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4ACB" w14:textId="77777777" w:rsidR="001369B8" w:rsidRPr="0065753A" w:rsidRDefault="001369B8" w:rsidP="00F625ED">
      <w:pPr>
        <w:jc w:val="both"/>
        <w:rPr>
          <w:rFonts w:ascii="Verdana" w:hAnsi="Verdana" w:cs="Arial"/>
          <w:sz w:val="20"/>
          <w:szCs w:val="20"/>
          <w:lang w:val="it-IT"/>
        </w:rPr>
      </w:pPr>
    </w:p>
    <w:p w14:paraId="52D41DEB" w14:textId="77777777" w:rsidR="00F625ED" w:rsidRPr="0065753A" w:rsidRDefault="00505E60"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73B9A1F9" wp14:editId="3387C81E">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CA7D9" w14:textId="77777777" w:rsidR="00F625ED" w:rsidRPr="0065753A" w:rsidRDefault="00F625ED" w:rsidP="00F625ED">
      <w:pPr>
        <w:jc w:val="both"/>
        <w:rPr>
          <w:rFonts w:ascii="Verdana" w:hAnsi="Verdana" w:cs="Arial"/>
          <w:sz w:val="20"/>
          <w:szCs w:val="20"/>
          <w:lang w:val="it-IT"/>
        </w:rPr>
      </w:pPr>
    </w:p>
    <w:p w14:paraId="651003C0" w14:textId="77777777" w:rsidR="00F625ED" w:rsidRPr="0065753A" w:rsidRDefault="00F625ED" w:rsidP="00F625ED">
      <w:pPr>
        <w:jc w:val="center"/>
        <w:rPr>
          <w:rFonts w:ascii="Verdana" w:hAnsi="Verdana" w:cs="Arial"/>
          <w:b/>
          <w:sz w:val="20"/>
          <w:szCs w:val="20"/>
          <w:lang w:val="it-IT"/>
        </w:rPr>
      </w:pPr>
    </w:p>
    <w:p w14:paraId="326CC760"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14:paraId="1BA893A2" w14:textId="77777777" w:rsidTr="00982D4B">
        <w:tc>
          <w:tcPr>
            <w:tcW w:w="9610" w:type="dxa"/>
          </w:tcPr>
          <w:p w14:paraId="12297390"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5B430BF1" w14:textId="77777777"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14:paraId="362DF1F8"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14:paraId="4F66AF97" w14:textId="77777777" w:rsidTr="00982D4B">
        <w:tc>
          <w:tcPr>
            <w:tcW w:w="9610" w:type="dxa"/>
          </w:tcPr>
          <w:p w14:paraId="2D346DD8" w14:textId="77777777" w:rsidR="00915746" w:rsidRPr="00915746" w:rsidRDefault="00915746" w:rsidP="00982D4B">
            <w:pPr>
              <w:pStyle w:val="Titolo"/>
              <w:spacing w:after="60" w:line="360" w:lineRule="auto"/>
              <w:rPr>
                <w:rFonts w:ascii="Verdana" w:hAnsi="Verdana" w:cs="Verdana"/>
                <w:b w:val="0"/>
                <w:bCs/>
                <w:sz w:val="20"/>
              </w:rPr>
            </w:pPr>
          </w:p>
        </w:tc>
      </w:tr>
    </w:tbl>
    <w:p w14:paraId="316B0F92"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F1CDD" w14:paraId="06F3F206" w14:textId="77777777">
        <w:tc>
          <w:tcPr>
            <w:tcW w:w="10150" w:type="dxa"/>
            <w:tcBorders>
              <w:top w:val="double" w:sz="4" w:space="0" w:color="auto"/>
              <w:bottom w:val="double" w:sz="4" w:space="0" w:color="auto"/>
            </w:tcBorders>
          </w:tcPr>
          <w:p w14:paraId="7341141A"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22AD0EE6"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6421654B"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7037E2FB"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14:paraId="7B8162F8" w14:textId="38CAFDC6" w:rsidR="00181F30" w:rsidRPr="0065753A" w:rsidRDefault="00181F30" w:rsidP="007A406B">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contestuali dichiarazioni di impegno</w:t>
            </w:r>
          </w:p>
          <w:p w14:paraId="6EC6C095" w14:textId="77777777" w:rsidR="00A9579F" w:rsidRPr="00A9579F" w:rsidRDefault="00A9579F" w:rsidP="00A9579F">
            <w:pPr>
              <w:spacing w:line="360" w:lineRule="auto"/>
              <w:jc w:val="center"/>
              <w:rPr>
                <w:rFonts w:ascii="Verdana" w:hAnsi="Verdana"/>
                <w:b/>
                <w:bCs/>
                <w:i/>
                <w:sz w:val="20"/>
                <w:szCs w:val="20"/>
                <w:lang w:val="it-IT" w:eastAsia="it-IT" w:bidi="it-IT"/>
              </w:rPr>
            </w:pPr>
            <w:r w:rsidRPr="00A9579F">
              <w:rPr>
                <w:rFonts w:ascii="Verdana" w:hAnsi="Verdana"/>
                <w:b/>
                <w:bCs/>
                <w:i/>
                <w:sz w:val="20"/>
                <w:szCs w:val="20"/>
                <w:lang w:val="it-IT" w:eastAsia="it-IT" w:bidi="it-IT"/>
              </w:rPr>
              <w:t xml:space="preserve">Procedura aperta di carattere comunitario, ai sensi dell’art. 60 del </w:t>
            </w:r>
            <w:proofErr w:type="spellStart"/>
            <w:r w:rsidRPr="00A9579F">
              <w:rPr>
                <w:rFonts w:ascii="Verdana" w:hAnsi="Verdana"/>
                <w:b/>
                <w:bCs/>
                <w:i/>
                <w:sz w:val="20"/>
                <w:szCs w:val="20"/>
                <w:lang w:val="it-IT" w:eastAsia="it-IT" w:bidi="it-IT"/>
              </w:rPr>
              <w:t>D.Lgs.</w:t>
            </w:r>
            <w:proofErr w:type="spellEnd"/>
            <w:r w:rsidRPr="00A9579F">
              <w:rPr>
                <w:rFonts w:ascii="Verdana" w:hAnsi="Verdana"/>
                <w:b/>
                <w:bCs/>
                <w:i/>
                <w:sz w:val="20"/>
                <w:szCs w:val="20"/>
                <w:lang w:val="it-IT" w:eastAsia="it-IT" w:bidi="it-IT"/>
              </w:rPr>
              <w:t xml:space="preserve"> n. 50/2016, volta all’affidamento in gestione dei servizi socio-assistenziali, del presidio sanitario ed infermieristico, del trasporto bus-navetta, del portierato H24 della guardiania e del centralino, delle attività riabilitative, motorie e fisioterapiche, delle attività di animazione presso la “Casa Albergo” Inps “La Pineta” di Pescara.</w:t>
            </w:r>
          </w:p>
          <w:p w14:paraId="2DBEACB2" w14:textId="39122D68" w:rsidR="00104512" w:rsidRPr="003120C2" w:rsidRDefault="00104512" w:rsidP="008A1C7E">
            <w:pPr>
              <w:spacing w:line="360" w:lineRule="auto"/>
              <w:jc w:val="center"/>
              <w:rPr>
                <w:rFonts w:ascii="Verdana" w:hAnsi="Verdana"/>
                <w:b/>
                <w:sz w:val="20"/>
                <w:szCs w:val="20"/>
                <w:lang w:val="it-IT" w:eastAsia="it-IT" w:bidi="it-IT"/>
              </w:rPr>
            </w:pPr>
          </w:p>
        </w:tc>
      </w:tr>
    </w:tbl>
    <w:p w14:paraId="57987CFC" w14:textId="77777777" w:rsidR="00091248" w:rsidRPr="00915746" w:rsidRDefault="00091248" w:rsidP="00091248">
      <w:pPr>
        <w:spacing w:after="60" w:line="360" w:lineRule="auto"/>
        <w:rPr>
          <w:rFonts w:ascii="Verdana" w:hAnsi="Verdana" w:cs="Verdana"/>
          <w:b/>
          <w:bCs/>
          <w:lang w:val="it-IT"/>
        </w:rPr>
      </w:pPr>
    </w:p>
    <w:p w14:paraId="0FFFC137" w14:textId="77777777" w:rsidR="00091248" w:rsidRPr="00915746" w:rsidRDefault="00091248" w:rsidP="00091248">
      <w:pPr>
        <w:spacing w:after="60" w:line="360" w:lineRule="auto"/>
        <w:rPr>
          <w:rFonts w:ascii="Verdana" w:hAnsi="Verdana" w:cs="Verdana"/>
          <w:b/>
          <w:bCs/>
          <w:lang w:val="it-IT"/>
        </w:rPr>
      </w:pPr>
    </w:p>
    <w:p w14:paraId="61A42382" w14:textId="77777777"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14:paraId="70F32BD5" w14:textId="77777777" w:rsidR="00091248" w:rsidRPr="00915746" w:rsidRDefault="00091248" w:rsidP="00091248">
      <w:pPr>
        <w:spacing w:after="60" w:line="360" w:lineRule="auto"/>
        <w:rPr>
          <w:rFonts w:ascii="Verdana" w:hAnsi="Verdana" w:cs="Verdana"/>
          <w:b/>
          <w:bCs/>
          <w:lang w:val="it-IT"/>
        </w:rPr>
      </w:pPr>
    </w:p>
    <w:p w14:paraId="3BE58304"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14:paraId="6EDFF503"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14:paraId="20C755A6" w14:textId="77777777"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14:paraId="1A2D87F7" w14:textId="77777777" w:rsidR="00B609FD" w:rsidRDefault="00B609FD" w:rsidP="00C41AC5">
      <w:pPr>
        <w:spacing w:line="360" w:lineRule="auto"/>
        <w:jc w:val="center"/>
        <w:rPr>
          <w:rFonts w:ascii="Verdana" w:hAnsi="Verdana"/>
          <w:b/>
          <w:sz w:val="20"/>
          <w:szCs w:val="20"/>
          <w:lang w:val="it-IT"/>
        </w:rPr>
      </w:pPr>
    </w:p>
    <w:p w14:paraId="5FC5CD38" w14:textId="77777777" w:rsidR="00DE5050" w:rsidRPr="00505E60" w:rsidRDefault="00DE5050" w:rsidP="00505E60">
      <w:pPr>
        <w:spacing w:line="360" w:lineRule="auto"/>
        <w:jc w:val="center"/>
        <w:rPr>
          <w:rFonts w:ascii="Verdana" w:hAnsi="Verdana"/>
          <w:b/>
          <w:sz w:val="20"/>
          <w:lang w:val="it-IT"/>
        </w:rPr>
      </w:pPr>
    </w:p>
    <w:p w14:paraId="425EC9EA" w14:textId="77777777" w:rsidR="00DE5050" w:rsidRDefault="00DE5050" w:rsidP="00505E60">
      <w:pPr>
        <w:rPr>
          <w:rFonts w:ascii="Verdana" w:hAnsi="Verdana" w:cs="Arial"/>
          <w:b/>
          <w:sz w:val="20"/>
          <w:szCs w:val="20"/>
          <w:lang w:val="it-IT"/>
        </w:rPr>
      </w:pPr>
    </w:p>
    <w:p w14:paraId="4974F76A"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14:paraId="27447C72"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0966DA3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49CE1751"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02616621" w14:textId="77777777"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6D97C272"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720B9409"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413B2185"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14:paraId="1481B5B9"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14:paraId="4F253BD8"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6275ABCD"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14:paraId="574CCB9C" w14:textId="77777777" w:rsidR="008860BA" w:rsidRPr="0065753A" w:rsidRDefault="008860BA" w:rsidP="008860BA">
      <w:pPr>
        <w:jc w:val="both"/>
        <w:rPr>
          <w:rFonts w:ascii="Verdana" w:hAnsi="Verdana" w:cs="Arial"/>
          <w:sz w:val="20"/>
          <w:szCs w:val="20"/>
          <w:lang w:val="it-IT"/>
        </w:rPr>
      </w:pPr>
    </w:p>
    <w:p w14:paraId="382C0E57"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14:paraId="1A28983B" w14:textId="77777777">
        <w:tc>
          <w:tcPr>
            <w:tcW w:w="9923" w:type="dxa"/>
            <w:gridSpan w:val="2"/>
            <w:shd w:val="pct5" w:color="auto" w:fill="auto"/>
          </w:tcPr>
          <w:p w14:paraId="0D2F045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5FC52955"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w:t>
            </w:r>
            <w:proofErr w:type="gramStart"/>
            <w:r w:rsidRPr="0065753A">
              <w:rPr>
                <w:rFonts w:ascii="Verdana" w:hAnsi="Verdana" w:cs="Arial"/>
                <w:b/>
                <w:i/>
                <w:sz w:val="20"/>
                <w:szCs w:val="20"/>
                <w:lang w:val="it-IT"/>
              </w:rPr>
              <w:t>da</w:t>
            </w:r>
            <w:proofErr w:type="gramEnd"/>
            <w:r w:rsidRPr="0065753A">
              <w:rPr>
                <w:rFonts w:ascii="Verdana" w:hAnsi="Verdana" w:cs="Arial"/>
                <w:b/>
                <w:i/>
                <w:sz w:val="20"/>
                <w:szCs w:val="20"/>
                <w:lang w:val="it-IT"/>
              </w:rPr>
              <w:t xml:space="preserve"> indicarsi </w:t>
            </w:r>
            <w:r w:rsidRPr="0065753A">
              <w:rPr>
                <w:rFonts w:ascii="Verdana" w:hAnsi="Verdana" w:cs="Arial"/>
                <w:b/>
                <w:i/>
                <w:sz w:val="20"/>
                <w:szCs w:val="20"/>
                <w:u w:val="single"/>
                <w:lang w:val="it-IT"/>
              </w:rPr>
              <w:t>obbligatoriamente)</w:t>
            </w:r>
          </w:p>
          <w:p w14:paraId="29CF8B88" w14:textId="77777777" w:rsidR="008860BA" w:rsidRPr="0065753A" w:rsidRDefault="008860BA" w:rsidP="00F0188F">
            <w:pPr>
              <w:jc w:val="both"/>
              <w:rPr>
                <w:rFonts w:ascii="Verdana" w:hAnsi="Verdana" w:cs="Arial"/>
                <w:sz w:val="20"/>
                <w:szCs w:val="20"/>
                <w:lang w:val="it-IT"/>
              </w:rPr>
            </w:pPr>
          </w:p>
        </w:tc>
      </w:tr>
      <w:tr w:rsidR="008860BA" w:rsidRPr="0065753A" w14:paraId="6CA5C39B" w14:textId="77777777">
        <w:tc>
          <w:tcPr>
            <w:tcW w:w="4986" w:type="dxa"/>
          </w:tcPr>
          <w:p w14:paraId="2264CF46"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107080FB" w14:textId="77777777" w:rsidR="008860BA" w:rsidRPr="0065753A" w:rsidRDefault="008860BA" w:rsidP="00F0188F">
            <w:pPr>
              <w:jc w:val="both"/>
              <w:rPr>
                <w:rFonts w:ascii="Verdana" w:hAnsi="Verdana" w:cs="Arial"/>
                <w:sz w:val="20"/>
                <w:szCs w:val="20"/>
                <w:lang w:val="it-IT"/>
              </w:rPr>
            </w:pPr>
          </w:p>
          <w:p w14:paraId="4710DAC6" w14:textId="77777777" w:rsidR="008860BA" w:rsidRPr="0065753A" w:rsidRDefault="008860BA" w:rsidP="00F0188F">
            <w:pPr>
              <w:jc w:val="both"/>
              <w:rPr>
                <w:rFonts w:ascii="Verdana" w:hAnsi="Verdana" w:cs="Arial"/>
                <w:sz w:val="20"/>
                <w:szCs w:val="20"/>
                <w:lang w:val="it-IT"/>
              </w:rPr>
            </w:pPr>
          </w:p>
        </w:tc>
      </w:tr>
      <w:tr w:rsidR="008860BA" w:rsidRPr="0065753A" w14:paraId="6AF485D4" w14:textId="77777777">
        <w:tc>
          <w:tcPr>
            <w:tcW w:w="4986" w:type="dxa"/>
          </w:tcPr>
          <w:p w14:paraId="2E4DFDCE"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010EA247" w14:textId="77777777" w:rsidR="008860BA" w:rsidRPr="0065753A" w:rsidRDefault="008860BA" w:rsidP="00F0188F">
            <w:pPr>
              <w:jc w:val="both"/>
              <w:rPr>
                <w:rFonts w:ascii="Verdana" w:hAnsi="Verdana" w:cs="Arial"/>
                <w:sz w:val="20"/>
                <w:szCs w:val="20"/>
                <w:lang w:val="it-IT"/>
              </w:rPr>
            </w:pPr>
          </w:p>
          <w:p w14:paraId="29743A7D" w14:textId="77777777" w:rsidR="008860BA" w:rsidRPr="0065753A" w:rsidRDefault="008860BA" w:rsidP="00F0188F">
            <w:pPr>
              <w:jc w:val="both"/>
              <w:rPr>
                <w:rFonts w:ascii="Verdana" w:hAnsi="Verdana" w:cs="Arial"/>
                <w:sz w:val="20"/>
                <w:szCs w:val="20"/>
                <w:lang w:val="it-IT"/>
              </w:rPr>
            </w:pPr>
          </w:p>
        </w:tc>
      </w:tr>
      <w:tr w:rsidR="0027552A" w:rsidRPr="00AF1CDD" w14:paraId="4E89AF72" w14:textId="77777777">
        <w:tc>
          <w:tcPr>
            <w:tcW w:w="4986" w:type="dxa"/>
          </w:tcPr>
          <w:p w14:paraId="41BF191A"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5B32DF13" w14:textId="77777777" w:rsidR="0027552A" w:rsidRPr="0065753A" w:rsidRDefault="0027552A" w:rsidP="00F0188F">
            <w:pPr>
              <w:jc w:val="both"/>
              <w:rPr>
                <w:rFonts w:ascii="Verdana" w:hAnsi="Verdana" w:cs="Arial"/>
                <w:sz w:val="20"/>
                <w:szCs w:val="20"/>
                <w:lang w:val="it-IT"/>
              </w:rPr>
            </w:pPr>
          </w:p>
          <w:p w14:paraId="49A4B391" w14:textId="77777777" w:rsidR="0027552A" w:rsidRPr="0065753A" w:rsidRDefault="0027552A" w:rsidP="00F0188F">
            <w:pPr>
              <w:jc w:val="both"/>
              <w:rPr>
                <w:rFonts w:ascii="Verdana" w:hAnsi="Verdana" w:cs="Arial"/>
                <w:sz w:val="20"/>
                <w:szCs w:val="20"/>
                <w:lang w:val="it-IT"/>
              </w:rPr>
            </w:pPr>
          </w:p>
        </w:tc>
      </w:tr>
      <w:tr w:rsidR="008860BA" w:rsidRPr="0065753A" w14:paraId="11DE299F" w14:textId="77777777">
        <w:tc>
          <w:tcPr>
            <w:tcW w:w="4986" w:type="dxa"/>
          </w:tcPr>
          <w:p w14:paraId="131C863A"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4856226E" w14:textId="77777777" w:rsidR="008860BA" w:rsidRPr="0065753A" w:rsidRDefault="008860BA" w:rsidP="00F0188F">
            <w:pPr>
              <w:jc w:val="both"/>
              <w:rPr>
                <w:rFonts w:ascii="Verdana" w:hAnsi="Verdana" w:cs="Arial"/>
                <w:sz w:val="20"/>
                <w:szCs w:val="20"/>
                <w:lang w:val="it-IT"/>
              </w:rPr>
            </w:pPr>
          </w:p>
          <w:p w14:paraId="2B73BB1E" w14:textId="77777777" w:rsidR="008860BA" w:rsidRPr="0065753A" w:rsidRDefault="008860BA" w:rsidP="00F0188F">
            <w:pPr>
              <w:jc w:val="both"/>
              <w:rPr>
                <w:rFonts w:ascii="Verdana" w:hAnsi="Verdana" w:cs="Arial"/>
                <w:sz w:val="20"/>
                <w:szCs w:val="20"/>
                <w:lang w:val="it-IT"/>
              </w:rPr>
            </w:pPr>
          </w:p>
        </w:tc>
      </w:tr>
    </w:tbl>
    <w:p w14:paraId="12EF6353" w14:textId="77777777" w:rsidR="008860BA" w:rsidRPr="0065753A" w:rsidRDefault="008860BA" w:rsidP="008860BA">
      <w:pPr>
        <w:jc w:val="both"/>
        <w:rPr>
          <w:rFonts w:ascii="Verdana" w:hAnsi="Verdana" w:cs="Arial"/>
          <w:sz w:val="20"/>
          <w:szCs w:val="20"/>
          <w:lang w:val="it-IT"/>
        </w:rPr>
      </w:pPr>
    </w:p>
    <w:p w14:paraId="04C2213A"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14:paraId="268158C8" w14:textId="77777777" w:rsidR="008860BA" w:rsidRPr="0065753A" w:rsidRDefault="008860BA" w:rsidP="008860BA">
      <w:pPr>
        <w:jc w:val="both"/>
        <w:rPr>
          <w:rFonts w:ascii="Verdana" w:hAnsi="Verdana" w:cs="Arial"/>
          <w:b/>
          <w:sz w:val="20"/>
          <w:szCs w:val="20"/>
          <w:lang w:val="it-IT"/>
        </w:rPr>
      </w:pPr>
    </w:p>
    <w:p w14:paraId="4B37B8A9" w14:textId="77777777" w:rsidR="008860BA" w:rsidRPr="0065753A" w:rsidRDefault="008860BA" w:rsidP="008860BA">
      <w:pPr>
        <w:jc w:val="both"/>
        <w:rPr>
          <w:rFonts w:ascii="Verdana" w:hAnsi="Verdana" w:cs="Arial"/>
          <w:b/>
          <w:sz w:val="20"/>
          <w:szCs w:val="20"/>
          <w:lang w:val="it-IT"/>
        </w:rPr>
      </w:pPr>
    </w:p>
    <w:p w14:paraId="33B41A97" w14:textId="77777777"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1F6CDB9D" w14:textId="77777777" w:rsidR="006814E8" w:rsidRPr="0065753A" w:rsidRDefault="006814E8" w:rsidP="00F625ED">
      <w:pPr>
        <w:jc w:val="center"/>
        <w:outlineLvl w:val="0"/>
        <w:rPr>
          <w:rFonts w:ascii="Verdana" w:hAnsi="Verdana" w:cs="Arial"/>
          <w:b/>
          <w:sz w:val="20"/>
          <w:szCs w:val="20"/>
          <w:lang w:val="it-IT"/>
        </w:rPr>
      </w:pPr>
    </w:p>
    <w:p w14:paraId="2E31D7D3" w14:textId="77777777" w:rsidR="00D756D9" w:rsidRPr="00D756D9" w:rsidRDefault="00D756D9" w:rsidP="00671B8B">
      <w:pPr>
        <w:jc w:val="both"/>
        <w:rPr>
          <w:rFonts w:ascii="Verdana" w:hAnsi="Verdana"/>
          <w:b/>
          <w:sz w:val="20"/>
          <w:szCs w:val="20"/>
          <w:lang w:val="it-IT"/>
        </w:rPr>
      </w:pPr>
    </w:p>
    <w:p w14:paraId="49317F8F" w14:textId="77777777" w:rsidR="00671B8B" w:rsidRPr="00C1464C" w:rsidRDefault="00671B8B" w:rsidP="00C1464C">
      <w:pPr>
        <w:spacing w:after="120"/>
        <w:jc w:val="both"/>
        <w:rPr>
          <w:rFonts w:ascii="Verdana" w:hAnsi="Verdana"/>
          <w:sz w:val="20"/>
          <w:szCs w:val="20"/>
          <w:lang w:val="it-IT"/>
        </w:rPr>
      </w:pPr>
      <w:proofErr w:type="gramStart"/>
      <w:r w:rsidRPr="00C1464C">
        <w:rPr>
          <w:rFonts w:ascii="Verdana" w:hAnsi="Verdana"/>
          <w:sz w:val="20"/>
          <w:szCs w:val="20"/>
          <w:lang w:val="it-IT"/>
        </w:rPr>
        <w:t>in</w:t>
      </w:r>
      <w:proofErr w:type="gramEnd"/>
      <w:r w:rsidRPr="00C1464C">
        <w:rPr>
          <w:rFonts w:ascii="Verdana" w:hAnsi="Verdana"/>
          <w:sz w:val="20"/>
          <w:szCs w:val="20"/>
          <w:lang w:val="it-IT"/>
        </w:rPr>
        <w:t xml:space="preserve"> relazione al Bando di Gara per la procedura in oggetto, di partecipare alla procedura</w:t>
      </w:r>
      <w:r w:rsidR="00D6651C" w:rsidRPr="00C1464C">
        <w:rPr>
          <w:rFonts w:ascii="Verdana" w:hAnsi="Verdana"/>
          <w:sz w:val="20"/>
          <w:szCs w:val="20"/>
          <w:lang w:val="it-IT"/>
        </w:rPr>
        <w:t xml:space="preserve"> medesima</w:t>
      </w:r>
      <w:r w:rsidR="003120C2">
        <w:rPr>
          <w:rFonts w:ascii="Verdana" w:hAnsi="Verdana"/>
          <w:sz w:val="20"/>
          <w:szCs w:val="20"/>
          <w:lang w:val="it-IT"/>
        </w:rPr>
        <w:t>.</w:t>
      </w:r>
    </w:p>
    <w:p w14:paraId="0AF77CD9"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37D59E3"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0AEE3721"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6FC5A269"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14:paraId="02F21073" w14:textId="77777777" w:rsidTr="00CA631A">
        <w:trPr>
          <w:trHeight w:val="166"/>
          <w:tblHeader/>
        </w:trPr>
        <w:tc>
          <w:tcPr>
            <w:tcW w:w="360" w:type="dxa"/>
          </w:tcPr>
          <w:p w14:paraId="0BF4838B"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3E672677"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163B7B33"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39051794" w14:textId="77777777">
        <w:tc>
          <w:tcPr>
            <w:tcW w:w="360" w:type="dxa"/>
          </w:tcPr>
          <w:p w14:paraId="1B6DB2BE"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5A6EE7E2" w14:textId="77777777" w:rsidR="00265265" w:rsidRPr="00C1464C" w:rsidRDefault="00265265" w:rsidP="00C1464C">
            <w:pPr>
              <w:tabs>
                <w:tab w:val="left" w:pos="360"/>
              </w:tabs>
              <w:spacing w:after="120"/>
              <w:jc w:val="both"/>
              <w:rPr>
                <w:rFonts w:ascii="Verdana" w:hAnsi="Verdana"/>
                <w:sz w:val="20"/>
                <w:szCs w:val="20"/>
                <w:lang w:val="it-IT"/>
              </w:rPr>
            </w:pPr>
          </w:p>
          <w:p w14:paraId="6BC2B72B"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27F9E64E"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D384B69" w14:textId="77777777">
        <w:tc>
          <w:tcPr>
            <w:tcW w:w="360" w:type="dxa"/>
          </w:tcPr>
          <w:p w14:paraId="1366490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14:paraId="560D7214" w14:textId="77777777" w:rsidR="00265265" w:rsidRPr="00C1464C" w:rsidRDefault="00265265" w:rsidP="00C1464C">
            <w:pPr>
              <w:tabs>
                <w:tab w:val="left" w:pos="360"/>
              </w:tabs>
              <w:spacing w:after="120"/>
              <w:jc w:val="both"/>
              <w:rPr>
                <w:rFonts w:ascii="Verdana" w:hAnsi="Verdana"/>
                <w:sz w:val="20"/>
                <w:szCs w:val="20"/>
                <w:lang w:val="it-IT"/>
              </w:rPr>
            </w:pPr>
          </w:p>
          <w:p w14:paraId="5CDE5ADB"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59506B7C"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35CDE56" w14:textId="77777777">
        <w:tc>
          <w:tcPr>
            <w:tcW w:w="360" w:type="dxa"/>
          </w:tcPr>
          <w:p w14:paraId="73B1F36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3</w:t>
            </w:r>
          </w:p>
        </w:tc>
        <w:tc>
          <w:tcPr>
            <w:tcW w:w="4140" w:type="dxa"/>
          </w:tcPr>
          <w:p w14:paraId="0CD3A4CA" w14:textId="77777777" w:rsidR="00265265" w:rsidRPr="00C1464C" w:rsidRDefault="00265265" w:rsidP="00C1464C">
            <w:pPr>
              <w:tabs>
                <w:tab w:val="left" w:pos="360"/>
              </w:tabs>
              <w:spacing w:after="120"/>
              <w:jc w:val="both"/>
              <w:rPr>
                <w:rFonts w:ascii="Verdana" w:hAnsi="Verdana"/>
                <w:sz w:val="20"/>
                <w:szCs w:val="20"/>
                <w:lang w:val="it-IT"/>
              </w:rPr>
            </w:pPr>
          </w:p>
          <w:p w14:paraId="2E65A24A"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0C0FC09C"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043FCF77" w14:textId="77777777">
        <w:tc>
          <w:tcPr>
            <w:tcW w:w="360" w:type="dxa"/>
          </w:tcPr>
          <w:p w14:paraId="2CCA75E4"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14:paraId="6E196DD6" w14:textId="77777777" w:rsidR="00A910A8" w:rsidRPr="00C1464C" w:rsidRDefault="00A910A8" w:rsidP="00C1464C">
            <w:pPr>
              <w:tabs>
                <w:tab w:val="left" w:pos="360"/>
              </w:tabs>
              <w:spacing w:after="120"/>
              <w:jc w:val="both"/>
              <w:rPr>
                <w:rFonts w:ascii="Verdana" w:hAnsi="Verdana"/>
                <w:sz w:val="20"/>
                <w:szCs w:val="20"/>
                <w:lang w:val="it-IT"/>
              </w:rPr>
            </w:pPr>
          </w:p>
          <w:p w14:paraId="6097ABEB"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5AB35E8"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1EEDA969" w14:textId="77777777">
        <w:tc>
          <w:tcPr>
            <w:tcW w:w="360" w:type="dxa"/>
          </w:tcPr>
          <w:p w14:paraId="1F06B4F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5F592C10" w14:textId="77777777" w:rsidR="00265265" w:rsidRPr="00C1464C" w:rsidRDefault="00265265" w:rsidP="00C1464C">
            <w:pPr>
              <w:tabs>
                <w:tab w:val="left" w:pos="360"/>
              </w:tabs>
              <w:spacing w:after="120"/>
              <w:jc w:val="both"/>
              <w:rPr>
                <w:rFonts w:ascii="Verdana" w:hAnsi="Verdana"/>
                <w:sz w:val="20"/>
                <w:szCs w:val="20"/>
                <w:lang w:val="it-IT"/>
              </w:rPr>
            </w:pPr>
          </w:p>
          <w:p w14:paraId="7AFC54D3"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D4F1BE3"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6EE91727" w14:textId="77777777">
        <w:tc>
          <w:tcPr>
            <w:tcW w:w="360" w:type="dxa"/>
          </w:tcPr>
          <w:p w14:paraId="1E88E1B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0448B2CE" w14:textId="77777777" w:rsidR="00265265" w:rsidRPr="00C1464C" w:rsidRDefault="00265265" w:rsidP="00C1464C">
            <w:pPr>
              <w:tabs>
                <w:tab w:val="left" w:pos="360"/>
              </w:tabs>
              <w:spacing w:after="120"/>
              <w:jc w:val="both"/>
              <w:rPr>
                <w:rFonts w:ascii="Verdana" w:hAnsi="Verdana"/>
                <w:sz w:val="20"/>
                <w:szCs w:val="20"/>
                <w:lang w:val="it-IT"/>
              </w:rPr>
            </w:pPr>
          </w:p>
          <w:p w14:paraId="74004394"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92D6E31" w14:textId="77777777" w:rsidR="00265265" w:rsidRPr="00C1464C" w:rsidRDefault="00265265" w:rsidP="00C1464C">
            <w:pPr>
              <w:tabs>
                <w:tab w:val="left" w:pos="360"/>
              </w:tabs>
              <w:spacing w:after="120"/>
              <w:jc w:val="both"/>
              <w:rPr>
                <w:rFonts w:ascii="Verdana" w:hAnsi="Verdana"/>
                <w:sz w:val="20"/>
                <w:szCs w:val="20"/>
                <w:lang w:val="it-IT"/>
              </w:rPr>
            </w:pPr>
          </w:p>
        </w:tc>
      </w:tr>
    </w:tbl>
    <w:p w14:paraId="7F2A2CB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1001C0D9"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2E4FF503"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4C774610"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16C7A2B7"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03BA043A"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1240CBF6"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quale [capogruppo] [consorziato] in consorzio ordinario</w:t>
      </w:r>
    </w:p>
    <w:p w14:paraId="5ADD5A42" w14:textId="77777777" w:rsidR="00265265" w:rsidRPr="00C1464C" w:rsidRDefault="00265265" w:rsidP="00C1464C">
      <w:p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con</w:t>
      </w:r>
      <w:proofErr w:type="gramEnd"/>
      <w:r w:rsidRPr="00C1464C">
        <w:rPr>
          <w:rFonts w:ascii="Verdana" w:hAnsi="Verdana"/>
          <w:sz w:val="20"/>
          <w:szCs w:val="20"/>
          <w:lang w:val="it-IT"/>
        </w:rPr>
        <w:t xml:space="preserve">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50/2016</w:t>
      </w:r>
      <w:r w:rsidR="00A441E7" w:rsidRPr="00C1464C">
        <w:rPr>
          <w:rFonts w:ascii="Verdana" w:hAnsi="Verdana"/>
          <w:sz w:val="20"/>
          <w:szCs w:val="20"/>
          <w:lang w:val="it-IT"/>
        </w:rPr>
        <w:t>:</w:t>
      </w:r>
    </w:p>
    <w:p w14:paraId="78DC7129" w14:textId="77777777"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w:t>
      </w:r>
      <w:proofErr w:type="gramStart"/>
      <w:r w:rsidRPr="00C1464C">
        <w:rPr>
          <w:rFonts w:ascii="Verdana" w:hAnsi="Verdana"/>
          <w:i/>
          <w:sz w:val="20"/>
          <w:szCs w:val="20"/>
          <w:lang w:val="it-IT"/>
        </w:rPr>
        <w:t>quadro</w:t>
      </w:r>
      <w:proofErr w:type="gramEnd"/>
      <w:r w:rsidRPr="00C1464C">
        <w:rPr>
          <w:rFonts w:ascii="Verdana" w:hAnsi="Verdana"/>
          <w:i/>
          <w:sz w:val="20"/>
          <w:szCs w:val="20"/>
          <w:lang w:val="it-IT"/>
        </w:rPr>
        <w:t xml:space="preserve">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14:paraId="4BCBA9CF" w14:textId="77777777">
        <w:tc>
          <w:tcPr>
            <w:tcW w:w="3561" w:type="dxa"/>
          </w:tcPr>
          <w:p w14:paraId="3BEE3445"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3C581701"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1A775656"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6F37D3F7"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4D54665C" w14:textId="77777777">
        <w:trPr>
          <w:trHeight w:val="535"/>
        </w:trPr>
        <w:tc>
          <w:tcPr>
            <w:tcW w:w="3561" w:type="dxa"/>
          </w:tcPr>
          <w:p w14:paraId="5F3E466F"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7321012A"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5436973A"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39E7AC8B"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14:paraId="0F18FB27" w14:textId="77777777">
        <w:tc>
          <w:tcPr>
            <w:tcW w:w="3496" w:type="dxa"/>
          </w:tcPr>
          <w:p w14:paraId="07D3112A"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4746225E"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68A14D22"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14C03A4D" w14:textId="77777777">
        <w:trPr>
          <w:trHeight w:val="535"/>
        </w:trPr>
        <w:tc>
          <w:tcPr>
            <w:tcW w:w="3496" w:type="dxa"/>
          </w:tcPr>
          <w:p w14:paraId="4C67CCED"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452D7E0F"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7D49D6BE"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6B7C392D" w14:textId="77777777">
        <w:trPr>
          <w:trHeight w:val="535"/>
        </w:trPr>
        <w:tc>
          <w:tcPr>
            <w:tcW w:w="3496" w:type="dxa"/>
          </w:tcPr>
          <w:p w14:paraId="2D895871"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0912B0EF"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D1A780C"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37D7A7A7" w14:textId="77777777">
        <w:trPr>
          <w:trHeight w:val="535"/>
        </w:trPr>
        <w:tc>
          <w:tcPr>
            <w:tcW w:w="3496" w:type="dxa"/>
          </w:tcPr>
          <w:p w14:paraId="17AA64D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7EEC5350"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4B452CE2"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506A34F0" w14:textId="77777777">
        <w:trPr>
          <w:trHeight w:val="535"/>
        </w:trPr>
        <w:tc>
          <w:tcPr>
            <w:tcW w:w="3496" w:type="dxa"/>
          </w:tcPr>
          <w:p w14:paraId="67478B6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3EBCEC0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70B7A60D"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3218605A" w14:textId="77777777">
        <w:trPr>
          <w:trHeight w:val="535"/>
        </w:trPr>
        <w:tc>
          <w:tcPr>
            <w:tcW w:w="3496" w:type="dxa"/>
          </w:tcPr>
          <w:p w14:paraId="157DAA8A"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11043153"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68E4F1AD"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6C3522C0" w14:textId="77777777" w:rsidR="00265265" w:rsidRPr="00C1464C" w:rsidRDefault="00265265" w:rsidP="00C1464C">
      <w:pPr>
        <w:spacing w:after="120"/>
        <w:outlineLvl w:val="0"/>
        <w:rPr>
          <w:rFonts w:ascii="Verdana" w:hAnsi="Verdana" w:cs="Arial"/>
          <w:b/>
          <w:sz w:val="20"/>
          <w:szCs w:val="20"/>
          <w:highlight w:val="yellow"/>
          <w:lang w:val="it-IT"/>
        </w:rPr>
      </w:pPr>
    </w:p>
    <w:p w14:paraId="4D831995"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lastRenderedPageBreak/>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14:paraId="39795075"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14:paraId="7E105E7C" w14:textId="77777777" w:rsidR="00844384" w:rsidRPr="00C1464C" w:rsidRDefault="00844384" w:rsidP="00C1464C">
      <w:pPr>
        <w:spacing w:after="120"/>
        <w:jc w:val="center"/>
        <w:outlineLvl w:val="0"/>
        <w:rPr>
          <w:rFonts w:ascii="Verdana" w:hAnsi="Verdana" w:cs="Arial"/>
          <w:b/>
          <w:sz w:val="20"/>
          <w:szCs w:val="20"/>
          <w:lang w:val="it-IT"/>
        </w:rPr>
      </w:pPr>
    </w:p>
    <w:p w14:paraId="5505ADE9" w14:textId="77777777" w:rsidR="00A441E7" w:rsidRPr="00C1464C" w:rsidRDefault="00F27D0D" w:rsidP="00C1464C">
      <w:pPr>
        <w:spacing w:after="120"/>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14:paraId="55EDAF04" w14:textId="77777777" w:rsidR="00C1464C" w:rsidRDefault="00C1464C" w:rsidP="00C1464C">
      <w:pPr>
        <w:spacing w:after="120"/>
        <w:jc w:val="center"/>
        <w:outlineLvl w:val="0"/>
        <w:rPr>
          <w:rFonts w:ascii="Verdana" w:hAnsi="Verdana" w:cs="Arial"/>
          <w:b/>
          <w:sz w:val="20"/>
          <w:szCs w:val="20"/>
          <w:lang w:val="it-IT"/>
        </w:rPr>
      </w:pPr>
    </w:p>
    <w:p w14:paraId="1A601176"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728A89A5" w14:textId="77777777" w:rsidR="00F625ED" w:rsidRPr="00C1464C" w:rsidRDefault="00F27D0D" w:rsidP="00C1464C">
      <w:pPr>
        <w:spacing w:after="120"/>
        <w:jc w:val="both"/>
        <w:rPr>
          <w:rFonts w:ascii="Verdana" w:hAnsi="Verdana" w:cs="Arial"/>
          <w:b/>
          <w:sz w:val="20"/>
          <w:szCs w:val="20"/>
          <w:lang w:val="it-IT"/>
        </w:rPr>
      </w:pPr>
      <w:proofErr w:type="gramStart"/>
      <w:r w:rsidRPr="00C1464C">
        <w:rPr>
          <w:rFonts w:ascii="Verdana" w:hAnsi="Verdana" w:cs="Arial"/>
          <w:b/>
          <w:sz w:val="20"/>
          <w:szCs w:val="20"/>
          <w:lang w:val="it-IT"/>
        </w:rPr>
        <w:t>s</w:t>
      </w:r>
      <w:r w:rsidR="00C66AFA" w:rsidRPr="00C1464C">
        <w:rPr>
          <w:rFonts w:ascii="Verdana" w:hAnsi="Verdana" w:cs="Arial"/>
          <w:b/>
          <w:sz w:val="20"/>
          <w:szCs w:val="20"/>
          <w:lang w:val="it-IT"/>
        </w:rPr>
        <w:t>empre</w:t>
      </w:r>
      <w:proofErr w:type="gramEnd"/>
      <w:r w:rsidR="00C66AFA" w:rsidRPr="00C1464C">
        <w:rPr>
          <w:rFonts w:ascii="Verdana" w:hAnsi="Verdana" w:cs="Arial"/>
          <w:b/>
          <w:sz w:val="20"/>
          <w:szCs w:val="20"/>
          <w:lang w:val="it-IT"/>
        </w:rPr>
        <w:t xml:space="preserv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14:paraId="47CF7E78" w14:textId="77777777" w:rsidR="00C1464C" w:rsidRDefault="00C1464C" w:rsidP="00C1464C">
      <w:pPr>
        <w:spacing w:after="120"/>
        <w:jc w:val="both"/>
        <w:rPr>
          <w:rFonts w:ascii="Verdana" w:hAnsi="Verdana" w:cs="Arial"/>
          <w:b/>
          <w:sz w:val="20"/>
          <w:szCs w:val="20"/>
          <w:lang w:val="it-IT"/>
        </w:rPr>
      </w:pPr>
    </w:p>
    <w:p w14:paraId="7E33A16C"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1DC4B8A7"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14:paraId="1EECA16E"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76F9CCBA"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682FFE9E"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14:paraId="1447E7C4"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AF1CDD" w14:paraId="786C475B" w14:textId="77777777" w:rsidTr="00C1464C">
        <w:tc>
          <w:tcPr>
            <w:tcW w:w="2723" w:type="dxa"/>
          </w:tcPr>
          <w:p w14:paraId="2593010D"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139C2811"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68B9CD92"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3B103920"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AF1CDD" w14:paraId="20115584" w14:textId="77777777" w:rsidTr="00C1464C">
        <w:tc>
          <w:tcPr>
            <w:tcW w:w="2723" w:type="dxa"/>
          </w:tcPr>
          <w:p w14:paraId="6CFA59E1" w14:textId="77777777" w:rsidR="0004205F" w:rsidRPr="00C1464C" w:rsidRDefault="0004205F" w:rsidP="00C1464C">
            <w:pPr>
              <w:tabs>
                <w:tab w:val="num" w:pos="360"/>
              </w:tabs>
              <w:spacing w:after="120"/>
              <w:jc w:val="both"/>
              <w:rPr>
                <w:rFonts w:ascii="Verdana" w:hAnsi="Verdana" w:cs="Arial"/>
                <w:sz w:val="20"/>
                <w:szCs w:val="20"/>
                <w:lang w:val="it-IT"/>
              </w:rPr>
            </w:pPr>
          </w:p>
          <w:p w14:paraId="5B56F543" w14:textId="77777777" w:rsidR="0004205F" w:rsidRPr="00C1464C" w:rsidRDefault="0004205F" w:rsidP="00C1464C">
            <w:pPr>
              <w:tabs>
                <w:tab w:val="num" w:pos="360"/>
              </w:tabs>
              <w:spacing w:after="120"/>
              <w:jc w:val="both"/>
              <w:rPr>
                <w:rFonts w:ascii="Verdana" w:hAnsi="Verdana" w:cs="Arial"/>
                <w:b/>
                <w:i/>
                <w:sz w:val="20"/>
                <w:szCs w:val="20"/>
                <w:lang w:val="it-IT"/>
              </w:rPr>
            </w:pPr>
          </w:p>
          <w:p w14:paraId="320BF42A"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0FA2CD85"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73B32E1F"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3BFD4E0D" w14:textId="77777777" w:rsidR="0004205F" w:rsidRPr="00C1464C" w:rsidRDefault="0004205F" w:rsidP="00C1464C">
            <w:pPr>
              <w:tabs>
                <w:tab w:val="num" w:pos="360"/>
              </w:tabs>
              <w:spacing w:after="120"/>
              <w:jc w:val="both"/>
              <w:rPr>
                <w:rFonts w:ascii="Verdana" w:hAnsi="Verdana" w:cs="Arial"/>
                <w:sz w:val="20"/>
                <w:szCs w:val="20"/>
                <w:lang w:val="it-IT"/>
              </w:rPr>
            </w:pPr>
          </w:p>
          <w:p w14:paraId="7FA82D0C"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14:paraId="71D52DE0" w14:textId="77777777" w:rsidR="0004205F" w:rsidRPr="00C1464C" w:rsidRDefault="0004205F" w:rsidP="00C1464C">
            <w:pPr>
              <w:tabs>
                <w:tab w:val="num" w:pos="435"/>
              </w:tabs>
              <w:spacing w:after="120"/>
              <w:ind w:left="435"/>
              <w:jc w:val="both"/>
              <w:rPr>
                <w:rFonts w:ascii="Verdana" w:hAnsi="Verdana" w:cs="Arial"/>
                <w:sz w:val="20"/>
                <w:szCs w:val="20"/>
              </w:rPr>
            </w:pPr>
          </w:p>
          <w:p w14:paraId="1A4DE8C8"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14:paraId="39E8049E"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1505F193"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540A7CDF" w14:textId="77777777"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w:t>
      </w:r>
      <w:r w:rsidR="00E421E4" w:rsidRPr="00C1464C">
        <w:rPr>
          <w:rFonts w:ascii="Verdana" w:hAnsi="Verdana" w:cs="Arial"/>
          <w:sz w:val="20"/>
          <w:szCs w:val="20"/>
          <w:lang w:val="it-IT"/>
        </w:rPr>
        <w:t>he</w:t>
      </w:r>
      <w:proofErr w:type="gramEnd"/>
      <w:r w:rsidR="00E421E4" w:rsidRPr="00C1464C">
        <w:rPr>
          <w:rFonts w:ascii="Verdana" w:hAnsi="Verdana" w:cs="Arial"/>
          <w:sz w:val="20"/>
          <w:szCs w:val="20"/>
          <w:lang w:val="it-IT"/>
        </w:rPr>
        <w:t xml:space="preserve">, ai fini di cui all’art. 80, comma 3°, del </w:t>
      </w:r>
      <w:proofErr w:type="spellStart"/>
      <w:r w:rsidR="00E421E4" w:rsidRPr="00C1464C">
        <w:rPr>
          <w:rFonts w:ascii="Verdana" w:hAnsi="Verdana" w:cs="Arial"/>
          <w:sz w:val="20"/>
          <w:szCs w:val="20"/>
          <w:lang w:val="it-IT"/>
        </w:rPr>
        <w:t>D.Lgs.</w:t>
      </w:r>
      <w:proofErr w:type="spellEnd"/>
      <w:r w:rsidR="00E421E4" w:rsidRPr="00C1464C">
        <w:rPr>
          <w:rFonts w:ascii="Verdana" w:hAnsi="Verdana" w:cs="Arial"/>
          <w:sz w:val="20"/>
          <w:szCs w:val="20"/>
          <w:lang w:val="it-IT"/>
        </w:rPr>
        <w:t xml:space="preserve">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14:paraId="316561A3" w14:textId="77777777" w:rsidR="00E421E4"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attenzione</w:t>
      </w:r>
      <w:proofErr w:type="gramEnd"/>
      <w:r w:rsidRPr="00C1464C">
        <w:rPr>
          <w:rFonts w:ascii="Verdana" w:hAnsi="Verdana" w:cs="Arial"/>
          <w:b/>
          <w:i/>
          <w:sz w:val="20"/>
          <w:szCs w:val="20"/>
          <w:lang w:val="it-IT"/>
        </w:rPr>
        <w:t>: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p w14:paraId="47AF6281" w14:textId="77777777" w:rsidR="00AF1CDD" w:rsidRPr="00C1464C" w:rsidRDefault="00AF1CDD" w:rsidP="00C1464C">
      <w:pPr>
        <w:spacing w:after="120"/>
        <w:ind w:left="284"/>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AF1CDD" w14:paraId="2FF023CE" w14:textId="77777777" w:rsidTr="00DD7D50">
        <w:tc>
          <w:tcPr>
            <w:tcW w:w="1418" w:type="dxa"/>
          </w:tcPr>
          <w:p w14:paraId="195F6FE7"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lastRenderedPageBreak/>
              <w:t>Cognome e nome</w:t>
            </w:r>
          </w:p>
        </w:tc>
        <w:tc>
          <w:tcPr>
            <w:tcW w:w="1701" w:type="dxa"/>
          </w:tcPr>
          <w:p w14:paraId="7D54A18B"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14:paraId="32C64D47"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14:paraId="7C8F7953"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14:paraId="272E71DF"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14:paraId="3BD33049"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AF1CDD" w14:paraId="3FF06F6C" w14:textId="77777777" w:rsidTr="00DD7D50">
        <w:trPr>
          <w:trHeight w:val="593"/>
        </w:trPr>
        <w:tc>
          <w:tcPr>
            <w:tcW w:w="1418" w:type="dxa"/>
          </w:tcPr>
          <w:p w14:paraId="2A9A7406" w14:textId="77777777" w:rsidR="00E421E4" w:rsidRPr="00C1464C" w:rsidRDefault="00E421E4" w:rsidP="00C1464C">
            <w:pPr>
              <w:spacing w:after="120"/>
              <w:jc w:val="both"/>
              <w:rPr>
                <w:rFonts w:ascii="Verdana" w:hAnsi="Verdana"/>
                <w:sz w:val="20"/>
                <w:szCs w:val="20"/>
                <w:lang w:val="it-IT"/>
              </w:rPr>
            </w:pPr>
          </w:p>
        </w:tc>
        <w:tc>
          <w:tcPr>
            <w:tcW w:w="1701" w:type="dxa"/>
          </w:tcPr>
          <w:p w14:paraId="0261CA06" w14:textId="77777777" w:rsidR="00E421E4" w:rsidRPr="00C1464C" w:rsidRDefault="00E421E4" w:rsidP="00C1464C">
            <w:pPr>
              <w:spacing w:after="120"/>
              <w:jc w:val="both"/>
              <w:rPr>
                <w:rFonts w:ascii="Verdana" w:hAnsi="Verdana"/>
                <w:sz w:val="20"/>
                <w:szCs w:val="20"/>
                <w:lang w:val="it-IT"/>
              </w:rPr>
            </w:pPr>
          </w:p>
        </w:tc>
        <w:tc>
          <w:tcPr>
            <w:tcW w:w="1417" w:type="dxa"/>
          </w:tcPr>
          <w:p w14:paraId="7C8FF25C" w14:textId="77777777" w:rsidR="00E421E4" w:rsidRPr="00C1464C" w:rsidRDefault="00E421E4" w:rsidP="00C1464C">
            <w:pPr>
              <w:spacing w:after="120"/>
              <w:jc w:val="both"/>
              <w:rPr>
                <w:rFonts w:ascii="Verdana" w:hAnsi="Verdana"/>
                <w:sz w:val="20"/>
                <w:szCs w:val="20"/>
                <w:lang w:val="it-IT"/>
              </w:rPr>
            </w:pPr>
          </w:p>
        </w:tc>
        <w:tc>
          <w:tcPr>
            <w:tcW w:w="1701" w:type="dxa"/>
          </w:tcPr>
          <w:p w14:paraId="3951BDBE" w14:textId="77777777" w:rsidR="00E421E4" w:rsidRPr="00C1464C" w:rsidRDefault="00E421E4" w:rsidP="00C1464C">
            <w:pPr>
              <w:spacing w:after="120"/>
              <w:jc w:val="both"/>
              <w:rPr>
                <w:rFonts w:ascii="Verdana" w:hAnsi="Verdana"/>
                <w:sz w:val="20"/>
                <w:szCs w:val="20"/>
                <w:lang w:val="it-IT"/>
              </w:rPr>
            </w:pPr>
          </w:p>
        </w:tc>
        <w:tc>
          <w:tcPr>
            <w:tcW w:w="1843" w:type="dxa"/>
          </w:tcPr>
          <w:p w14:paraId="0FE8F86B" w14:textId="77777777" w:rsidR="00E421E4" w:rsidRPr="00C1464C" w:rsidRDefault="00E421E4" w:rsidP="00C1464C">
            <w:pPr>
              <w:spacing w:after="120"/>
              <w:jc w:val="both"/>
              <w:rPr>
                <w:rFonts w:ascii="Verdana" w:hAnsi="Verdana"/>
                <w:sz w:val="20"/>
                <w:szCs w:val="20"/>
                <w:lang w:val="it-IT"/>
              </w:rPr>
            </w:pPr>
          </w:p>
        </w:tc>
        <w:tc>
          <w:tcPr>
            <w:tcW w:w="1858" w:type="dxa"/>
          </w:tcPr>
          <w:p w14:paraId="778EE4E7" w14:textId="77777777" w:rsidR="00E421E4" w:rsidRPr="00C1464C" w:rsidRDefault="00E421E4" w:rsidP="00C1464C">
            <w:pPr>
              <w:spacing w:after="120"/>
              <w:jc w:val="both"/>
              <w:rPr>
                <w:rFonts w:ascii="Verdana" w:hAnsi="Verdana"/>
                <w:sz w:val="20"/>
                <w:szCs w:val="20"/>
                <w:lang w:val="it-IT"/>
              </w:rPr>
            </w:pPr>
          </w:p>
        </w:tc>
      </w:tr>
      <w:tr w:rsidR="00E421E4" w:rsidRPr="00AF1CDD" w14:paraId="3F418A06" w14:textId="77777777" w:rsidTr="00DD7D50">
        <w:trPr>
          <w:trHeight w:val="517"/>
        </w:trPr>
        <w:tc>
          <w:tcPr>
            <w:tcW w:w="1418" w:type="dxa"/>
          </w:tcPr>
          <w:p w14:paraId="05EF65AB" w14:textId="77777777" w:rsidR="00E421E4" w:rsidRPr="00C1464C" w:rsidRDefault="00E421E4" w:rsidP="00C1464C">
            <w:pPr>
              <w:spacing w:after="120"/>
              <w:jc w:val="both"/>
              <w:rPr>
                <w:rFonts w:ascii="Verdana" w:hAnsi="Verdana"/>
                <w:sz w:val="20"/>
                <w:szCs w:val="20"/>
                <w:lang w:val="it-IT"/>
              </w:rPr>
            </w:pPr>
          </w:p>
        </w:tc>
        <w:tc>
          <w:tcPr>
            <w:tcW w:w="1701" w:type="dxa"/>
          </w:tcPr>
          <w:p w14:paraId="4C1C0605" w14:textId="77777777" w:rsidR="00E421E4" w:rsidRPr="00C1464C" w:rsidRDefault="00E421E4" w:rsidP="00C1464C">
            <w:pPr>
              <w:spacing w:after="120"/>
              <w:jc w:val="both"/>
              <w:rPr>
                <w:rFonts w:ascii="Verdana" w:hAnsi="Verdana"/>
                <w:sz w:val="20"/>
                <w:szCs w:val="20"/>
                <w:lang w:val="it-IT"/>
              </w:rPr>
            </w:pPr>
          </w:p>
        </w:tc>
        <w:tc>
          <w:tcPr>
            <w:tcW w:w="1417" w:type="dxa"/>
          </w:tcPr>
          <w:p w14:paraId="6A1FD0CB" w14:textId="77777777" w:rsidR="00E421E4" w:rsidRPr="00C1464C" w:rsidRDefault="00E421E4" w:rsidP="00C1464C">
            <w:pPr>
              <w:spacing w:after="120"/>
              <w:jc w:val="both"/>
              <w:rPr>
                <w:rFonts w:ascii="Verdana" w:hAnsi="Verdana"/>
                <w:sz w:val="20"/>
                <w:szCs w:val="20"/>
                <w:lang w:val="it-IT"/>
              </w:rPr>
            </w:pPr>
          </w:p>
        </w:tc>
        <w:tc>
          <w:tcPr>
            <w:tcW w:w="1701" w:type="dxa"/>
          </w:tcPr>
          <w:p w14:paraId="6199F9EC" w14:textId="77777777" w:rsidR="00E421E4" w:rsidRPr="00C1464C" w:rsidRDefault="00E421E4" w:rsidP="00C1464C">
            <w:pPr>
              <w:spacing w:after="120"/>
              <w:jc w:val="both"/>
              <w:rPr>
                <w:rFonts w:ascii="Verdana" w:hAnsi="Verdana"/>
                <w:sz w:val="20"/>
                <w:szCs w:val="20"/>
                <w:lang w:val="it-IT"/>
              </w:rPr>
            </w:pPr>
          </w:p>
        </w:tc>
        <w:tc>
          <w:tcPr>
            <w:tcW w:w="1843" w:type="dxa"/>
          </w:tcPr>
          <w:p w14:paraId="6B15CE70" w14:textId="77777777" w:rsidR="00E421E4" w:rsidRPr="00C1464C" w:rsidRDefault="00E421E4" w:rsidP="00C1464C">
            <w:pPr>
              <w:spacing w:after="120"/>
              <w:jc w:val="both"/>
              <w:rPr>
                <w:rFonts w:ascii="Verdana" w:hAnsi="Verdana"/>
                <w:sz w:val="20"/>
                <w:szCs w:val="20"/>
                <w:lang w:val="it-IT"/>
              </w:rPr>
            </w:pPr>
          </w:p>
        </w:tc>
        <w:tc>
          <w:tcPr>
            <w:tcW w:w="1858" w:type="dxa"/>
          </w:tcPr>
          <w:p w14:paraId="3E9D9A9F" w14:textId="77777777" w:rsidR="00E421E4" w:rsidRPr="00C1464C" w:rsidRDefault="00E421E4" w:rsidP="00C1464C">
            <w:pPr>
              <w:spacing w:after="120"/>
              <w:jc w:val="both"/>
              <w:rPr>
                <w:rFonts w:ascii="Verdana" w:hAnsi="Verdana"/>
                <w:sz w:val="20"/>
                <w:szCs w:val="20"/>
                <w:lang w:val="it-IT"/>
              </w:rPr>
            </w:pPr>
          </w:p>
        </w:tc>
      </w:tr>
      <w:tr w:rsidR="00E421E4" w:rsidRPr="00AF1CDD" w14:paraId="4FF0412F" w14:textId="77777777" w:rsidTr="00DD7D50">
        <w:trPr>
          <w:trHeight w:val="525"/>
        </w:trPr>
        <w:tc>
          <w:tcPr>
            <w:tcW w:w="1418" w:type="dxa"/>
          </w:tcPr>
          <w:p w14:paraId="5058CDDD" w14:textId="77777777" w:rsidR="00E421E4" w:rsidRPr="00C1464C" w:rsidRDefault="00E421E4" w:rsidP="00C1464C">
            <w:pPr>
              <w:spacing w:after="120"/>
              <w:jc w:val="both"/>
              <w:rPr>
                <w:rFonts w:ascii="Verdana" w:hAnsi="Verdana"/>
                <w:sz w:val="20"/>
                <w:szCs w:val="20"/>
                <w:lang w:val="it-IT"/>
              </w:rPr>
            </w:pPr>
          </w:p>
        </w:tc>
        <w:tc>
          <w:tcPr>
            <w:tcW w:w="1701" w:type="dxa"/>
          </w:tcPr>
          <w:p w14:paraId="79DE6E46" w14:textId="77777777" w:rsidR="00E421E4" w:rsidRPr="00C1464C" w:rsidRDefault="00E421E4" w:rsidP="00C1464C">
            <w:pPr>
              <w:spacing w:after="120"/>
              <w:jc w:val="both"/>
              <w:rPr>
                <w:rFonts w:ascii="Verdana" w:hAnsi="Verdana"/>
                <w:sz w:val="20"/>
                <w:szCs w:val="20"/>
                <w:lang w:val="it-IT"/>
              </w:rPr>
            </w:pPr>
          </w:p>
        </w:tc>
        <w:tc>
          <w:tcPr>
            <w:tcW w:w="1417" w:type="dxa"/>
          </w:tcPr>
          <w:p w14:paraId="65396F36" w14:textId="77777777" w:rsidR="00E421E4" w:rsidRPr="00C1464C" w:rsidRDefault="00E421E4" w:rsidP="00C1464C">
            <w:pPr>
              <w:spacing w:after="120"/>
              <w:jc w:val="both"/>
              <w:rPr>
                <w:rFonts w:ascii="Verdana" w:hAnsi="Verdana"/>
                <w:sz w:val="20"/>
                <w:szCs w:val="20"/>
                <w:lang w:val="it-IT"/>
              </w:rPr>
            </w:pPr>
          </w:p>
        </w:tc>
        <w:tc>
          <w:tcPr>
            <w:tcW w:w="1701" w:type="dxa"/>
          </w:tcPr>
          <w:p w14:paraId="676C4727" w14:textId="77777777" w:rsidR="00E421E4" w:rsidRPr="00C1464C" w:rsidRDefault="00E421E4" w:rsidP="00C1464C">
            <w:pPr>
              <w:spacing w:after="120"/>
              <w:jc w:val="both"/>
              <w:rPr>
                <w:rFonts w:ascii="Verdana" w:hAnsi="Verdana"/>
                <w:sz w:val="20"/>
                <w:szCs w:val="20"/>
                <w:lang w:val="it-IT"/>
              </w:rPr>
            </w:pPr>
          </w:p>
        </w:tc>
        <w:tc>
          <w:tcPr>
            <w:tcW w:w="1843" w:type="dxa"/>
          </w:tcPr>
          <w:p w14:paraId="3FF28985" w14:textId="77777777" w:rsidR="00E421E4" w:rsidRPr="00C1464C" w:rsidRDefault="00E421E4" w:rsidP="00C1464C">
            <w:pPr>
              <w:spacing w:after="120"/>
              <w:jc w:val="both"/>
              <w:rPr>
                <w:rFonts w:ascii="Verdana" w:hAnsi="Verdana"/>
                <w:sz w:val="20"/>
                <w:szCs w:val="20"/>
                <w:lang w:val="it-IT"/>
              </w:rPr>
            </w:pPr>
          </w:p>
        </w:tc>
        <w:tc>
          <w:tcPr>
            <w:tcW w:w="1858" w:type="dxa"/>
          </w:tcPr>
          <w:p w14:paraId="569291CD" w14:textId="77777777" w:rsidR="00E421E4" w:rsidRPr="00C1464C" w:rsidRDefault="00E421E4" w:rsidP="00C1464C">
            <w:pPr>
              <w:spacing w:after="120"/>
              <w:jc w:val="both"/>
              <w:rPr>
                <w:rFonts w:ascii="Verdana" w:hAnsi="Verdana"/>
                <w:sz w:val="20"/>
                <w:szCs w:val="20"/>
                <w:lang w:val="it-IT"/>
              </w:rPr>
            </w:pPr>
          </w:p>
        </w:tc>
      </w:tr>
      <w:tr w:rsidR="00E421E4" w:rsidRPr="00AF1CDD" w14:paraId="58B6F20B" w14:textId="77777777" w:rsidTr="00DD7D50">
        <w:trPr>
          <w:trHeight w:val="533"/>
        </w:trPr>
        <w:tc>
          <w:tcPr>
            <w:tcW w:w="1418" w:type="dxa"/>
          </w:tcPr>
          <w:p w14:paraId="4F018E80" w14:textId="77777777" w:rsidR="00E421E4" w:rsidRPr="00C1464C" w:rsidRDefault="00E421E4" w:rsidP="00C1464C">
            <w:pPr>
              <w:spacing w:after="120"/>
              <w:jc w:val="both"/>
              <w:rPr>
                <w:rFonts w:ascii="Verdana" w:hAnsi="Verdana"/>
                <w:sz w:val="20"/>
                <w:szCs w:val="20"/>
                <w:lang w:val="it-IT"/>
              </w:rPr>
            </w:pPr>
          </w:p>
        </w:tc>
        <w:tc>
          <w:tcPr>
            <w:tcW w:w="1701" w:type="dxa"/>
          </w:tcPr>
          <w:p w14:paraId="09C4A9F5" w14:textId="77777777" w:rsidR="00E421E4" w:rsidRPr="00C1464C" w:rsidRDefault="00E421E4" w:rsidP="00C1464C">
            <w:pPr>
              <w:spacing w:after="120"/>
              <w:jc w:val="both"/>
              <w:rPr>
                <w:rFonts w:ascii="Verdana" w:hAnsi="Verdana"/>
                <w:sz w:val="20"/>
                <w:szCs w:val="20"/>
                <w:lang w:val="it-IT"/>
              </w:rPr>
            </w:pPr>
          </w:p>
        </w:tc>
        <w:tc>
          <w:tcPr>
            <w:tcW w:w="1417" w:type="dxa"/>
          </w:tcPr>
          <w:p w14:paraId="58B8CD3B" w14:textId="77777777" w:rsidR="00E421E4" w:rsidRPr="00C1464C" w:rsidRDefault="00E421E4" w:rsidP="00C1464C">
            <w:pPr>
              <w:spacing w:after="120"/>
              <w:jc w:val="both"/>
              <w:rPr>
                <w:rFonts w:ascii="Verdana" w:hAnsi="Verdana"/>
                <w:sz w:val="20"/>
                <w:szCs w:val="20"/>
                <w:lang w:val="it-IT"/>
              </w:rPr>
            </w:pPr>
          </w:p>
        </w:tc>
        <w:tc>
          <w:tcPr>
            <w:tcW w:w="1701" w:type="dxa"/>
          </w:tcPr>
          <w:p w14:paraId="44A6373C" w14:textId="77777777" w:rsidR="00E421E4" w:rsidRPr="00C1464C" w:rsidRDefault="00E421E4" w:rsidP="00C1464C">
            <w:pPr>
              <w:spacing w:after="120"/>
              <w:jc w:val="both"/>
              <w:rPr>
                <w:rFonts w:ascii="Verdana" w:hAnsi="Verdana"/>
                <w:sz w:val="20"/>
                <w:szCs w:val="20"/>
                <w:lang w:val="it-IT"/>
              </w:rPr>
            </w:pPr>
          </w:p>
        </w:tc>
        <w:tc>
          <w:tcPr>
            <w:tcW w:w="1843" w:type="dxa"/>
          </w:tcPr>
          <w:p w14:paraId="37A1DABB" w14:textId="77777777" w:rsidR="00E421E4" w:rsidRPr="00C1464C" w:rsidRDefault="00E421E4" w:rsidP="00C1464C">
            <w:pPr>
              <w:spacing w:after="120"/>
              <w:jc w:val="both"/>
              <w:rPr>
                <w:rFonts w:ascii="Verdana" w:hAnsi="Verdana"/>
                <w:sz w:val="20"/>
                <w:szCs w:val="20"/>
                <w:lang w:val="it-IT"/>
              </w:rPr>
            </w:pPr>
          </w:p>
        </w:tc>
        <w:tc>
          <w:tcPr>
            <w:tcW w:w="1858" w:type="dxa"/>
          </w:tcPr>
          <w:p w14:paraId="5750FAEB" w14:textId="77777777" w:rsidR="00E421E4" w:rsidRPr="00C1464C" w:rsidRDefault="00E421E4" w:rsidP="00C1464C">
            <w:pPr>
              <w:spacing w:after="120"/>
              <w:jc w:val="both"/>
              <w:rPr>
                <w:rFonts w:ascii="Verdana" w:hAnsi="Verdana"/>
                <w:sz w:val="20"/>
                <w:szCs w:val="20"/>
                <w:lang w:val="it-IT"/>
              </w:rPr>
            </w:pPr>
          </w:p>
        </w:tc>
      </w:tr>
      <w:tr w:rsidR="00E421E4" w:rsidRPr="00AF1CDD" w14:paraId="66CF10FA" w14:textId="77777777" w:rsidTr="00DD7D50">
        <w:trPr>
          <w:trHeight w:val="527"/>
        </w:trPr>
        <w:tc>
          <w:tcPr>
            <w:tcW w:w="1418" w:type="dxa"/>
          </w:tcPr>
          <w:p w14:paraId="7D7086AE" w14:textId="77777777" w:rsidR="00E421E4" w:rsidRPr="00C1464C" w:rsidRDefault="00E421E4" w:rsidP="00C1464C">
            <w:pPr>
              <w:spacing w:after="120"/>
              <w:jc w:val="both"/>
              <w:rPr>
                <w:rFonts w:ascii="Verdana" w:hAnsi="Verdana"/>
                <w:sz w:val="20"/>
                <w:szCs w:val="20"/>
                <w:lang w:val="it-IT"/>
              </w:rPr>
            </w:pPr>
          </w:p>
        </w:tc>
        <w:tc>
          <w:tcPr>
            <w:tcW w:w="1701" w:type="dxa"/>
          </w:tcPr>
          <w:p w14:paraId="60EBB69F" w14:textId="77777777" w:rsidR="00E421E4" w:rsidRPr="00C1464C" w:rsidRDefault="00E421E4" w:rsidP="00C1464C">
            <w:pPr>
              <w:spacing w:after="120"/>
              <w:jc w:val="both"/>
              <w:rPr>
                <w:rFonts w:ascii="Verdana" w:hAnsi="Verdana"/>
                <w:sz w:val="20"/>
                <w:szCs w:val="20"/>
                <w:lang w:val="it-IT"/>
              </w:rPr>
            </w:pPr>
          </w:p>
        </w:tc>
        <w:tc>
          <w:tcPr>
            <w:tcW w:w="1417" w:type="dxa"/>
          </w:tcPr>
          <w:p w14:paraId="4DC9E3E1" w14:textId="77777777" w:rsidR="00E421E4" w:rsidRPr="00C1464C" w:rsidRDefault="00E421E4" w:rsidP="00C1464C">
            <w:pPr>
              <w:spacing w:after="120"/>
              <w:jc w:val="both"/>
              <w:rPr>
                <w:rFonts w:ascii="Verdana" w:hAnsi="Verdana"/>
                <w:sz w:val="20"/>
                <w:szCs w:val="20"/>
                <w:lang w:val="it-IT"/>
              </w:rPr>
            </w:pPr>
          </w:p>
        </w:tc>
        <w:tc>
          <w:tcPr>
            <w:tcW w:w="1701" w:type="dxa"/>
          </w:tcPr>
          <w:p w14:paraId="5537FAB7" w14:textId="77777777" w:rsidR="00E421E4" w:rsidRPr="00C1464C" w:rsidRDefault="00E421E4" w:rsidP="00C1464C">
            <w:pPr>
              <w:spacing w:after="120"/>
              <w:jc w:val="both"/>
              <w:rPr>
                <w:rFonts w:ascii="Verdana" w:hAnsi="Verdana"/>
                <w:sz w:val="20"/>
                <w:szCs w:val="20"/>
                <w:lang w:val="it-IT"/>
              </w:rPr>
            </w:pPr>
          </w:p>
        </w:tc>
        <w:tc>
          <w:tcPr>
            <w:tcW w:w="1843" w:type="dxa"/>
          </w:tcPr>
          <w:p w14:paraId="5F9A1F5C" w14:textId="77777777" w:rsidR="00E421E4" w:rsidRPr="00C1464C" w:rsidRDefault="00E421E4" w:rsidP="00C1464C">
            <w:pPr>
              <w:spacing w:after="120"/>
              <w:jc w:val="both"/>
              <w:rPr>
                <w:rFonts w:ascii="Verdana" w:hAnsi="Verdana"/>
                <w:sz w:val="20"/>
                <w:szCs w:val="20"/>
                <w:lang w:val="it-IT"/>
              </w:rPr>
            </w:pPr>
          </w:p>
        </w:tc>
        <w:tc>
          <w:tcPr>
            <w:tcW w:w="1858" w:type="dxa"/>
          </w:tcPr>
          <w:p w14:paraId="36B2074E" w14:textId="77777777" w:rsidR="00E421E4" w:rsidRPr="00C1464C" w:rsidRDefault="00E421E4" w:rsidP="00C1464C">
            <w:pPr>
              <w:spacing w:after="120"/>
              <w:jc w:val="both"/>
              <w:rPr>
                <w:rFonts w:ascii="Verdana" w:hAnsi="Verdana"/>
                <w:sz w:val="20"/>
                <w:szCs w:val="20"/>
                <w:lang w:val="it-IT"/>
              </w:rPr>
            </w:pPr>
          </w:p>
        </w:tc>
      </w:tr>
    </w:tbl>
    <w:p w14:paraId="30CB3843" w14:textId="77777777" w:rsidR="00E421E4" w:rsidRPr="00C1464C" w:rsidRDefault="00E421E4" w:rsidP="00C1464C">
      <w:pPr>
        <w:spacing w:after="120"/>
        <w:jc w:val="both"/>
        <w:rPr>
          <w:rFonts w:ascii="Verdana" w:hAnsi="Verdana" w:cs="Arial"/>
          <w:b/>
          <w:sz w:val="20"/>
          <w:szCs w:val="20"/>
          <w:lang w:val="it-IT"/>
        </w:rPr>
      </w:pPr>
    </w:p>
    <w:p w14:paraId="7F3A3C53" w14:textId="77777777"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14:paraId="7829421F" w14:textId="77777777"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61DA96C5" w14:textId="77777777"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14:paraId="19D6F8FB"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14:paraId="671A80DC" w14:textId="77777777"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14:paraId="7ECE634A" w14:textId="77777777"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14:paraId="4EC41940" w14:textId="77777777"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14:paraId="54098065" w14:textId="77777777"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0B8F7BDC" w14:textId="77777777"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14:paraId="1A8F603F" w14:textId="77777777" w:rsidR="00905368" w:rsidRPr="00C1464C" w:rsidRDefault="00905368" w:rsidP="001A6C1D">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14:paraId="096C02A5" w14:textId="77777777"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14:paraId="0FAE186F"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14:paraId="24EC1F69" w14:textId="77777777"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AF1CDD" w14:paraId="5C35C52C" w14:textId="77777777" w:rsidTr="00C1464C">
        <w:tc>
          <w:tcPr>
            <w:tcW w:w="610" w:type="pct"/>
          </w:tcPr>
          <w:p w14:paraId="20F1F024" w14:textId="1D110635" w:rsidR="002133D7" w:rsidRPr="00C1464C" w:rsidRDefault="002133D7" w:rsidP="00AF1CDD">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r w:rsidR="00AF1CDD">
              <w:rPr>
                <w:rFonts w:ascii="Verdana" w:hAnsi="Verdana" w:cs="Arial"/>
                <w:b/>
                <w:sz w:val="20"/>
                <w:szCs w:val="20"/>
                <w:lang w:val="it-IT"/>
              </w:rPr>
              <w:t xml:space="preserve"> </w:t>
            </w:r>
            <w:r w:rsidRPr="00C1464C">
              <w:rPr>
                <w:rFonts w:ascii="Verdana" w:hAnsi="Verdana" w:cs="Arial"/>
                <w:b/>
                <w:sz w:val="20"/>
                <w:szCs w:val="20"/>
                <w:lang w:val="it-IT"/>
              </w:rPr>
              <w:t>e carica ricoperta</w:t>
            </w:r>
          </w:p>
        </w:tc>
        <w:tc>
          <w:tcPr>
            <w:tcW w:w="467" w:type="pct"/>
          </w:tcPr>
          <w:p w14:paraId="7C964840"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14:paraId="2C5EC1C7"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14:paraId="4A3CB2F4"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14:paraId="15AA154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14:paraId="390022E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14:paraId="5548FD3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14:paraId="6C282C3B"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AF1CDD" w14:paraId="2604A3C7" w14:textId="77777777" w:rsidTr="00C1464C">
        <w:trPr>
          <w:trHeight w:val="593"/>
        </w:trPr>
        <w:tc>
          <w:tcPr>
            <w:tcW w:w="610" w:type="pct"/>
          </w:tcPr>
          <w:p w14:paraId="15DA1F00" w14:textId="77777777" w:rsidR="002133D7" w:rsidRPr="00C1464C" w:rsidRDefault="002133D7" w:rsidP="00C1464C">
            <w:pPr>
              <w:spacing w:after="120"/>
              <w:jc w:val="both"/>
              <w:rPr>
                <w:rFonts w:ascii="Verdana" w:hAnsi="Verdana" w:cs="Arial"/>
                <w:sz w:val="20"/>
                <w:szCs w:val="20"/>
                <w:lang w:val="it-IT"/>
              </w:rPr>
            </w:pPr>
          </w:p>
        </w:tc>
        <w:tc>
          <w:tcPr>
            <w:tcW w:w="467" w:type="pct"/>
          </w:tcPr>
          <w:p w14:paraId="6BE3F9B2" w14:textId="77777777" w:rsidR="002133D7" w:rsidRPr="00C1464C" w:rsidRDefault="002133D7" w:rsidP="00C1464C">
            <w:pPr>
              <w:spacing w:after="120"/>
              <w:jc w:val="both"/>
              <w:rPr>
                <w:rFonts w:ascii="Verdana" w:hAnsi="Verdana" w:cs="Arial"/>
                <w:sz w:val="20"/>
                <w:szCs w:val="20"/>
                <w:lang w:val="it-IT"/>
              </w:rPr>
            </w:pPr>
          </w:p>
        </w:tc>
        <w:tc>
          <w:tcPr>
            <w:tcW w:w="872" w:type="pct"/>
          </w:tcPr>
          <w:p w14:paraId="23EF126F" w14:textId="77777777" w:rsidR="002133D7" w:rsidRPr="00C1464C" w:rsidRDefault="002133D7" w:rsidP="00C1464C">
            <w:pPr>
              <w:spacing w:after="120"/>
              <w:jc w:val="both"/>
              <w:rPr>
                <w:rFonts w:ascii="Verdana" w:hAnsi="Verdana" w:cs="Arial"/>
                <w:sz w:val="20"/>
                <w:szCs w:val="20"/>
                <w:lang w:val="it-IT"/>
              </w:rPr>
            </w:pPr>
          </w:p>
        </w:tc>
        <w:tc>
          <w:tcPr>
            <w:tcW w:w="494" w:type="pct"/>
          </w:tcPr>
          <w:p w14:paraId="25A2EE0A"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692B492"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526350E" w14:textId="77777777" w:rsidR="002133D7" w:rsidRPr="00C1464C" w:rsidRDefault="002133D7" w:rsidP="00C1464C">
            <w:pPr>
              <w:spacing w:after="120"/>
              <w:jc w:val="both"/>
              <w:rPr>
                <w:rFonts w:ascii="Verdana" w:hAnsi="Verdana" w:cs="Arial"/>
                <w:sz w:val="20"/>
                <w:szCs w:val="20"/>
                <w:lang w:val="it-IT"/>
              </w:rPr>
            </w:pPr>
          </w:p>
        </w:tc>
        <w:tc>
          <w:tcPr>
            <w:tcW w:w="606" w:type="pct"/>
          </w:tcPr>
          <w:p w14:paraId="55CE4934" w14:textId="77777777" w:rsidR="002133D7" w:rsidRPr="00C1464C" w:rsidRDefault="002133D7" w:rsidP="00C1464C">
            <w:pPr>
              <w:spacing w:after="120"/>
              <w:jc w:val="both"/>
              <w:rPr>
                <w:rFonts w:ascii="Verdana" w:hAnsi="Verdana" w:cs="Arial"/>
                <w:sz w:val="20"/>
                <w:szCs w:val="20"/>
                <w:lang w:val="it-IT"/>
              </w:rPr>
            </w:pPr>
          </w:p>
        </w:tc>
        <w:tc>
          <w:tcPr>
            <w:tcW w:w="957" w:type="pct"/>
          </w:tcPr>
          <w:p w14:paraId="65DB381D" w14:textId="77777777" w:rsidR="002133D7" w:rsidRPr="00C1464C" w:rsidRDefault="002133D7" w:rsidP="00C1464C">
            <w:pPr>
              <w:spacing w:after="120"/>
              <w:jc w:val="both"/>
              <w:rPr>
                <w:rFonts w:ascii="Verdana" w:hAnsi="Verdana" w:cs="Arial"/>
                <w:sz w:val="20"/>
                <w:szCs w:val="20"/>
                <w:lang w:val="it-IT"/>
              </w:rPr>
            </w:pPr>
          </w:p>
        </w:tc>
      </w:tr>
      <w:tr w:rsidR="002133D7" w:rsidRPr="00AF1CDD" w14:paraId="06B18A97" w14:textId="77777777" w:rsidTr="00C1464C">
        <w:trPr>
          <w:trHeight w:val="517"/>
        </w:trPr>
        <w:tc>
          <w:tcPr>
            <w:tcW w:w="610" w:type="pct"/>
          </w:tcPr>
          <w:p w14:paraId="1B0BCAB5" w14:textId="77777777" w:rsidR="002133D7" w:rsidRPr="00C1464C" w:rsidRDefault="002133D7" w:rsidP="00C1464C">
            <w:pPr>
              <w:spacing w:after="120"/>
              <w:jc w:val="both"/>
              <w:rPr>
                <w:rFonts w:ascii="Verdana" w:hAnsi="Verdana" w:cs="Arial"/>
                <w:sz w:val="20"/>
                <w:szCs w:val="20"/>
                <w:lang w:val="it-IT"/>
              </w:rPr>
            </w:pPr>
          </w:p>
        </w:tc>
        <w:tc>
          <w:tcPr>
            <w:tcW w:w="467" w:type="pct"/>
          </w:tcPr>
          <w:p w14:paraId="2E6C4B2F" w14:textId="77777777" w:rsidR="002133D7" w:rsidRPr="00C1464C" w:rsidRDefault="002133D7" w:rsidP="00C1464C">
            <w:pPr>
              <w:spacing w:after="120"/>
              <w:jc w:val="both"/>
              <w:rPr>
                <w:rFonts w:ascii="Verdana" w:hAnsi="Verdana" w:cs="Arial"/>
                <w:sz w:val="20"/>
                <w:szCs w:val="20"/>
                <w:lang w:val="it-IT"/>
              </w:rPr>
            </w:pPr>
          </w:p>
        </w:tc>
        <w:tc>
          <w:tcPr>
            <w:tcW w:w="872" w:type="pct"/>
          </w:tcPr>
          <w:p w14:paraId="0B8D2437" w14:textId="77777777" w:rsidR="002133D7" w:rsidRPr="00C1464C" w:rsidRDefault="002133D7" w:rsidP="00C1464C">
            <w:pPr>
              <w:spacing w:after="120"/>
              <w:jc w:val="both"/>
              <w:rPr>
                <w:rFonts w:ascii="Verdana" w:hAnsi="Verdana" w:cs="Arial"/>
                <w:sz w:val="20"/>
                <w:szCs w:val="20"/>
                <w:lang w:val="it-IT"/>
              </w:rPr>
            </w:pPr>
          </w:p>
        </w:tc>
        <w:tc>
          <w:tcPr>
            <w:tcW w:w="494" w:type="pct"/>
          </w:tcPr>
          <w:p w14:paraId="40B3192A" w14:textId="77777777" w:rsidR="002133D7" w:rsidRPr="00C1464C" w:rsidRDefault="002133D7" w:rsidP="00C1464C">
            <w:pPr>
              <w:spacing w:after="120"/>
              <w:jc w:val="both"/>
              <w:rPr>
                <w:rFonts w:ascii="Verdana" w:hAnsi="Verdana" w:cs="Arial"/>
                <w:sz w:val="20"/>
                <w:szCs w:val="20"/>
                <w:lang w:val="it-IT"/>
              </w:rPr>
            </w:pPr>
          </w:p>
        </w:tc>
        <w:tc>
          <w:tcPr>
            <w:tcW w:w="599" w:type="pct"/>
          </w:tcPr>
          <w:p w14:paraId="31D9292A"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30CFFFB" w14:textId="77777777" w:rsidR="002133D7" w:rsidRPr="00C1464C" w:rsidRDefault="002133D7" w:rsidP="00C1464C">
            <w:pPr>
              <w:spacing w:after="120"/>
              <w:jc w:val="both"/>
              <w:rPr>
                <w:rFonts w:ascii="Verdana" w:hAnsi="Verdana" w:cs="Arial"/>
                <w:sz w:val="20"/>
                <w:szCs w:val="20"/>
                <w:lang w:val="it-IT"/>
              </w:rPr>
            </w:pPr>
          </w:p>
        </w:tc>
        <w:tc>
          <w:tcPr>
            <w:tcW w:w="606" w:type="pct"/>
          </w:tcPr>
          <w:p w14:paraId="54C52436" w14:textId="77777777" w:rsidR="002133D7" w:rsidRPr="00C1464C" w:rsidRDefault="002133D7" w:rsidP="00C1464C">
            <w:pPr>
              <w:spacing w:after="120"/>
              <w:jc w:val="both"/>
              <w:rPr>
                <w:rFonts w:ascii="Verdana" w:hAnsi="Verdana" w:cs="Arial"/>
                <w:sz w:val="20"/>
                <w:szCs w:val="20"/>
                <w:lang w:val="it-IT"/>
              </w:rPr>
            </w:pPr>
          </w:p>
        </w:tc>
        <w:tc>
          <w:tcPr>
            <w:tcW w:w="957" w:type="pct"/>
          </w:tcPr>
          <w:p w14:paraId="2A0B1857" w14:textId="77777777" w:rsidR="002133D7" w:rsidRPr="00C1464C" w:rsidRDefault="002133D7" w:rsidP="00C1464C">
            <w:pPr>
              <w:spacing w:after="120"/>
              <w:jc w:val="both"/>
              <w:rPr>
                <w:rFonts w:ascii="Verdana" w:hAnsi="Verdana" w:cs="Arial"/>
                <w:sz w:val="20"/>
                <w:szCs w:val="20"/>
                <w:lang w:val="it-IT"/>
              </w:rPr>
            </w:pPr>
          </w:p>
        </w:tc>
      </w:tr>
      <w:tr w:rsidR="002133D7" w:rsidRPr="00AF1CDD" w14:paraId="3F09C10A" w14:textId="77777777" w:rsidTr="00C1464C">
        <w:trPr>
          <w:trHeight w:val="525"/>
        </w:trPr>
        <w:tc>
          <w:tcPr>
            <w:tcW w:w="610" w:type="pct"/>
          </w:tcPr>
          <w:p w14:paraId="641E732F" w14:textId="77777777" w:rsidR="002133D7" w:rsidRPr="00C1464C" w:rsidRDefault="002133D7" w:rsidP="00C1464C">
            <w:pPr>
              <w:spacing w:after="120"/>
              <w:jc w:val="both"/>
              <w:rPr>
                <w:rFonts w:ascii="Verdana" w:hAnsi="Verdana" w:cs="Arial"/>
                <w:sz w:val="20"/>
                <w:szCs w:val="20"/>
                <w:lang w:val="it-IT"/>
              </w:rPr>
            </w:pPr>
          </w:p>
        </w:tc>
        <w:tc>
          <w:tcPr>
            <w:tcW w:w="467" w:type="pct"/>
          </w:tcPr>
          <w:p w14:paraId="7F35B1FB" w14:textId="77777777" w:rsidR="002133D7" w:rsidRPr="00C1464C" w:rsidRDefault="002133D7" w:rsidP="00C1464C">
            <w:pPr>
              <w:spacing w:after="120"/>
              <w:jc w:val="both"/>
              <w:rPr>
                <w:rFonts w:ascii="Verdana" w:hAnsi="Verdana" w:cs="Arial"/>
                <w:sz w:val="20"/>
                <w:szCs w:val="20"/>
                <w:lang w:val="it-IT"/>
              </w:rPr>
            </w:pPr>
          </w:p>
        </w:tc>
        <w:tc>
          <w:tcPr>
            <w:tcW w:w="872" w:type="pct"/>
          </w:tcPr>
          <w:p w14:paraId="49F9D734" w14:textId="77777777" w:rsidR="002133D7" w:rsidRPr="00C1464C" w:rsidRDefault="002133D7" w:rsidP="00C1464C">
            <w:pPr>
              <w:spacing w:after="120"/>
              <w:jc w:val="both"/>
              <w:rPr>
                <w:rFonts w:ascii="Verdana" w:hAnsi="Verdana" w:cs="Arial"/>
                <w:sz w:val="20"/>
                <w:szCs w:val="20"/>
                <w:lang w:val="it-IT"/>
              </w:rPr>
            </w:pPr>
          </w:p>
        </w:tc>
        <w:tc>
          <w:tcPr>
            <w:tcW w:w="494" w:type="pct"/>
          </w:tcPr>
          <w:p w14:paraId="10C1CAD2"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58EA776"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CBB5D83" w14:textId="77777777" w:rsidR="002133D7" w:rsidRPr="00C1464C" w:rsidRDefault="002133D7" w:rsidP="00C1464C">
            <w:pPr>
              <w:spacing w:after="120"/>
              <w:jc w:val="both"/>
              <w:rPr>
                <w:rFonts w:ascii="Verdana" w:hAnsi="Verdana" w:cs="Arial"/>
                <w:sz w:val="20"/>
                <w:szCs w:val="20"/>
                <w:lang w:val="it-IT"/>
              </w:rPr>
            </w:pPr>
          </w:p>
        </w:tc>
        <w:tc>
          <w:tcPr>
            <w:tcW w:w="606" w:type="pct"/>
          </w:tcPr>
          <w:p w14:paraId="3AFF7056" w14:textId="77777777" w:rsidR="002133D7" w:rsidRPr="00C1464C" w:rsidRDefault="002133D7" w:rsidP="00C1464C">
            <w:pPr>
              <w:spacing w:after="120"/>
              <w:jc w:val="both"/>
              <w:rPr>
                <w:rFonts w:ascii="Verdana" w:hAnsi="Verdana" w:cs="Arial"/>
                <w:sz w:val="20"/>
                <w:szCs w:val="20"/>
                <w:lang w:val="it-IT"/>
              </w:rPr>
            </w:pPr>
          </w:p>
        </w:tc>
        <w:tc>
          <w:tcPr>
            <w:tcW w:w="957" w:type="pct"/>
          </w:tcPr>
          <w:p w14:paraId="748575EB" w14:textId="77777777" w:rsidR="002133D7" w:rsidRPr="00C1464C" w:rsidRDefault="002133D7" w:rsidP="00C1464C">
            <w:pPr>
              <w:spacing w:after="120"/>
              <w:jc w:val="both"/>
              <w:rPr>
                <w:rFonts w:ascii="Verdana" w:hAnsi="Verdana" w:cs="Arial"/>
                <w:sz w:val="20"/>
                <w:szCs w:val="20"/>
                <w:lang w:val="it-IT"/>
              </w:rPr>
            </w:pPr>
          </w:p>
        </w:tc>
      </w:tr>
      <w:tr w:rsidR="002133D7" w:rsidRPr="00AF1CDD" w14:paraId="1D347E7C" w14:textId="77777777" w:rsidTr="00C1464C">
        <w:trPr>
          <w:trHeight w:val="533"/>
        </w:trPr>
        <w:tc>
          <w:tcPr>
            <w:tcW w:w="610" w:type="pct"/>
          </w:tcPr>
          <w:p w14:paraId="743F8275" w14:textId="77777777" w:rsidR="002133D7" w:rsidRPr="00C1464C" w:rsidRDefault="002133D7" w:rsidP="00C1464C">
            <w:pPr>
              <w:spacing w:after="120"/>
              <w:jc w:val="both"/>
              <w:rPr>
                <w:rFonts w:ascii="Verdana" w:hAnsi="Verdana" w:cs="Arial"/>
                <w:sz w:val="20"/>
                <w:szCs w:val="20"/>
                <w:lang w:val="it-IT"/>
              </w:rPr>
            </w:pPr>
          </w:p>
        </w:tc>
        <w:tc>
          <w:tcPr>
            <w:tcW w:w="467" w:type="pct"/>
          </w:tcPr>
          <w:p w14:paraId="437CBCF0" w14:textId="77777777" w:rsidR="002133D7" w:rsidRPr="00C1464C" w:rsidRDefault="002133D7" w:rsidP="00C1464C">
            <w:pPr>
              <w:spacing w:after="120"/>
              <w:jc w:val="both"/>
              <w:rPr>
                <w:rFonts w:ascii="Verdana" w:hAnsi="Verdana" w:cs="Arial"/>
                <w:sz w:val="20"/>
                <w:szCs w:val="20"/>
                <w:lang w:val="it-IT"/>
              </w:rPr>
            </w:pPr>
          </w:p>
        </w:tc>
        <w:tc>
          <w:tcPr>
            <w:tcW w:w="872" w:type="pct"/>
          </w:tcPr>
          <w:p w14:paraId="23691589" w14:textId="77777777" w:rsidR="002133D7" w:rsidRPr="00C1464C" w:rsidRDefault="002133D7" w:rsidP="00C1464C">
            <w:pPr>
              <w:spacing w:after="120"/>
              <w:jc w:val="both"/>
              <w:rPr>
                <w:rFonts w:ascii="Verdana" w:hAnsi="Verdana" w:cs="Arial"/>
                <w:sz w:val="20"/>
                <w:szCs w:val="20"/>
                <w:lang w:val="it-IT"/>
              </w:rPr>
            </w:pPr>
          </w:p>
        </w:tc>
        <w:tc>
          <w:tcPr>
            <w:tcW w:w="494" w:type="pct"/>
          </w:tcPr>
          <w:p w14:paraId="116BF427"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582254D" w14:textId="77777777" w:rsidR="002133D7" w:rsidRPr="00C1464C" w:rsidRDefault="002133D7" w:rsidP="00C1464C">
            <w:pPr>
              <w:spacing w:after="120"/>
              <w:jc w:val="both"/>
              <w:rPr>
                <w:rFonts w:ascii="Verdana" w:hAnsi="Verdana" w:cs="Arial"/>
                <w:sz w:val="20"/>
                <w:szCs w:val="20"/>
                <w:lang w:val="it-IT"/>
              </w:rPr>
            </w:pPr>
          </w:p>
        </w:tc>
        <w:tc>
          <w:tcPr>
            <w:tcW w:w="396" w:type="pct"/>
          </w:tcPr>
          <w:p w14:paraId="1CDDF076" w14:textId="77777777" w:rsidR="002133D7" w:rsidRPr="00C1464C" w:rsidRDefault="002133D7" w:rsidP="00C1464C">
            <w:pPr>
              <w:spacing w:after="120"/>
              <w:jc w:val="both"/>
              <w:rPr>
                <w:rFonts w:ascii="Verdana" w:hAnsi="Verdana" w:cs="Arial"/>
                <w:sz w:val="20"/>
                <w:szCs w:val="20"/>
                <w:lang w:val="it-IT"/>
              </w:rPr>
            </w:pPr>
          </w:p>
        </w:tc>
        <w:tc>
          <w:tcPr>
            <w:tcW w:w="606" w:type="pct"/>
          </w:tcPr>
          <w:p w14:paraId="095EB184" w14:textId="77777777" w:rsidR="002133D7" w:rsidRPr="00C1464C" w:rsidRDefault="002133D7" w:rsidP="00C1464C">
            <w:pPr>
              <w:spacing w:after="120"/>
              <w:jc w:val="both"/>
              <w:rPr>
                <w:rFonts w:ascii="Verdana" w:hAnsi="Verdana" w:cs="Arial"/>
                <w:sz w:val="20"/>
                <w:szCs w:val="20"/>
                <w:lang w:val="it-IT"/>
              </w:rPr>
            </w:pPr>
          </w:p>
        </w:tc>
        <w:tc>
          <w:tcPr>
            <w:tcW w:w="957" w:type="pct"/>
          </w:tcPr>
          <w:p w14:paraId="10CCD5D8" w14:textId="77777777" w:rsidR="002133D7" w:rsidRPr="00C1464C" w:rsidRDefault="002133D7" w:rsidP="00C1464C">
            <w:pPr>
              <w:spacing w:after="120"/>
              <w:jc w:val="both"/>
              <w:rPr>
                <w:rFonts w:ascii="Verdana" w:hAnsi="Verdana" w:cs="Arial"/>
                <w:sz w:val="20"/>
                <w:szCs w:val="20"/>
                <w:lang w:val="it-IT"/>
              </w:rPr>
            </w:pPr>
          </w:p>
        </w:tc>
      </w:tr>
      <w:tr w:rsidR="002133D7" w:rsidRPr="00AF1CDD" w14:paraId="01BE4235" w14:textId="77777777" w:rsidTr="00C1464C">
        <w:trPr>
          <w:trHeight w:val="527"/>
        </w:trPr>
        <w:tc>
          <w:tcPr>
            <w:tcW w:w="610" w:type="pct"/>
          </w:tcPr>
          <w:p w14:paraId="01E52BAD" w14:textId="77777777" w:rsidR="002133D7" w:rsidRPr="00C1464C" w:rsidRDefault="002133D7" w:rsidP="00C1464C">
            <w:pPr>
              <w:spacing w:after="120"/>
              <w:jc w:val="both"/>
              <w:rPr>
                <w:rFonts w:ascii="Verdana" w:hAnsi="Verdana" w:cs="Arial"/>
                <w:sz w:val="20"/>
                <w:szCs w:val="20"/>
                <w:lang w:val="it-IT"/>
              </w:rPr>
            </w:pPr>
          </w:p>
        </w:tc>
        <w:tc>
          <w:tcPr>
            <w:tcW w:w="467" w:type="pct"/>
          </w:tcPr>
          <w:p w14:paraId="4FC92A0B" w14:textId="77777777" w:rsidR="002133D7" w:rsidRPr="00C1464C" w:rsidRDefault="002133D7" w:rsidP="00C1464C">
            <w:pPr>
              <w:spacing w:after="120"/>
              <w:jc w:val="both"/>
              <w:rPr>
                <w:rFonts w:ascii="Verdana" w:hAnsi="Verdana" w:cs="Arial"/>
                <w:sz w:val="20"/>
                <w:szCs w:val="20"/>
                <w:lang w:val="it-IT"/>
              </w:rPr>
            </w:pPr>
          </w:p>
        </w:tc>
        <w:tc>
          <w:tcPr>
            <w:tcW w:w="872" w:type="pct"/>
          </w:tcPr>
          <w:p w14:paraId="735EC98D" w14:textId="77777777" w:rsidR="002133D7" w:rsidRPr="00C1464C" w:rsidRDefault="002133D7" w:rsidP="00C1464C">
            <w:pPr>
              <w:spacing w:after="120"/>
              <w:jc w:val="both"/>
              <w:rPr>
                <w:rFonts w:ascii="Verdana" w:hAnsi="Verdana" w:cs="Arial"/>
                <w:sz w:val="20"/>
                <w:szCs w:val="20"/>
                <w:lang w:val="it-IT"/>
              </w:rPr>
            </w:pPr>
          </w:p>
        </w:tc>
        <w:tc>
          <w:tcPr>
            <w:tcW w:w="494" w:type="pct"/>
          </w:tcPr>
          <w:p w14:paraId="16672A19" w14:textId="77777777" w:rsidR="002133D7" w:rsidRPr="00C1464C" w:rsidRDefault="002133D7" w:rsidP="00C1464C">
            <w:pPr>
              <w:spacing w:after="120"/>
              <w:jc w:val="both"/>
              <w:rPr>
                <w:rFonts w:ascii="Verdana" w:hAnsi="Verdana" w:cs="Arial"/>
                <w:sz w:val="20"/>
                <w:szCs w:val="20"/>
                <w:lang w:val="it-IT"/>
              </w:rPr>
            </w:pPr>
          </w:p>
        </w:tc>
        <w:tc>
          <w:tcPr>
            <w:tcW w:w="599" w:type="pct"/>
          </w:tcPr>
          <w:p w14:paraId="0EC6CEF0"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BFD7618" w14:textId="77777777" w:rsidR="002133D7" w:rsidRPr="00C1464C" w:rsidRDefault="002133D7" w:rsidP="00C1464C">
            <w:pPr>
              <w:spacing w:after="120"/>
              <w:jc w:val="both"/>
              <w:rPr>
                <w:rFonts w:ascii="Verdana" w:hAnsi="Verdana" w:cs="Arial"/>
                <w:sz w:val="20"/>
                <w:szCs w:val="20"/>
                <w:lang w:val="it-IT"/>
              </w:rPr>
            </w:pPr>
          </w:p>
        </w:tc>
        <w:tc>
          <w:tcPr>
            <w:tcW w:w="606" w:type="pct"/>
          </w:tcPr>
          <w:p w14:paraId="45A87DAA" w14:textId="77777777" w:rsidR="002133D7" w:rsidRPr="00C1464C" w:rsidRDefault="002133D7" w:rsidP="00C1464C">
            <w:pPr>
              <w:spacing w:after="120"/>
              <w:jc w:val="both"/>
              <w:rPr>
                <w:rFonts w:ascii="Verdana" w:hAnsi="Verdana" w:cs="Arial"/>
                <w:sz w:val="20"/>
                <w:szCs w:val="20"/>
                <w:lang w:val="it-IT"/>
              </w:rPr>
            </w:pPr>
          </w:p>
        </w:tc>
        <w:tc>
          <w:tcPr>
            <w:tcW w:w="957" w:type="pct"/>
          </w:tcPr>
          <w:p w14:paraId="6BE9C1D7" w14:textId="77777777" w:rsidR="002133D7" w:rsidRPr="00C1464C" w:rsidRDefault="002133D7" w:rsidP="00C1464C">
            <w:pPr>
              <w:spacing w:after="120"/>
              <w:jc w:val="both"/>
              <w:rPr>
                <w:rFonts w:ascii="Verdana" w:hAnsi="Verdana" w:cs="Arial"/>
                <w:sz w:val="20"/>
                <w:szCs w:val="20"/>
                <w:lang w:val="it-IT"/>
              </w:rPr>
            </w:pPr>
          </w:p>
        </w:tc>
      </w:tr>
    </w:tbl>
    <w:p w14:paraId="7AFE8A59" w14:textId="77777777"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14:paraId="120E60CA" w14:textId="77777777"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14:paraId="4CA3D184" w14:textId="77777777"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14:paraId="43A98E45" w14:textId="77777777"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14:paraId="5AC3B452" w14:textId="77777777"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14:paraId="20E9A407" w14:textId="77777777"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14:paraId="3E466C25" w14:textId="77777777" w:rsidR="002133D7" w:rsidRPr="00C1464C" w:rsidRDefault="00BE35BF" w:rsidP="00BE35BF">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14:paraId="2EAFABD9" w14:textId="77777777" w:rsidR="00C21AAE" w:rsidRPr="00C1464C" w:rsidRDefault="00BE35BF" w:rsidP="001A6C1D">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14:paraId="24606698" w14:textId="77777777"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ricorrono</w:t>
      </w:r>
      <w:proofErr w:type="gramEnd"/>
      <w:r w:rsidRPr="00C1464C">
        <w:rPr>
          <w:rFonts w:ascii="Verdana" w:hAnsi="Verdana" w:cs="Arial"/>
          <w:sz w:val="20"/>
          <w:szCs w:val="20"/>
          <w:lang w:val="it-IT"/>
        </w:rPr>
        <w:t xml:space="preserve"> i seguenti presupposti:</w:t>
      </w:r>
    </w:p>
    <w:p w14:paraId="214CA8FE" w14:textId="77777777"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14:paraId="14FBCE99"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14:paraId="1B319183" w14:textId="77777777"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14:paraId="57A7FE78"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14:paraId="62DA1E0E" w14:textId="77777777"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F1CDD" w14:paraId="0ACBCF3D" w14:textId="77777777" w:rsidTr="00DD7D50">
        <w:tc>
          <w:tcPr>
            <w:tcW w:w="9781" w:type="dxa"/>
            <w:shd w:val="clear" w:color="auto" w:fill="auto"/>
          </w:tcPr>
          <w:p w14:paraId="64BFDE78" w14:textId="77777777" w:rsidR="0004205F" w:rsidRPr="00C1464C" w:rsidRDefault="0004205F" w:rsidP="00C1464C">
            <w:pPr>
              <w:spacing w:after="120"/>
              <w:jc w:val="both"/>
              <w:rPr>
                <w:rFonts w:ascii="Verdana" w:hAnsi="Verdana" w:cs="Arial"/>
                <w:sz w:val="20"/>
                <w:szCs w:val="20"/>
                <w:lang w:val="it-IT"/>
              </w:rPr>
            </w:pPr>
          </w:p>
          <w:p w14:paraId="2FC68433" w14:textId="77777777" w:rsidR="0004205F" w:rsidRPr="00C1464C" w:rsidRDefault="0004205F" w:rsidP="00C1464C">
            <w:pPr>
              <w:spacing w:after="120"/>
              <w:jc w:val="both"/>
              <w:rPr>
                <w:rFonts w:ascii="Verdana" w:hAnsi="Verdana" w:cs="Arial"/>
                <w:sz w:val="20"/>
                <w:szCs w:val="20"/>
                <w:lang w:val="it-IT"/>
              </w:rPr>
            </w:pPr>
          </w:p>
          <w:p w14:paraId="6DCA73DD" w14:textId="77777777" w:rsidR="0004205F" w:rsidRPr="00C1464C" w:rsidRDefault="0004205F" w:rsidP="00C1464C">
            <w:pPr>
              <w:spacing w:after="120"/>
              <w:jc w:val="both"/>
              <w:rPr>
                <w:rFonts w:ascii="Verdana" w:hAnsi="Verdana" w:cs="Arial"/>
                <w:sz w:val="20"/>
                <w:szCs w:val="20"/>
                <w:lang w:val="it-IT"/>
              </w:rPr>
            </w:pPr>
          </w:p>
        </w:tc>
      </w:tr>
    </w:tbl>
    <w:p w14:paraId="47DA04A4" w14:textId="77777777"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14:paraId="11F0EB3C" w14:textId="77777777"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14:paraId="627D2699" w14:textId="77777777"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F1CDD" w14:paraId="5F3B4540" w14:textId="77777777" w:rsidTr="00DD7D50">
        <w:trPr>
          <w:trHeight w:val="737"/>
        </w:trPr>
        <w:tc>
          <w:tcPr>
            <w:tcW w:w="9796" w:type="dxa"/>
          </w:tcPr>
          <w:p w14:paraId="763EB88F" w14:textId="77777777" w:rsidR="0004205F" w:rsidRPr="00C1464C" w:rsidRDefault="0004205F" w:rsidP="00C1464C">
            <w:pPr>
              <w:spacing w:after="120"/>
              <w:jc w:val="both"/>
              <w:rPr>
                <w:rFonts w:ascii="Verdana" w:hAnsi="Verdana" w:cs="Arial"/>
                <w:sz w:val="20"/>
                <w:szCs w:val="20"/>
                <w:lang w:val="it-IT"/>
              </w:rPr>
            </w:pPr>
          </w:p>
        </w:tc>
      </w:tr>
    </w:tbl>
    <w:p w14:paraId="7FDC9977" w14:textId="77777777"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14:paraId="4CF855AD" w14:textId="77777777"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14:paraId="6DFBB9F7"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14:paraId="6D1A3D0D"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22A51389"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14:paraId="31EB3355"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271CFF13" w14:textId="77777777"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1E72426A"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206A8D10"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AB6A54">
        <w:rPr>
          <w:rFonts w:ascii="Verdana" w:hAnsi="Verdana" w:cs="Arial"/>
          <w:sz w:val="20"/>
          <w:szCs w:val="20"/>
          <w:lang w:val="it-IT"/>
        </w:rPr>
        <w:lastRenderedPageBreak/>
        <w:t>di</w:t>
      </w:r>
      <w:proofErr w:type="gramEnd"/>
      <w:r w:rsidRPr="00AB6A54">
        <w:rPr>
          <w:rFonts w:ascii="Verdana" w:hAnsi="Verdana" w:cs="Arial"/>
          <w:sz w:val="20"/>
          <w:szCs w:val="20"/>
          <w:lang w:val="it-IT"/>
        </w:rPr>
        <w:t xml:space="preserve">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14:paraId="32B26D43"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02168400"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14:paraId="34D2B39D"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1241700C" w14:textId="77777777"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737436F3"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14:paraId="4C6D0A21"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0E2A6597"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14:paraId="0B87FDEB" w14:textId="77777777"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14:paraId="7B24CC5A"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14:paraId="4DC08A70" w14:textId="77777777"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6E8BBA55"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0178524F" w14:textId="77777777"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7FFA44E3"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3F31AE67" w14:textId="77777777"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 xml:space="preserve">_______, e che è stata sentita l’Autorità Nazionale </w:t>
      </w:r>
      <w:proofErr w:type="spellStart"/>
      <w:r w:rsidR="00074D46" w:rsidRPr="00BD7F42">
        <w:rPr>
          <w:rFonts w:ascii="Verdana" w:hAnsi="Verdana" w:cs="Arial"/>
          <w:sz w:val="20"/>
          <w:szCs w:val="20"/>
          <w:lang w:val="it-IT"/>
        </w:rPr>
        <w:t>AntiCorruzione</w:t>
      </w:r>
      <w:proofErr w:type="spellEnd"/>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14:paraId="6FFC870C"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14:paraId="45D5CB33" w14:textId="77777777"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14:paraId="35E13679" w14:textId="77777777"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14:paraId="1BF39CB9"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6BD013BC"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lastRenderedPageBreak/>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w:t>
      </w:r>
      <w:r w:rsidR="00AF4A31">
        <w:rPr>
          <w:rFonts w:ascii="Verdana" w:hAnsi="Verdana" w:cs="Arial"/>
          <w:sz w:val="20"/>
          <w:szCs w:val="20"/>
          <w:lang w:val="it-IT"/>
        </w:rPr>
        <w:t>6</w:t>
      </w:r>
      <w:r w:rsidRPr="00C1464C">
        <w:rPr>
          <w:rFonts w:ascii="Verdana" w:hAnsi="Verdana" w:cs="Arial"/>
          <w:sz w:val="20"/>
          <w:szCs w:val="20"/>
          <w:lang w:val="it-IT"/>
        </w:rPr>
        <w:t>;</w:t>
      </w:r>
    </w:p>
    <w:p w14:paraId="28920BC9"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14:paraId="05DAD47F"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w:t>
      </w:r>
      <w:r w:rsidR="00AF4A31">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14:paraId="3716C1A3"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14:paraId="7F0F5836"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0AB81332"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14:paraId="52C51724"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14:paraId="6E159FD6"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4EA1B3D3"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14:paraId="2C7C92D3" w14:textId="77777777" w:rsidR="008577F2" w:rsidRPr="00C1464C"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14:paraId="42197514"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14:paraId="65AD6498" w14:textId="77777777"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47F8FD60"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14:paraId="361D23C4" w14:textId="77777777"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14:paraId="16F1F285"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14:paraId="5AF18366"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7E4ACAE6" w14:textId="77777777"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14:paraId="1656DA82"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1D0977EF" w14:textId="77777777"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14:paraId="0F4AC2FA"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14:paraId="4226984F"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5DADDDF9" w14:textId="77777777"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 xml:space="preserve">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w:t>
      </w:r>
      <w:r w:rsidR="001D7901" w:rsidRPr="00C1464C">
        <w:rPr>
          <w:rFonts w:ascii="Verdana" w:hAnsi="Verdana" w:cs="Arial"/>
          <w:sz w:val="20"/>
          <w:szCs w:val="20"/>
          <w:lang w:val="it-IT"/>
        </w:rPr>
        <w:lastRenderedPageBreak/>
        <w:t>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14:paraId="72297A09"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14:paraId="3C3BB0A4" w14:textId="77777777"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14:paraId="1C0307F2" w14:textId="77777777" w:rsidTr="00022FCC">
        <w:tc>
          <w:tcPr>
            <w:tcW w:w="2862" w:type="dxa"/>
          </w:tcPr>
          <w:p w14:paraId="58F469B4"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33880E56"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059ABAF5"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7D5AA392" w14:textId="77777777" w:rsidTr="00022FCC">
        <w:trPr>
          <w:trHeight w:val="459"/>
        </w:trPr>
        <w:tc>
          <w:tcPr>
            <w:tcW w:w="2862" w:type="dxa"/>
          </w:tcPr>
          <w:p w14:paraId="3B549892"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376DE1B8"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0D79310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3A8216BD" w14:textId="77777777" w:rsidTr="00022FCC">
        <w:trPr>
          <w:trHeight w:val="548"/>
        </w:trPr>
        <w:tc>
          <w:tcPr>
            <w:tcW w:w="2862" w:type="dxa"/>
          </w:tcPr>
          <w:p w14:paraId="19420390"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148F77F8"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5EFA1199"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6D059E04" w14:textId="77777777" w:rsidTr="00022FCC">
        <w:trPr>
          <w:trHeight w:val="556"/>
        </w:trPr>
        <w:tc>
          <w:tcPr>
            <w:tcW w:w="2862" w:type="dxa"/>
          </w:tcPr>
          <w:p w14:paraId="2BAF29AD"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9DEA39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D36DE93"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2942496" w14:textId="77777777" w:rsidTr="00022FCC">
        <w:trPr>
          <w:trHeight w:val="563"/>
        </w:trPr>
        <w:tc>
          <w:tcPr>
            <w:tcW w:w="2862" w:type="dxa"/>
          </w:tcPr>
          <w:p w14:paraId="0B8BFFF5"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14E72143"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1F3D738"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1B3135FA" w14:textId="77777777" w:rsidTr="00022FCC">
        <w:trPr>
          <w:trHeight w:val="557"/>
        </w:trPr>
        <w:tc>
          <w:tcPr>
            <w:tcW w:w="2862" w:type="dxa"/>
          </w:tcPr>
          <w:p w14:paraId="084C4C8A"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220FD8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76AB0D7C"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1CCAD99" w14:textId="77777777" w:rsidTr="00022FCC">
        <w:trPr>
          <w:trHeight w:val="551"/>
        </w:trPr>
        <w:tc>
          <w:tcPr>
            <w:tcW w:w="2862" w:type="dxa"/>
          </w:tcPr>
          <w:p w14:paraId="49F068E6"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6F5186C"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3B6AB0C"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BCFD11B" w14:textId="77777777" w:rsidTr="00022FCC">
        <w:trPr>
          <w:trHeight w:val="559"/>
        </w:trPr>
        <w:tc>
          <w:tcPr>
            <w:tcW w:w="2862" w:type="dxa"/>
          </w:tcPr>
          <w:p w14:paraId="142C8FF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C9ABD5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75F3D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7A20F2F" w14:textId="77777777" w:rsidTr="00022FCC">
        <w:trPr>
          <w:trHeight w:val="553"/>
        </w:trPr>
        <w:tc>
          <w:tcPr>
            <w:tcW w:w="2862" w:type="dxa"/>
          </w:tcPr>
          <w:p w14:paraId="3E95A5B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E024993"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8CD50D1"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47E653D" w14:textId="77777777" w:rsidTr="00022FCC">
        <w:trPr>
          <w:trHeight w:val="561"/>
        </w:trPr>
        <w:tc>
          <w:tcPr>
            <w:tcW w:w="2862" w:type="dxa"/>
          </w:tcPr>
          <w:p w14:paraId="2F2D4CD3"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7E910D1"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3371DC8" w14:textId="77777777" w:rsidR="00C454FE" w:rsidRPr="00C1464C" w:rsidRDefault="00C454FE" w:rsidP="00C1464C">
            <w:pPr>
              <w:spacing w:after="120"/>
              <w:jc w:val="both"/>
              <w:rPr>
                <w:rFonts w:ascii="Verdana" w:hAnsi="Verdana" w:cs="Arial"/>
                <w:b/>
                <w:sz w:val="20"/>
                <w:szCs w:val="20"/>
                <w:lang w:val="it-IT"/>
              </w:rPr>
            </w:pPr>
          </w:p>
        </w:tc>
      </w:tr>
    </w:tbl>
    <w:p w14:paraId="6FFE97FE"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14:paraId="1519EC61"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14:paraId="1E8DF784" w14:textId="77777777"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sz w:val="20"/>
          <w:szCs w:val="20"/>
          <w:lang w:val="it-IT"/>
        </w:rPr>
        <w:t>che</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475D5839"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ovvero</w:t>
      </w:r>
      <w:proofErr w:type="gramEnd"/>
      <w:r w:rsidRPr="00441A7C">
        <w:rPr>
          <w:rFonts w:ascii="Verdana" w:hAnsi="Verdana" w:cs="Arial"/>
          <w:i/>
          <w:sz w:val="20"/>
          <w:szCs w:val="20"/>
          <w:lang w:val="it-IT"/>
        </w:rPr>
        <w:t>]</w:t>
      </w:r>
    </w:p>
    <w:p w14:paraId="630E514E" w14:textId="77777777" w:rsidR="001D7901" w:rsidRPr="00441A7C" w:rsidRDefault="001D7901" w:rsidP="001A6C1D">
      <w:pPr>
        <w:numPr>
          <w:ilvl w:val="0"/>
          <w:numId w:val="20"/>
        </w:numPr>
        <w:spacing w:after="120"/>
        <w:jc w:val="both"/>
        <w:rPr>
          <w:rFonts w:ascii="Verdana" w:hAnsi="Verdana" w:cs="Arial"/>
          <w:i/>
          <w:sz w:val="20"/>
          <w:szCs w:val="20"/>
          <w:lang w:val="it-IT"/>
        </w:rPr>
      </w:pPr>
      <w:proofErr w:type="gramStart"/>
      <w:r w:rsidRPr="00441A7C">
        <w:rPr>
          <w:rFonts w:ascii="Verdana" w:hAnsi="Verdana" w:cs="Arial"/>
          <w:sz w:val="20"/>
          <w:szCs w:val="20"/>
          <w:lang w:val="it-IT"/>
        </w:rPr>
        <w:lastRenderedPageBreak/>
        <w:t>di</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37520BEE"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oppure</w:t>
      </w:r>
      <w:proofErr w:type="gramEnd"/>
      <w:r w:rsidRPr="00441A7C">
        <w:rPr>
          <w:rFonts w:ascii="Verdana" w:hAnsi="Verdana" w:cs="Arial"/>
          <w:i/>
          <w:sz w:val="20"/>
          <w:szCs w:val="20"/>
          <w:lang w:val="it-IT"/>
        </w:rPr>
        <w:t>, in caso di soggezione a controllo ai sensi dell’art. 2359 c.c.]</w:t>
      </w:r>
    </w:p>
    <w:p w14:paraId="61A08732" w14:textId="77777777"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b/>
          <w:sz w:val="20"/>
          <w:szCs w:val="20"/>
          <w:u w:val="single"/>
          <w:lang w:val="it-IT"/>
        </w:rPr>
        <w:t>di</w:t>
      </w:r>
      <w:proofErr w:type="gramEnd"/>
      <w:r w:rsidRPr="00441A7C">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AF1CDD" w14:paraId="1F7DA66D" w14:textId="77777777" w:rsidTr="005E21DE">
        <w:tc>
          <w:tcPr>
            <w:tcW w:w="437" w:type="dxa"/>
          </w:tcPr>
          <w:p w14:paraId="666F6BEB"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5B8BFFA5"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24DB3EA6"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09FF3AC1"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611290F4" w14:textId="77777777" w:rsidTr="005E21DE">
        <w:tc>
          <w:tcPr>
            <w:tcW w:w="437" w:type="dxa"/>
          </w:tcPr>
          <w:p w14:paraId="326672CC" w14:textId="77777777" w:rsidR="001D7901" w:rsidRPr="00441A7C" w:rsidRDefault="001D7901" w:rsidP="00C1464C">
            <w:pPr>
              <w:spacing w:after="120"/>
              <w:jc w:val="center"/>
              <w:rPr>
                <w:rFonts w:ascii="Verdana" w:hAnsi="Verdana" w:cs="Arial"/>
                <w:b/>
                <w:sz w:val="20"/>
                <w:szCs w:val="20"/>
                <w:lang w:val="it-IT"/>
              </w:rPr>
            </w:pPr>
          </w:p>
          <w:p w14:paraId="1F4ED5BA" w14:textId="77777777" w:rsidR="001D7901" w:rsidRPr="00441A7C" w:rsidRDefault="001D7901" w:rsidP="00C1464C">
            <w:pPr>
              <w:spacing w:after="120"/>
              <w:jc w:val="center"/>
              <w:rPr>
                <w:rFonts w:ascii="Verdana" w:hAnsi="Verdana" w:cs="Arial"/>
                <w:b/>
                <w:sz w:val="20"/>
                <w:szCs w:val="20"/>
                <w:lang w:val="it-IT"/>
              </w:rPr>
            </w:pPr>
          </w:p>
          <w:p w14:paraId="2E69FD57" w14:textId="77777777" w:rsidR="001D7901" w:rsidRPr="00441A7C" w:rsidRDefault="001D7901" w:rsidP="00C1464C">
            <w:pPr>
              <w:spacing w:after="120"/>
              <w:jc w:val="center"/>
              <w:rPr>
                <w:rFonts w:ascii="Verdana" w:hAnsi="Verdana" w:cs="Arial"/>
                <w:b/>
                <w:sz w:val="20"/>
                <w:szCs w:val="20"/>
                <w:lang w:val="it-IT"/>
              </w:rPr>
            </w:pPr>
          </w:p>
          <w:p w14:paraId="3328B1FF"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3B4150BD" w14:textId="77777777" w:rsidR="001D7901" w:rsidRPr="00441A7C" w:rsidRDefault="001D7901" w:rsidP="00C1464C">
            <w:pPr>
              <w:spacing w:after="120"/>
              <w:jc w:val="both"/>
              <w:rPr>
                <w:rFonts w:ascii="Verdana" w:hAnsi="Verdana" w:cs="Arial"/>
                <w:sz w:val="20"/>
                <w:szCs w:val="20"/>
                <w:lang w:val="it-IT"/>
              </w:rPr>
            </w:pPr>
          </w:p>
          <w:p w14:paraId="53C338FA" w14:textId="77777777" w:rsidR="001D7901" w:rsidRPr="00441A7C" w:rsidRDefault="001D7901" w:rsidP="00C1464C">
            <w:pPr>
              <w:spacing w:after="120"/>
              <w:jc w:val="both"/>
              <w:rPr>
                <w:rFonts w:ascii="Verdana" w:hAnsi="Verdana" w:cs="Arial"/>
                <w:sz w:val="20"/>
                <w:szCs w:val="20"/>
                <w:lang w:val="it-IT"/>
              </w:rPr>
            </w:pPr>
          </w:p>
          <w:p w14:paraId="036DB241" w14:textId="77777777" w:rsidR="001D7901" w:rsidRPr="00441A7C" w:rsidRDefault="001D7901" w:rsidP="00C1464C">
            <w:pPr>
              <w:spacing w:after="120"/>
              <w:jc w:val="both"/>
              <w:rPr>
                <w:rFonts w:ascii="Verdana" w:hAnsi="Verdana" w:cs="Arial"/>
                <w:sz w:val="20"/>
                <w:szCs w:val="20"/>
                <w:lang w:val="it-IT"/>
              </w:rPr>
            </w:pPr>
          </w:p>
          <w:p w14:paraId="225C1C84"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42BEB092" w14:textId="77777777" w:rsidR="001D7901" w:rsidRPr="00441A7C" w:rsidRDefault="001D7901" w:rsidP="00C1464C">
            <w:pPr>
              <w:spacing w:after="120"/>
              <w:jc w:val="both"/>
              <w:rPr>
                <w:rFonts w:ascii="Verdana" w:hAnsi="Verdana" w:cs="Arial"/>
                <w:sz w:val="20"/>
                <w:szCs w:val="20"/>
                <w:lang w:val="it-IT"/>
              </w:rPr>
            </w:pPr>
          </w:p>
          <w:p w14:paraId="2888A8DB" w14:textId="77777777" w:rsidR="001D7901" w:rsidRPr="00441A7C" w:rsidRDefault="001D7901" w:rsidP="00C1464C">
            <w:pPr>
              <w:spacing w:after="120"/>
              <w:ind w:left="432"/>
              <w:jc w:val="both"/>
              <w:rPr>
                <w:rFonts w:ascii="Verdana" w:hAnsi="Verdana" w:cs="Arial"/>
                <w:sz w:val="20"/>
                <w:szCs w:val="20"/>
                <w:lang w:val="it-IT"/>
              </w:rPr>
            </w:pPr>
          </w:p>
          <w:p w14:paraId="1DC2AEE8"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14:paraId="50BCA97C"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70BEE484"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14:paraId="6651A06D"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48454D4" w14:textId="77777777" w:rsidR="001D7901" w:rsidRPr="00441A7C" w:rsidRDefault="001D7901" w:rsidP="00C1464C">
            <w:pPr>
              <w:spacing w:after="120"/>
              <w:jc w:val="both"/>
              <w:rPr>
                <w:rFonts w:ascii="Verdana" w:hAnsi="Verdana" w:cs="Arial"/>
                <w:sz w:val="20"/>
                <w:szCs w:val="20"/>
                <w:lang w:val="it-IT"/>
              </w:rPr>
            </w:pPr>
          </w:p>
          <w:p w14:paraId="43B7440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14:paraId="68BA63F0"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5198D763"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14:paraId="6F8BCBB3"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A7DD6D5" w14:textId="77777777" w:rsidTr="005E21DE">
        <w:tc>
          <w:tcPr>
            <w:tcW w:w="437" w:type="dxa"/>
          </w:tcPr>
          <w:p w14:paraId="204FD575" w14:textId="77777777" w:rsidR="001D7901" w:rsidRPr="00441A7C" w:rsidRDefault="001D7901" w:rsidP="00C1464C">
            <w:pPr>
              <w:spacing w:after="120"/>
              <w:jc w:val="center"/>
              <w:rPr>
                <w:rFonts w:ascii="Verdana" w:hAnsi="Verdana" w:cs="Arial"/>
                <w:b/>
                <w:sz w:val="20"/>
                <w:szCs w:val="20"/>
                <w:lang w:val="it-IT"/>
              </w:rPr>
            </w:pPr>
          </w:p>
          <w:p w14:paraId="31BCA3CD" w14:textId="77777777" w:rsidR="001D7901" w:rsidRPr="00441A7C" w:rsidRDefault="001D7901" w:rsidP="00C1464C">
            <w:pPr>
              <w:spacing w:after="120"/>
              <w:jc w:val="center"/>
              <w:rPr>
                <w:rFonts w:ascii="Verdana" w:hAnsi="Verdana" w:cs="Arial"/>
                <w:b/>
                <w:sz w:val="20"/>
                <w:szCs w:val="20"/>
                <w:lang w:val="it-IT"/>
              </w:rPr>
            </w:pPr>
          </w:p>
          <w:p w14:paraId="2CE4AF17" w14:textId="77777777" w:rsidR="001D7901" w:rsidRPr="00441A7C" w:rsidRDefault="001D7901" w:rsidP="00C1464C">
            <w:pPr>
              <w:spacing w:after="120"/>
              <w:jc w:val="center"/>
              <w:rPr>
                <w:rFonts w:ascii="Verdana" w:hAnsi="Verdana" w:cs="Arial"/>
                <w:b/>
                <w:sz w:val="20"/>
                <w:szCs w:val="20"/>
                <w:lang w:val="it-IT"/>
              </w:rPr>
            </w:pPr>
          </w:p>
          <w:p w14:paraId="5C1DC0FF"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7C81E6F3" w14:textId="77777777" w:rsidR="001D7901" w:rsidRPr="00441A7C" w:rsidRDefault="001D7901" w:rsidP="00C1464C">
            <w:pPr>
              <w:spacing w:after="120"/>
              <w:jc w:val="both"/>
              <w:rPr>
                <w:rFonts w:ascii="Verdana" w:hAnsi="Verdana" w:cs="Arial"/>
                <w:sz w:val="20"/>
                <w:szCs w:val="20"/>
                <w:lang w:val="it-IT"/>
              </w:rPr>
            </w:pPr>
          </w:p>
          <w:p w14:paraId="1E860332" w14:textId="77777777" w:rsidR="001D7901" w:rsidRPr="00441A7C" w:rsidRDefault="001D7901" w:rsidP="00C1464C">
            <w:pPr>
              <w:spacing w:after="120"/>
              <w:jc w:val="both"/>
              <w:rPr>
                <w:rFonts w:ascii="Verdana" w:hAnsi="Verdana" w:cs="Arial"/>
                <w:sz w:val="20"/>
                <w:szCs w:val="20"/>
                <w:lang w:val="it-IT"/>
              </w:rPr>
            </w:pPr>
          </w:p>
          <w:p w14:paraId="16356604" w14:textId="77777777" w:rsidR="001D7901" w:rsidRPr="00441A7C" w:rsidRDefault="001D7901" w:rsidP="00C1464C">
            <w:pPr>
              <w:spacing w:after="120"/>
              <w:jc w:val="both"/>
              <w:rPr>
                <w:rFonts w:ascii="Verdana" w:hAnsi="Verdana" w:cs="Arial"/>
                <w:sz w:val="20"/>
                <w:szCs w:val="20"/>
                <w:lang w:val="it-IT"/>
              </w:rPr>
            </w:pPr>
          </w:p>
          <w:p w14:paraId="19975A8F"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5E79CEC7" w14:textId="77777777" w:rsidR="001D7901" w:rsidRPr="00441A7C" w:rsidRDefault="001D7901" w:rsidP="00C1464C">
            <w:pPr>
              <w:spacing w:after="120"/>
              <w:jc w:val="both"/>
              <w:rPr>
                <w:rFonts w:ascii="Verdana" w:hAnsi="Verdana" w:cs="Arial"/>
                <w:sz w:val="20"/>
                <w:szCs w:val="20"/>
                <w:lang w:val="it-IT"/>
              </w:rPr>
            </w:pPr>
          </w:p>
          <w:p w14:paraId="01FE964B" w14:textId="77777777" w:rsidR="001D7901" w:rsidRPr="00441A7C" w:rsidRDefault="001D7901" w:rsidP="00C1464C">
            <w:pPr>
              <w:spacing w:after="120"/>
              <w:ind w:left="432"/>
              <w:jc w:val="both"/>
              <w:rPr>
                <w:rFonts w:ascii="Verdana" w:hAnsi="Verdana" w:cs="Arial"/>
                <w:sz w:val="20"/>
                <w:szCs w:val="20"/>
                <w:lang w:val="it-IT"/>
              </w:rPr>
            </w:pPr>
          </w:p>
          <w:p w14:paraId="1ED8613D"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14:paraId="6E171828"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0706B3D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14:paraId="272D0104"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048CB0C0" w14:textId="77777777" w:rsidR="001D7901" w:rsidRPr="00441A7C" w:rsidRDefault="001D7901" w:rsidP="00C1464C">
            <w:pPr>
              <w:spacing w:after="120"/>
              <w:jc w:val="both"/>
              <w:rPr>
                <w:rFonts w:ascii="Verdana" w:hAnsi="Verdana" w:cs="Arial"/>
                <w:sz w:val="20"/>
                <w:szCs w:val="20"/>
                <w:lang w:val="it-IT"/>
              </w:rPr>
            </w:pPr>
          </w:p>
          <w:p w14:paraId="2465755E"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14:paraId="635452CA"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34F8FFB4"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14:paraId="4F765A95"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6A7B23C2" w14:textId="77777777" w:rsidTr="005E21DE">
        <w:tc>
          <w:tcPr>
            <w:tcW w:w="437" w:type="dxa"/>
          </w:tcPr>
          <w:p w14:paraId="18A74E8C" w14:textId="77777777" w:rsidR="001D7901" w:rsidRPr="00441A7C" w:rsidRDefault="001D7901" w:rsidP="00C1464C">
            <w:pPr>
              <w:spacing w:after="120"/>
              <w:jc w:val="center"/>
              <w:rPr>
                <w:rFonts w:ascii="Verdana" w:hAnsi="Verdana" w:cs="Arial"/>
                <w:b/>
                <w:sz w:val="20"/>
                <w:szCs w:val="20"/>
                <w:lang w:val="it-IT"/>
              </w:rPr>
            </w:pPr>
          </w:p>
          <w:p w14:paraId="657D07EE" w14:textId="77777777" w:rsidR="001D7901" w:rsidRPr="00441A7C" w:rsidRDefault="001D7901" w:rsidP="00C1464C">
            <w:pPr>
              <w:spacing w:after="120"/>
              <w:jc w:val="center"/>
              <w:rPr>
                <w:rFonts w:ascii="Verdana" w:hAnsi="Verdana" w:cs="Arial"/>
                <w:b/>
                <w:sz w:val="20"/>
                <w:szCs w:val="20"/>
                <w:lang w:val="it-IT"/>
              </w:rPr>
            </w:pPr>
          </w:p>
          <w:p w14:paraId="08A622B6" w14:textId="77777777" w:rsidR="001D7901" w:rsidRPr="00441A7C" w:rsidRDefault="001D7901" w:rsidP="00C1464C">
            <w:pPr>
              <w:spacing w:after="120"/>
              <w:jc w:val="center"/>
              <w:rPr>
                <w:rFonts w:ascii="Verdana" w:hAnsi="Verdana" w:cs="Arial"/>
                <w:b/>
                <w:sz w:val="20"/>
                <w:szCs w:val="20"/>
                <w:lang w:val="it-IT"/>
              </w:rPr>
            </w:pPr>
          </w:p>
          <w:p w14:paraId="688E4D26"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36328B03" w14:textId="77777777" w:rsidR="001D7901" w:rsidRPr="00441A7C" w:rsidRDefault="001D7901" w:rsidP="00C1464C">
            <w:pPr>
              <w:spacing w:after="120"/>
              <w:jc w:val="both"/>
              <w:rPr>
                <w:rFonts w:ascii="Verdana" w:hAnsi="Verdana" w:cs="Arial"/>
                <w:sz w:val="20"/>
                <w:szCs w:val="20"/>
                <w:lang w:val="it-IT"/>
              </w:rPr>
            </w:pPr>
          </w:p>
          <w:p w14:paraId="4C0BD49F" w14:textId="77777777" w:rsidR="001D7901" w:rsidRPr="00441A7C" w:rsidRDefault="001D7901" w:rsidP="00C1464C">
            <w:pPr>
              <w:spacing w:after="120"/>
              <w:jc w:val="both"/>
              <w:rPr>
                <w:rFonts w:ascii="Verdana" w:hAnsi="Verdana" w:cs="Arial"/>
                <w:sz w:val="20"/>
                <w:szCs w:val="20"/>
                <w:lang w:val="it-IT"/>
              </w:rPr>
            </w:pPr>
          </w:p>
          <w:p w14:paraId="7CE8AC21" w14:textId="77777777" w:rsidR="001D7901" w:rsidRPr="00441A7C" w:rsidRDefault="001D7901" w:rsidP="00C1464C">
            <w:pPr>
              <w:spacing w:after="120"/>
              <w:jc w:val="both"/>
              <w:rPr>
                <w:rFonts w:ascii="Verdana" w:hAnsi="Verdana" w:cs="Arial"/>
                <w:sz w:val="20"/>
                <w:szCs w:val="20"/>
                <w:lang w:val="it-IT"/>
              </w:rPr>
            </w:pPr>
          </w:p>
          <w:p w14:paraId="05205C10"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45787ED8" w14:textId="77777777" w:rsidR="001D7901" w:rsidRPr="00441A7C" w:rsidRDefault="001D7901" w:rsidP="00C1464C">
            <w:pPr>
              <w:spacing w:after="120"/>
              <w:jc w:val="both"/>
              <w:rPr>
                <w:rFonts w:ascii="Verdana" w:hAnsi="Verdana" w:cs="Arial"/>
                <w:sz w:val="20"/>
                <w:szCs w:val="20"/>
                <w:lang w:val="it-IT"/>
              </w:rPr>
            </w:pPr>
          </w:p>
          <w:p w14:paraId="3AA704AD" w14:textId="77777777" w:rsidR="001D7901" w:rsidRPr="00441A7C" w:rsidRDefault="001D7901" w:rsidP="00C1464C">
            <w:pPr>
              <w:spacing w:after="120"/>
              <w:ind w:left="432"/>
              <w:jc w:val="both"/>
              <w:rPr>
                <w:rFonts w:ascii="Verdana" w:hAnsi="Verdana" w:cs="Arial"/>
                <w:sz w:val="20"/>
                <w:szCs w:val="20"/>
                <w:lang w:val="it-IT"/>
              </w:rPr>
            </w:pPr>
          </w:p>
          <w:p w14:paraId="346B436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14:paraId="1204B49C"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59918C6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14:paraId="3FC3388F"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3F5D9F30" w14:textId="77777777" w:rsidR="001D7901" w:rsidRPr="00441A7C" w:rsidRDefault="001D7901" w:rsidP="00C1464C">
            <w:pPr>
              <w:spacing w:after="120"/>
              <w:jc w:val="both"/>
              <w:rPr>
                <w:rFonts w:ascii="Verdana" w:hAnsi="Verdana" w:cs="Arial"/>
                <w:sz w:val="20"/>
                <w:szCs w:val="20"/>
                <w:lang w:val="it-IT"/>
              </w:rPr>
            </w:pPr>
          </w:p>
          <w:p w14:paraId="05B0DB18"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14:paraId="6CD1D559"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48F2A8E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14:paraId="20474DAA" w14:textId="77777777" w:rsidR="001D7901" w:rsidRPr="00441A7C" w:rsidRDefault="001D7901" w:rsidP="00C1464C">
            <w:pPr>
              <w:spacing w:after="120"/>
              <w:ind w:left="99"/>
              <w:jc w:val="both"/>
              <w:rPr>
                <w:rFonts w:ascii="Verdana" w:hAnsi="Verdana" w:cs="Arial"/>
                <w:sz w:val="20"/>
                <w:szCs w:val="20"/>
                <w:lang w:val="it-IT"/>
              </w:rPr>
            </w:pPr>
          </w:p>
        </w:tc>
      </w:tr>
    </w:tbl>
    <w:p w14:paraId="1117C1BD" w14:textId="77777777" w:rsidR="001D7901" w:rsidRPr="00C1464C" w:rsidRDefault="001D7901" w:rsidP="00C1464C">
      <w:pPr>
        <w:spacing w:after="120"/>
        <w:ind w:left="720"/>
        <w:jc w:val="both"/>
        <w:rPr>
          <w:rFonts w:ascii="Verdana" w:hAnsi="Verdana" w:cs="Arial"/>
          <w:sz w:val="20"/>
          <w:szCs w:val="20"/>
          <w:lang w:val="it-IT"/>
        </w:rPr>
      </w:pPr>
      <w:proofErr w:type="gramStart"/>
      <w:r w:rsidRPr="00441A7C">
        <w:rPr>
          <w:rFonts w:ascii="Verdana" w:hAnsi="Verdana" w:cs="Arial"/>
          <w:sz w:val="20"/>
          <w:szCs w:val="20"/>
          <w:lang w:val="it-IT"/>
        </w:rPr>
        <w:lastRenderedPageBreak/>
        <w:t>ma</w:t>
      </w:r>
      <w:proofErr w:type="gramEnd"/>
      <w:r w:rsidRPr="00441A7C">
        <w:rPr>
          <w:rFonts w:ascii="Verdana" w:hAnsi="Verdana" w:cs="Arial"/>
          <w:sz w:val="20"/>
          <w:szCs w:val="20"/>
          <w:lang w:val="it-IT"/>
        </w:rPr>
        <w:t xml:space="preserve">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14:paraId="57703797" w14:textId="77777777"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 xml:space="preserve">pur ricorrendo il/i motivo/i di esclusione di cui all’art. 80, comma 5°, </w:t>
      </w:r>
      <w:proofErr w:type="spellStart"/>
      <w:r w:rsidR="00343A37" w:rsidRPr="00C1464C">
        <w:rPr>
          <w:rFonts w:ascii="Verdana" w:hAnsi="Verdana" w:cs="Arial"/>
          <w:b/>
          <w:sz w:val="20"/>
          <w:szCs w:val="20"/>
          <w:lang w:val="it-IT"/>
        </w:rPr>
        <w:t>lett</w:t>
      </w:r>
      <w:proofErr w:type="spellEnd"/>
      <w:r w:rsidR="00343A37" w:rsidRPr="00C1464C">
        <w:rPr>
          <w:rFonts w:ascii="Verdana" w:hAnsi="Verdana" w:cs="Arial"/>
          <w:b/>
          <w:sz w:val="20"/>
          <w:szCs w:val="20"/>
          <w:lang w:val="it-IT"/>
        </w:rPr>
        <w:t>.______</w:t>
      </w:r>
      <w:r w:rsidR="00343A37" w:rsidRPr="00C1464C">
        <w:rPr>
          <w:rFonts w:ascii="Verdana" w:hAnsi="Verdana" w:cs="Arial"/>
          <w:sz w:val="20"/>
          <w:szCs w:val="20"/>
          <w:lang w:val="it-IT"/>
        </w:rPr>
        <w:t xml:space="preserve">, del </w:t>
      </w:r>
      <w:proofErr w:type="spellStart"/>
      <w:r w:rsidR="00343A37" w:rsidRPr="00C1464C">
        <w:rPr>
          <w:rFonts w:ascii="Verdana" w:hAnsi="Verdana" w:cs="Arial"/>
          <w:sz w:val="20"/>
          <w:szCs w:val="20"/>
          <w:lang w:val="it-IT"/>
        </w:rPr>
        <w:t>D.Lgs.</w:t>
      </w:r>
      <w:proofErr w:type="spellEnd"/>
      <w:r w:rsidR="00343A37" w:rsidRPr="00C1464C">
        <w:rPr>
          <w:rFonts w:ascii="Verdana" w:hAnsi="Verdana" w:cs="Arial"/>
          <w:sz w:val="20"/>
          <w:szCs w:val="20"/>
          <w:lang w:val="it-IT"/>
        </w:rPr>
        <w:t xml:space="preserve">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AF1CDD" w14:paraId="7069BF01" w14:textId="77777777" w:rsidTr="00DD7D50">
        <w:tc>
          <w:tcPr>
            <w:tcW w:w="9578" w:type="dxa"/>
            <w:shd w:val="clear" w:color="auto" w:fill="auto"/>
          </w:tcPr>
          <w:p w14:paraId="07118416" w14:textId="77777777" w:rsidR="00D61794" w:rsidRPr="00C1464C" w:rsidRDefault="00D61794" w:rsidP="00C1464C">
            <w:pPr>
              <w:spacing w:after="120"/>
              <w:jc w:val="both"/>
              <w:rPr>
                <w:rFonts w:ascii="Verdana" w:hAnsi="Verdana" w:cs="Arial"/>
                <w:sz w:val="20"/>
                <w:szCs w:val="20"/>
                <w:lang w:val="it-IT"/>
              </w:rPr>
            </w:pPr>
          </w:p>
          <w:p w14:paraId="4604E681" w14:textId="77777777" w:rsidR="00D61794" w:rsidRPr="00C1464C" w:rsidRDefault="00D61794" w:rsidP="00C1464C">
            <w:pPr>
              <w:spacing w:after="120"/>
              <w:jc w:val="both"/>
              <w:rPr>
                <w:rFonts w:ascii="Verdana" w:hAnsi="Verdana" w:cs="Arial"/>
                <w:sz w:val="20"/>
                <w:szCs w:val="20"/>
                <w:lang w:val="it-IT"/>
              </w:rPr>
            </w:pPr>
          </w:p>
          <w:p w14:paraId="450BCAA4" w14:textId="77777777" w:rsidR="00D61794" w:rsidRPr="00C1464C" w:rsidRDefault="00D61794" w:rsidP="00C1464C">
            <w:pPr>
              <w:spacing w:after="120"/>
              <w:jc w:val="both"/>
              <w:rPr>
                <w:rFonts w:ascii="Verdana" w:hAnsi="Verdana" w:cs="Arial"/>
                <w:sz w:val="20"/>
                <w:szCs w:val="20"/>
                <w:lang w:val="it-IT"/>
              </w:rPr>
            </w:pPr>
          </w:p>
        </w:tc>
      </w:tr>
    </w:tbl>
    <w:p w14:paraId="23D189DE" w14:textId="77777777" w:rsidR="0072387E" w:rsidRPr="00C1464C" w:rsidRDefault="00343A37" w:rsidP="00C1464C">
      <w:pPr>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14:paraId="38A2D0E8" w14:textId="77777777"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14:paraId="59352427"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14:paraId="336E24A1" w14:textId="77777777" w:rsidR="00801423" w:rsidRDefault="00CA64E9" w:rsidP="00801423">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14:paraId="05086665" w14:textId="37107549" w:rsidR="00801423" w:rsidRPr="00801423" w:rsidRDefault="00801423" w:rsidP="00801423">
      <w:pPr>
        <w:numPr>
          <w:ilvl w:val="0"/>
          <w:numId w:val="2"/>
        </w:numPr>
        <w:tabs>
          <w:tab w:val="clear" w:pos="720"/>
          <w:tab w:val="num" w:pos="360"/>
        </w:tabs>
        <w:spacing w:after="120"/>
        <w:ind w:left="357" w:hanging="357"/>
        <w:jc w:val="both"/>
        <w:rPr>
          <w:rFonts w:ascii="Verdana" w:hAnsi="Verdana" w:cs="Arial"/>
          <w:i/>
          <w:sz w:val="20"/>
          <w:szCs w:val="20"/>
          <w:lang w:val="it-IT"/>
        </w:rPr>
      </w:pPr>
      <w:proofErr w:type="gramStart"/>
      <w:r w:rsidRPr="00801423">
        <w:rPr>
          <w:rFonts w:ascii="Verdana" w:hAnsi="Verdana" w:cs="Arial"/>
          <w:sz w:val="20"/>
          <w:szCs w:val="20"/>
          <w:lang w:val="it-IT"/>
        </w:rPr>
        <w:t>di</w:t>
      </w:r>
      <w:proofErr w:type="gramEnd"/>
      <w:r w:rsidRPr="00801423">
        <w:rPr>
          <w:rFonts w:ascii="Verdana" w:hAnsi="Verdana" w:cs="Arial"/>
          <w:sz w:val="20"/>
          <w:szCs w:val="20"/>
          <w:lang w:val="it-IT"/>
        </w:rPr>
        <w:t xml:space="preserve"> non trovarsi nelle condizioni ostative </w:t>
      </w:r>
      <w:r>
        <w:rPr>
          <w:rFonts w:ascii="Verdana" w:hAnsi="Verdana" w:cs="Arial"/>
          <w:sz w:val="20"/>
          <w:szCs w:val="20"/>
          <w:lang w:val="it-IT"/>
        </w:rPr>
        <w:t xml:space="preserve">di cui all’art. 6, comma 6, del Disciplinare di Gara, il quale prevede che </w:t>
      </w:r>
      <w:r w:rsidRPr="00801423">
        <w:rPr>
          <w:rFonts w:ascii="Verdana" w:hAnsi="Verdana" w:cs="Arial"/>
          <w:i/>
          <w:sz w:val="20"/>
          <w:szCs w:val="20"/>
          <w:lang w:val="it-IT"/>
        </w:rPr>
        <w:t>”</w:t>
      </w:r>
      <w:r w:rsidRPr="00801423">
        <w:rPr>
          <w:rFonts w:ascii="Verdana" w:hAnsi="Verdana" w:cs="Verdana"/>
          <w:i/>
          <w:sz w:val="20"/>
          <w:szCs w:val="20"/>
          <w:lang w:val="it-IT"/>
        </w:rPr>
        <w:t xml:space="preserve">Ai sensi dell’art. 53, comma 16-ter, del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w:t>
      </w:r>
      <w:r w:rsidRPr="00A9579F">
        <w:rPr>
          <w:rFonts w:ascii="Verdana" w:hAnsi="Verdana" w:cs="Verdana"/>
          <w:i/>
          <w:sz w:val="20"/>
          <w:szCs w:val="20"/>
          <w:lang w:val="it-IT"/>
        </w:rPr>
        <w:t xml:space="preserve">I contratti conclusi e gli incarichi conferiti in violazione di quanto sopra sono nulli ed </w:t>
      </w:r>
      <w:r w:rsidRPr="00A9579F">
        <w:rPr>
          <w:rFonts w:ascii="Verdana" w:hAnsi="Verdana" w:cs="Verdana"/>
          <w:i/>
          <w:sz w:val="20"/>
          <w:szCs w:val="20"/>
          <w:u w:val="single"/>
          <w:lang w:val="it-IT"/>
        </w:rPr>
        <w:t>è fatto divieto ai soggetti privati che li hanno conclusi o conferiti di contrattare con le pubbliche amministrazioni per i successivi tre anni</w:t>
      </w:r>
      <w:r w:rsidRPr="00A9579F">
        <w:rPr>
          <w:rFonts w:ascii="Verdana" w:hAnsi="Verdana" w:cs="Verdana"/>
          <w:i/>
          <w:sz w:val="20"/>
          <w:szCs w:val="20"/>
          <w:lang w:val="it-IT"/>
        </w:rPr>
        <w:t xml:space="preserve"> con obbligo di restituzione dei compensi eventualmente percepiti e accertati ad essi riferiti. </w:t>
      </w:r>
      <w:r w:rsidRPr="00801423">
        <w:rPr>
          <w:rFonts w:ascii="Verdana" w:hAnsi="Verdana" w:cs="Verdana"/>
          <w:i/>
          <w:sz w:val="20"/>
          <w:szCs w:val="20"/>
          <w:lang w:val="it-IT"/>
        </w:rPr>
        <w:t xml:space="preserve">Ai sensi dell’art. 21 del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39/13 ai fini dell’applicazione dei divieti di cui ai precedenti periodi, devono considerarsi dipendenti delle pubbliche amministrazioni, anche i soggetti titolari di uno degli incarichi di cui al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39/13 medesimo, ivi compresi i soggetti esterni con i quali le pubbliche amministrazioni, gli enti pubblici o gli enti privati in controllo pubblico abbiano stabilito un rapporto di lavoro, subordinato o autonomo.”</w:t>
      </w:r>
    </w:p>
    <w:p w14:paraId="6126AF3C" w14:textId="77777777" w:rsidR="001B5AAB" w:rsidRPr="00C1464C"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alla normativa antimafia;</w:t>
      </w:r>
    </w:p>
    <w:p w14:paraId="241D8AEF" w14:textId="77777777"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14:paraId="1C67A926"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4FD0E4BB" w14:textId="77777777"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14:paraId="1BE3B02E" w14:textId="77777777" w:rsidR="001553AB" w:rsidRPr="00A63032" w:rsidRDefault="001553AB" w:rsidP="00505E60">
      <w:pPr>
        <w:numPr>
          <w:ilvl w:val="0"/>
          <w:numId w:val="1"/>
        </w:numPr>
        <w:tabs>
          <w:tab w:val="left"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regolarmente iscritto alla Camera di Commercio, Industria, Artigianato ed Agricoltura di __________</w:t>
      </w:r>
      <w:r w:rsidR="00A63032">
        <w:rPr>
          <w:rFonts w:ascii="Verdana" w:hAnsi="Verdana" w:cs="Arial"/>
          <w:sz w:val="20"/>
          <w:szCs w:val="20"/>
          <w:lang w:val="it-IT"/>
        </w:rPr>
        <w:t>____________________________, n</w:t>
      </w:r>
      <w:r w:rsidRPr="00C1464C">
        <w:rPr>
          <w:rFonts w:ascii="Verdana" w:hAnsi="Verdana" w:cs="Arial"/>
          <w:sz w:val="20"/>
          <w:szCs w:val="20"/>
          <w:lang w:val="it-IT"/>
        </w:rPr>
        <w:t xml:space="preserve">.° iscrizione______________________, </w:t>
      </w:r>
      <w:r w:rsidRPr="00211510">
        <w:rPr>
          <w:rFonts w:ascii="Verdana" w:hAnsi="Verdana" w:cs="Arial"/>
          <w:sz w:val="20"/>
          <w:szCs w:val="20"/>
          <w:lang w:val="it-IT"/>
        </w:rPr>
        <w:t>per le medesime attività oggetto di procedura</w:t>
      </w:r>
      <w:r w:rsidRPr="00C1464C">
        <w:rPr>
          <w:rFonts w:ascii="Verdana" w:hAnsi="Verdana" w:cs="Arial"/>
          <w:sz w:val="20"/>
          <w:szCs w:val="20"/>
          <w:lang w:val="it-IT"/>
        </w:rPr>
        <w:t xml:space="preserve">,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14:paraId="08EA8AD0" w14:textId="77777777" w:rsidR="001553AB" w:rsidRPr="00DE5050" w:rsidRDefault="001553AB" w:rsidP="001A6C1D">
      <w:pPr>
        <w:numPr>
          <w:ilvl w:val="0"/>
          <w:numId w:val="28"/>
        </w:numPr>
        <w:spacing w:after="120"/>
        <w:ind w:left="142" w:hanging="568"/>
        <w:jc w:val="both"/>
        <w:rPr>
          <w:rFonts w:ascii="Verdana" w:hAnsi="Verdana" w:cs="Arial"/>
          <w:b/>
          <w:sz w:val="20"/>
          <w:szCs w:val="20"/>
          <w:lang w:val="it-IT"/>
        </w:rPr>
      </w:pPr>
      <w:r w:rsidRPr="00DE5050">
        <w:rPr>
          <w:rFonts w:ascii="Verdana" w:hAnsi="Verdana" w:cs="Arial"/>
          <w:b/>
          <w:sz w:val="20"/>
          <w:szCs w:val="20"/>
          <w:lang w:val="it-IT"/>
        </w:rPr>
        <w:t>C</w:t>
      </w:r>
      <w:r w:rsidR="00B3269A" w:rsidRPr="00DE5050">
        <w:rPr>
          <w:rFonts w:ascii="Verdana" w:hAnsi="Verdana" w:cs="Arial"/>
          <w:b/>
          <w:sz w:val="20"/>
          <w:szCs w:val="20"/>
          <w:lang w:val="it-IT"/>
        </w:rPr>
        <w:t xml:space="preserve">apacità economica e </w:t>
      </w:r>
      <w:r w:rsidRPr="00DE5050">
        <w:rPr>
          <w:rFonts w:ascii="Verdana" w:hAnsi="Verdana" w:cs="Arial"/>
          <w:b/>
          <w:sz w:val="20"/>
          <w:szCs w:val="20"/>
          <w:lang w:val="it-IT"/>
        </w:rPr>
        <w:t>finanziaria</w:t>
      </w:r>
    </w:p>
    <w:p w14:paraId="28DC0696" w14:textId="6478733A" w:rsidR="000C004D" w:rsidRPr="00C1464C" w:rsidRDefault="000C004D" w:rsidP="00505E60">
      <w:pPr>
        <w:numPr>
          <w:ilvl w:val="0"/>
          <w:numId w:val="1"/>
        </w:num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lastRenderedPageBreak/>
        <w:t xml:space="preserve">che è in possesso di un fatturato globale di impresa medio annuo, riferito agli ultimi tre esercizi finanziari il cui bilancio, o altro documento fiscale o tributario equivalente, sia stato già approvato alla data di pubblicazione del Bando, </w:t>
      </w:r>
      <w:r w:rsidR="00801423" w:rsidRPr="00801423">
        <w:rPr>
          <w:rFonts w:ascii="Verdana" w:hAnsi="Verdana" w:cs="Courier New"/>
          <w:sz w:val="20"/>
          <w:szCs w:val="20"/>
          <w:lang w:val="it-IT"/>
        </w:rPr>
        <w:t>non inferiore a 1,5</w:t>
      </w:r>
      <w:r w:rsidR="00801423" w:rsidRPr="00801423">
        <w:rPr>
          <w:rFonts w:ascii="Verdana" w:hAnsi="Verdana" w:cs="Courier New"/>
          <w:i/>
          <w:sz w:val="20"/>
          <w:szCs w:val="20"/>
          <w:lang w:val="it-IT"/>
        </w:rPr>
        <w:t xml:space="preserve"> </w:t>
      </w:r>
      <w:r w:rsidR="00801423" w:rsidRPr="00801423">
        <w:rPr>
          <w:rFonts w:ascii="Verdana" w:hAnsi="Verdana" w:cs="Courier New"/>
          <w:sz w:val="20"/>
          <w:szCs w:val="20"/>
          <w:lang w:val="it-IT"/>
        </w:rPr>
        <w:t>volte il valore complessivo annuale del Contratto (importo di cui all’art. 4, comma 1 diviso per le annualità di durata contrattuale, al netto della ripetizione dei servizi analoghi e dell’opzione di proroga)</w:t>
      </w:r>
      <w:r w:rsidR="00801423">
        <w:rPr>
          <w:rFonts w:ascii="Verdana" w:hAnsi="Verdana" w:cs="Arial"/>
          <w:sz w:val="20"/>
          <w:szCs w:val="20"/>
          <w:lang w:val="it-IT"/>
        </w:rPr>
        <w:t xml:space="preserve">, in particolare </w:t>
      </w:r>
      <w:r w:rsidRPr="00C1464C">
        <w:rPr>
          <w:rFonts w:ascii="Verdana" w:hAnsi="Verdana" w:cs="Arial"/>
          <w:sz w:val="20"/>
          <w:szCs w:val="20"/>
          <w:lang w:val="it-IT"/>
        </w:rPr>
        <w:t>pari a_____________;</w:t>
      </w:r>
    </w:p>
    <w:p w14:paraId="1BF564BD" w14:textId="7BE96B75" w:rsidR="000C004D" w:rsidRPr="00C1464C" w:rsidRDefault="000C004D" w:rsidP="00505E60">
      <w:pPr>
        <w:numPr>
          <w:ilvl w:val="0"/>
          <w:numId w:val="1"/>
        </w:numPr>
        <w:tabs>
          <w:tab w:val="left"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è in possesso di un fatturato specifico medio annuo relativo a servizi analoghi </w:t>
      </w:r>
      <w:r w:rsidR="00DE5050">
        <w:rPr>
          <w:rFonts w:ascii="Verdana" w:hAnsi="Verdana" w:cs="Arial"/>
          <w:sz w:val="20"/>
          <w:szCs w:val="20"/>
          <w:lang w:val="it-IT"/>
        </w:rPr>
        <w:t>a quelli oggetto di affidamento</w:t>
      </w:r>
      <w:r w:rsidRPr="00C1464C">
        <w:rPr>
          <w:rFonts w:ascii="Verdana" w:hAnsi="Verdana" w:cs="Arial"/>
          <w:sz w:val="20"/>
          <w:szCs w:val="20"/>
          <w:lang w:val="it-IT"/>
        </w:rPr>
        <w:t xml:space="preserve"> </w:t>
      </w:r>
      <w:r w:rsidRPr="00505E60">
        <w:rPr>
          <w:rFonts w:ascii="Verdana" w:hAnsi="Verdana"/>
          <w:sz w:val="20"/>
          <w:lang w:val="it-IT"/>
        </w:rPr>
        <w:t xml:space="preserve"> </w:t>
      </w:r>
      <w:r w:rsidRPr="00DE5050">
        <w:rPr>
          <w:rFonts w:ascii="Verdana" w:hAnsi="Verdana" w:cs="Arial"/>
          <w:sz w:val="20"/>
          <w:szCs w:val="20"/>
          <w:lang w:val="it-IT"/>
        </w:rPr>
        <w:t>riferito</w:t>
      </w:r>
      <w:r w:rsidRPr="00C1464C">
        <w:rPr>
          <w:rFonts w:ascii="Verdana" w:hAnsi="Verdana" w:cs="Arial"/>
          <w:sz w:val="20"/>
          <w:szCs w:val="20"/>
          <w:lang w:val="it-IT"/>
        </w:rPr>
        <w:t xml:space="preserve"> agli ultimi tre esercizi finanziari il cui bilancio o altro documento fiscale o tributario equivalente sia stato già approvato alla data di pubblicazione del Bando, </w:t>
      </w:r>
      <w:r w:rsidR="00801423">
        <w:rPr>
          <w:rFonts w:ascii="Verdana" w:hAnsi="Verdana" w:cs="Arial"/>
          <w:sz w:val="20"/>
          <w:szCs w:val="20"/>
          <w:lang w:val="it-IT"/>
        </w:rPr>
        <w:t xml:space="preserve">non inferiore a </w:t>
      </w:r>
      <w:r w:rsidR="00801423" w:rsidRPr="00801423">
        <w:rPr>
          <w:rFonts w:ascii="Verdana" w:hAnsi="Verdana" w:cs="Courier New"/>
          <w:sz w:val="20"/>
          <w:szCs w:val="20"/>
          <w:lang w:val="it-IT"/>
        </w:rPr>
        <w:t>€ 2.461.951,91</w:t>
      </w:r>
      <w:r w:rsidR="00801423">
        <w:rPr>
          <w:rFonts w:ascii="Verdana" w:hAnsi="Verdana" w:cs="Courier New"/>
          <w:sz w:val="20"/>
          <w:szCs w:val="20"/>
          <w:lang w:val="it-IT"/>
        </w:rPr>
        <w:t xml:space="preserve"> </w:t>
      </w:r>
      <w:r w:rsidR="00801423" w:rsidRPr="00801423">
        <w:rPr>
          <w:rFonts w:ascii="Verdana" w:hAnsi="Verdana" w:cs="Courier New"/>
          <w:sz w:val="20"/>
          <w:szCs w:val="20"/>
          <w:lang w:val="it-IT"/>
        </w:rPr>
        <w:t>diviso per le annualità di durata contrattuale, al netto della ripetizione dei servizi analoghi e dell’opzione di proroga</w:t>
      </w:r>
      <w:r w:rsidR="00801423">
        <w:rPr>
          <w:rFonts w:ascii="Verdana" w:hAnsi="Verdana" w:cs="Arial"/>
          <w:sz w:val="20"/>
          <w:szCs w:val="20"/>
          <w:lang w:val="it-IT"/>
        </w:rPr>
        <w:t>,</w:t>
      </w:r>
      <w:r w:rsidR="00801423" w:rsidRPr="00801423">
        <w:rPr>
          <w:rFonts w:ascii="Verdana" w:hAnsi="Verdana" w:cs="Arial"/>
          <w:sz w:val="20"/>
          <w:szCs w:val="20"/>
          <w:lang w:val="it-IT"/>
        </w:rPr>
        <w:t xml:space="preserve"> </w:t>
      </w:r>
      <w:r w:rsidR="00801423">
        <w:rPr>
          <w:rFonts w:ascii="Verdana" w:hAnsi="Verdana" w:cs="Arial"/>
          <w:sz w:val="20"/>
          <w:szCs w:val="20"/>
          <w:lang w:val="it-IT"/>
        </w:rPr>
        <w:t xml:space="preserve">in particolare </w:t>
      </w:r>
      <w:r w:rsidRPr="00C1464C">
        <w:rPr>
          <w:rFonts w:ascii="Verdana" w:hAnsi="Verdana" w:cs="Arial"/>
          <w:sz w:val="20"/>
          <w:szCs w:val="20"/>
          <w:lang w:val="it-IT"/>
        </w:rPr>
        <w:t>pari a___________.</w:t>
      </w:r>
    </w:p>
    <w:p w14:paraId="30265BA3" w14:textId="77777777" w:rsidR="000C004D" w:rsidRPr="00C1464C" w:rsidRDefault="000C004D" w:rsidP="00C1464C">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0C004D" w:rsidRPr="00AF1CDD" w14:paraId="71420D2D" w14:textId="77777777" w:rsidTr="00505E60">
        <w:trPr>
          <w:trHeight w:val="870"/>
        </w:trPr>
        <w:tc>
          <w:tcPr>
            <w:tcW w:w="1275" w:type="dxa"/>
            <w:vAlign w:val="center"/>
          </w:tcPr>
          <w:p w14:paraId="4A963FCD"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Contratto</w:t>
            </w:r>
          </w:p>
        </w:tc>
        <w:tc>
          <w:tcPr>
            <w:tcW w:w="2268" w:type="dxa"/>
            <w:vAlign w:val="center"/>
          </w:tcPr>
          <w:p w14:paraId="011A6F2C"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843" w:type="dxa"/>
            <w:vAlign w:val="center"/>
          </w:tcPr>
          <w:p w14:paraId="6E279A56"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418" w:type="dxa"/>
            <w:vAlign w:val="center"/>
          </w:tcPr>
          <w:p w14:paraId="0058CDA8"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559" w:type="dxa"/>
            <w:vAlign w:val="center"/>
          </w:tcPr>
          <w:p w14:paraId="69D66126"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 xml:space="preserve">Importo contrattuale </w:t>
            </w:r>
          </w:p>
        </w:tc>
        <w:tc>
          <w:tcPr>
            <w:tcW w:w="1417" w:type="dxa"/>
            <w:vAlign w:val="center"/>
          </w:tcPr>
          <w:p w14:paraId="6059D4B5"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14:paraId="216B5296" w14:textId="77777777" w:rsidTr="00505E60">
        <w:trPr>
          <w:trHeight w:val="689"/>
        </w:trPr>
        <w:tc>
          <w:tcPr>
            <w:tcW w:w="1275" w:type="dxa"/>
            <w:vAlign w:val="center"/>
          </w:tcPr>
          <w:p w14:paraId="0E0066FF"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2268" w:type="dxa"/>
          </w:tcPr>
          <w:p w14:paraId="407BEAA0" w14:textId="77777777" w:rsidR="000C004D" w:rsidRPr="00C1464C" w:rsidRDefault="000C004D" w:rsidP="00C1464C">
            <w:pPr>
              <w:spacing w:after="120"/>
              <w:jc w:val="both"/>
              <w:rPr>
                <w:rFonts w:ascii="Verdana" w:hAnsi="Verdana"/>
                <w:sz w:val="20"/>
                <w:szCs w:val="20"/>
                <w:lang w:val="it-IT"/>
              </w:rPr>
            </w:pPr>
          </w:p>
        </w:tc>
        <w:tc>
          <w:tcPr>
            <w:tcW w:w="1843" w:type="dxa"/>
          </w:tcPr>
          <w:p w14:paraId="6CE4D97C" w14:textId="77777777" w:rsidR="000C004D" w:rsidRPr="00C1464C" w:rsidRDefault="000C004D" w:rsidP="00C1464C">
            <w:pPr>
              <w:spacing w:after="120"/>
              <w:jc w:val="both"/>
              <w:rPr>
                <w:rFonts w:ascii="Verdana" w:hAnsi="Verdana"/>
                <w:sz w:val="20"/>
                <w:szCs w:val="20"/>
                <w:lang w:val="it-IT"/>
              </w:rPr>
            </w:pPr>
          </w:p>
        </w:tc>
        <w:tc>
          <w:tcPr>
            <w:tcW w:w="1418" w:type="dxa"/>
          </w:tcPr>
          <w:p w14:paraId="22785053" w14:textId="77777777" w:rsidR="000C004D" w:rsidRPr="00C1464C" w:rsidRDefault="000C004D" w:rsidP="00C1464C">
            <w:pPr>
              <w:spacing w:after="120"/>
              <w:jc w:val="both"/>
              <w:rPr>
                <w:rFonts w:ascii="Verdana" w:hAnsi="Verdana"/>
                <w:sz w:val="20"/>
                <w:szCs w:val="20"/>
                <w:lang w:val="it-IT"/>
              </w:rPr>
            </w:pPr>
          </w:p>
        </w:tc>
        <w:tc>
          <w:tcPr>
            <w:tcW w:w="1559" w:type="dxa"/>
          </w:tcPr>
          <w:p w14:paraId="7CAE57BD" w14:textId="77777777" w:rsidR="000C004D" w:rsidRPr="00C1464C" w:rsidRDefault="000C004D" w:rsidP="00C1464C">
            <w:pPr>
              <w:spacing w:after="120"/>
              <w:jc w:val="both"/>
              <w:rPr>
                <w:rFonts w:ascii="Verdana" w:hAnsi="Verdana"/>
                <w:sz w:val="20"/>
                <w:szCs w:val="20"/>
                <w:lang w:val="it-IT"/>
              </w:rPr>
            </w:pPr>
          </w:p>
        </w:tc>
        <w:tc>
          <w:tcPr>
            <w:tcW w:w="1417" w:type="dxa"/>
          </w:tcPr>
          <w:p w14:paraId="4768FAD3" w14:textId="77777777" w:rsidR="000C004D" w:rsidRPr="00C1464C" w:rsidRDefault="000C004D" w:rsidP="00C1464C">
            <w:pPr>
              <w:spacing w:after="120"/>
              <w:jc w:val="both"/>
              <w:rPr>
                <w:rFonts w:ascii="Verdana" w:hAnsi="Verdana"/>
                <w:sz w:val="20"/>
                <w:szCs w:val="20"/>
                <w:lang w:val="it-IT"/>
              </w:rPr>
            </w:pPr>
          </w:p>
        </w:tc>
      </w:tr>
      <w:tr w:rsidR="000C004D" w:rsidRPr="00C1464C" w14:paraId="4D0EEBA6" w14:textId="77777777" w:rsidTr="00505E60">
        <w:trPr>
          <w:trHeight w:val="663"/>
        </w:trPr>
        <w:tc>
          <w:tcPr>
            <w:tcW w:w="1275" w:type="dxa"/>
            <w:vAlign w:val="center"/>
          </w:tcPr>
          <w:p w14:paraId="2D4C077B"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2268" w:type="dxa"/>
          </w:tcPr>
          <w:p w14:paraId="58C7BBFE" w14:textId="77777777" w:rsidR="000C004D" w:rsidRPr="00C1464C" w:rsidRDefault="000C004D" w:rsidP="00C1464C">
            <w:pPr>
              <w:spacing w:after="120"/>
              <w:rPr>
                <w:rFonts w:ascii="Verdana" w:hAnsi="Verdana"/>
                <w:sz w:val="20"/>
                <w:szCs w:val="20"/>
                <w:lang w:val="it-IT"/>
              </w:rPr>
            </w:pPr>
          </w:p>
        </w:tc>
        <w:tc>
          <w:tcPr>
            <w:tcW w:w="1843" w:type="dxa"/>
          </w:tcPr>
          <w:p w14:paraId="0183F5F7" w14:textId="77777777" w:rsidR="000C004D" w:rsidRPr="00C1464C" w:rsidRDefault="000C004D" w:rsidP="00C1464C">
            <w:pPr>
              <w:spacing w:after="120"/>
              <w:rPr>
                <w:rFonts w:ascii="Verdana" w:hAnsi="Verdana"/>
                <w:sz w:val="20"/>
                <w:szCs w:val="20"/>
                <w:lang w:val="it-IT"/>
              </w:rPr>
            </w:pPr>
          </w:p>
        </w:tc>
        <w:tc>
          <w:tcPr>
            <w:tcW w:w="1418" w:type="dxa"/>
          </w:tcPr>
          <w:p w14:paraId="3E7FAD6B" w14:textId="77777777" w:rsidR="000C004D" w:rsidRPr="00C1464C" w:rsidRDefault="000C004D" w:rsidP="00C1464C">
            <w:pPr>
              <w:spacing w:after="120"/>
              <w:rPr>
                <w:rFonts w:ascii="Verdana" w:hAnsi="Verdana"/>
                <w:sz w:val="20"/>
                <w:szCs w:val="20"/>
                <w:lang w:val="it-IT"/>
              </w:rPr>
            </w:pPr>
          </w:p>
        </w:tc>
        <w:tc>
          <w:tcPr>
            <w:tcW w:w="1559" w:type="dxa"/>
          </w:tcPr>
          <w:p w14:paraId="432CAD8D" w14:textId="77777777" w:rsidR="000C004D" w:rsidRPr="00C1464C" w:rsidRDefault="000C004D" w:rsidP="00C1464C">
            <w:pPr>
              <w:spacing w:after="120"/>
              <w:rPr>
                <w:rFonts w:ascii="Verdana" w:hAnsi="Verdana"/>
                <w:sz w:val="20"/>
                <w:szCs w:val="20"/>
                <w:lang w:val="it-IT"/>
              </w:rPr>
            </w:pPr>
          </w:p>
        </w:tc>
        <w:tc>
          <w:tcPr>
            <w:tcW w:w="1417" w:type="dxa"/>
          </w:tcPr>
          <w:p w14:paraId="240ACAB3" w14:textId="77777777" w:rsidR="000C004D" w:rsidRPr="00C1464C" w:rsidRDefault="000C004D" w:rsidP="00C1464C">
            <w:pPr>
              <w:spacing w:after="120"/>
              <w:rPr>
                <w:rFonts w:ascii="Verdana" w:hAnsi="Verdana"/>
                <w:sz w:val="20"/>
                <w:szCs w:val="20"/>
                <w:lang w:val="it-IT"/>
              </w:rPr>
            </w:pPr>
          </w:p>
        </w:tc>
      </w:tr>
      <w:tr w:rsidR="000C004D" w:rsidRPr="00C1464C" w14:paraId="06940E2B" w14:textId="77777777" w:rsidTr="00505E60">
        <w:trPr>
          <w:trHeight w:val="540"/>
        </w:trPr>
        <w:tc>
          <w:tcPr>
            <w:tcW w:w="1275" w:type="dxa"/>
            <w:vAlign w:val="center"/>
          </w:tcPr>
          <w:p w14:paraId="5073291A"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2268" w:type="dxa"/>
          </w:tcPr>
          <w:p w14:paraId="6CFCB690" w14:textId="77777777" w:rsidR="000C004D" w:rsidRPr="00C1464C" w:rsidRDefault="000C004D" w:rsidP="00C1464C">
            <w:pPr>
              <w:spacing w:after="120"/>
              <w:rPr>
                <w:rFonts w:ascii="Verdana" w:hAnsi="Verdana"/>
                <w:sz w:val="20"/>
                <w:szCs w:val="20"/>
                <w:lang w:val="it-IT"/>
              </w:rPr>
            </w:pPr>
          </w:p>
        </w:tc>
        <w:tc>
          <w:tcPr>
            <w:tcW w:w="1843" w:type="dxa"/>
          </w:tcPr>
          <w:p w14:paraId="35F4B6A3" w14:textId="77777777" w:rsidR="000C004D" w:rsidRPr="00C1464C" w:rsidRDefault="000C004D" w:rsidP="00C1464C">
            <w:pPr>
              <w:spacing w:after="120"/>
              <w:rPr>
                <w:rFonts w:ascii="Verdana" w:hAnsi="Verdana"/>
                <w:sz w:val="20"/>
                <w:szCs w:val="20"/>
                <w:lang w:val="it-IT"/>
              </w:rPr>
            </w:pPr>
          </w:p>
        </w:tc>
        <w:tc>
          <w:tcPr>
            <w:tcW w:w="1418" w:type="dxa"/>
          </w:tcPr>
          <w:p w14:paraId="080F5CAA" w14:textId="77777777" w:rsidR="000C004D" w:rsidRPr="00C1464C" w:rsidRDefault="000C004D" w:rsidP="00C1464C">
            <w:pPr>
              <w:spacing w:after="120"/>
              <w:rPr>
                <w:rFonts w:ascii="Verdana" w:hAnsi="Verdana"/>
                <w:sz w:val="20"/>
                <w:szCs w:val="20"/>
                <w:lang w:val="it-IT"/>
              </w:rPr>
            </w:pPr>
          </w:p>
        </w:tc>
        <w:tc>
          <w:tcPr>
            <w:tcW w:w="1559" w:type="dxa"/>
          </w:tcPr>
          <w:p w14:paraId="5062AA3E" w14:textId="77777777" w:rsidR="000C004D" w:rsidRPr="00C1464C" w:rsidRDefault="000C004D" w:rsidP="00C1464C">
            <w:pPr>
              <w:spacing w:after="120"/>
              <w:rPr>
                <w:rFonts w:ascii="Verdana" w:hAnsi="Verdana"/>
                <w:sz w:val="20"/>
                <w:szCs w:val="20"/>
                <w:lang w:val="it-IT"/>
              </w:rPr>
            </w:pPr>
          </w:p>
        </w:tc>
        <w:tc>
          <w:tcPr>
            <w:tcW w:w="1417" w:type="dxa"/>
          </w:tcPr>
          <w:p w14:paraId="7429E71C" w14:textId="77777777" w:rsidR="000C004D" w:rsidRPr="00C1464C" w:rsidRDefault="000C004D" w:rsidP="00C1464C">
            <w:pPr>
              <w:spacing w:after="120"/>
              <w:rPr>
                <w:rFonts w:ascii="Verdana" w:hAnsi="Verdana"/>
                <w:sz w:val="20"/>
                <w:szCs w:val="20"/>
                <w:lang w:val="it-IT"/>
              </w:rPr>
            </w:pPr>
          </w:p>
        </w:tc>
      </w:tr>
    </w:tbl>
    <w:p w14:paraId="78F037CC" w14:textId="77777777" w:rsidR="000C004D" w:rsidRPr="00C1464C" w:rsidRDefault="000C004D" w:rsidP="00505E60">
      <w:pPr>
        <w:spacing w:after="120"/>
        <w:ind w:left="720"/>
        <w:jc w:val="both"/>
        <w:rPr>
          <w:rFonts w:ascii="Verdana" w:hAnsi="Verdana" w:cs="Arial"/>
          <w:sz w:val="20"/>
          <w:szCs w:val="20"/>
          <w:lang w:val="it-IT"/>
        </w:rPr>
      </w:pPr>
    </w:p>
    <w:p w14:paraId="46A13577" w14:textId="77777777" w:rsidR="00A376B0" w:rsidRPr="00A63032" w:rsidRDefault="00A376B0" w:rsidP="001A6C1D">
      <w:pPr>
        <w:numPr>
          <w:ilvl w:val="0"/>
          <w:numId w:val="28"/>
        </w:numPr>
        <w:spacing w:after="120"/>
        <w:ind w:left="142" w:hanging="568"/>
        <w:jc w:val="both"/>
        <w:rPr>
          <w:rFonts w:ascii="Verdana" w:hAnsi="Verdana" w:cs="Arial"/>
          <w:b/>
          <w:sz w:val="20"/>
          <w:szCs w:val="20"/>
          <w:lang w:val="it-IT"/>
        </w:rPr>
      </w:pPr>
      <w:r w:rsidRPr="00A63032">
        <w:rPr>
          <w:rFonts w:ascii="Verdana" w:hAnsi="Verdana" w:cs="Arial"/>
          <w:b/>
          <w:sz w:val="20"/>
          <w:szCs w:val="20"/>
          <w:lang w:val="it-IT"/>
        </w:rPr>
        <w:t>C</w:t>
      </w:r>
      <w:r w:rsidR="00B3269A" w:rsidRPr="00A63032">
        <w:rPr>
          <w:rFonts w:ascii="Verdana" w:hAnsi="Verdana" w:cs="Arial"/>
          <w:b/>
          <w:sz w:val="20"/>
          <w:szCs w:val="20"/>
          <w:lang w:val="it-IT"/>
        </w:rPr>
        <w:t>apacità tecnica e professionale</w:t>
      </w:r>
    </w:p>
    <w:p w14:paraId="318CE1E9" w14:textId="0D11B3B0" w:rsidR="000C004D" w:rsidRPr="00A63032" w:rsidRDefault="000C004D" w:rsidP="001A6C1D">
      <w:pPr>
        <w:numPr>
          <w:ilvl w:val="0"/>
          <w:numId w:val="18"/>
        </w:numPr>
        <w:spacing w:after="120"/>
        <w:ind w:left="426" w:hanging="426"/>
        <w:jc w:val="both"/>
        <w:rPr>
          <w:rFonts w:ascii="Verdana" w:hAnsi="Verdana" w:cs="Courier New"/>
          <w:sz w:val="20"/>
          <w:szCs w:val="20"/>
          <w:lang w:val="it-IT"/>
        </w:rPr>
      </w:pPr>
      <w:proofErr w:type="gramStart"/>
      <w:r w:rsidRPr="00A63032">
        <w:rPr>
          <w:rFonts w:ascii="Verdana" w:hAnsi="Verdana" w:cs="Arial"/>
          <w:sz w:val="20"/>
          <w:szCs w:val="20"/>
          <w:lang w:val="it-IT"/>
        </w:rPr>
        <w:t>che</w:t>
      </w:r>
      <w:proofErr w:type="gramEnd"/>
      <w:r w:rsidRPr="00A63032">
        <w:rPr>
          <w:rFonts w:ascii="Verdana" w:hAnsi="Verdana" w:cs="Arial"/>
          <w:sz w:val="20"/>
          <w:szCs w:val="20"/>
          <w:lang w:val="it-IT"/>
        </w:rPr>
        <w:t>, ne</w:t>
      </w:r>
      <w:r w:rsidR="00FB36AB" w:rsidRPr="00A63032">
        <w:rPr>
          <w:rFonts w:ascii="Verdana" w:hAnsi="Verdana" w:cs="Arial"/>
          <w:sz w:val="20"/>
          <w:szCs w:val="20"/>
          <w:lang w:val="it-IT"/>
        </w:rPr>
        <w:t>gli ultimi</w:t>
      </w:r>
      <w:r w:rsidRPr="00A63032">
        <w:rPr>
          <w:rFonts w:ascii="Verdana" w:hAnsi="Verdana" w:cs="Arial"/>
          <w:sz w:val="20"/>
          <w:szCs w:val="20"/>
          <w:lang w:val="it-IT"/>
        </w:rPr>
        <w:t xml:space="preserve"> tre anni </w:t>
      </w:r>
      <w:r w:rsidR="00FB36AB" w:rsidRPr="00A63032">
        <w:rPr>
          <w:rFonts w:ascii="Verdana" w:hAnsi="Verdana" w:cs="Arial"/>
          <w:sz w:val="20"/>
          <w:szCs w:val="20"/>
          <w:lang w:val="it-IT"/>
        </w:rPr>
        <w:t>rispetto alla data di</w:t>
      </w:r>
      <w:r w:rsidRPr="00A63032">
        <w:rPr>
          <w:rFonts w:ascii="Verdana" w:hAnsi="Verdana" w:cs="Arial"/>
          <w:sz w:val="20"/>
          <w:szCs w:val="20"/>
          <w:lang w:val="it-IT"/>
        </w:rPr>
        <w:t xml:space="preserve"> </w:t>
      </w:r>
      <w:r w:rsidR="00FB36AB" w:rsidRPr="00A63032">
        <w:rPr>
          <w:rFonts w:ascii="Verdana" w:hAnsi="Verdana" w:cs="Arial"/>
          <w:sz w:val="20"/>
          <w:szCs w:val="20"/>
          <w:lang w:val="it-IT"/>
        </w:rPr>
        <w:t xml:space="preserve">pubblicazione del </w:t>
      </w:r>
      <w:r w:rsidRPr="00A63032">
        <w:rPr>
          <w:rFonts w:ascii="Verdana" w:hAnsi="Verdana" w:cs="Arial"/>
          <w:sz w:val="20"/>
          <w:szCs w:val="20"/>
          <w:lang w:val="it-IT"/>
        </w:rPr>
        <w:t xml:space="preserve">Bando di Gara, ha effettuato i seguenti </w:t>
      </w:r>
      <w:r w:rsidRPr="00A63032">
        <w:rPr>
          <w:rFonts w:ascii="Verdana" w:hAnsi="Verdana" w:cs="Courier New"/>
          <w:sz w:val="20"/>
          <w:szCs w:val="20"/>
          <w:lang w:val="it-IT"/>
        </w:rPr>
        <w:t xml:space="preserve">servizi analoghi a quelli oggetto di affidamento </w:t>
      </w:r>
      <w:r w:rsidR="00505E60" w:rsidRPr="00505E60">
        <w:rPr>
          <w:rFonts w:ascii="Verdana" w:hAnsi="Verdana"/>
          <w:sz w:val="20"/>
          <w:lang w:val="it-IT"/>
        </w:rPr>
        <w:t>(</w:t>
      </w:r>
      <w:r w:rsidR="007D4DDD">
        <w:rPr>
          <w:rFonts w:ascii="Verdana" w:hAnsi="Verdana"/>
          <w:sz w:val="20"/>
          <w:lang w:val="it-IT"/>
        </w:rPr>
        <w:t>global service</w:t>
      </w:r>
      <w:r w:rsidR="00505E60" w:rsidRPr="00505E60">
        <w:rPr>
          <w:rFonts w:ascii="Verdana" w:hAnsi="Verdana"/>
          <w:sz w:val="20"/>
          <w:lang w:val="it-IT"/>
        </w:rPr>
        <w:t>)</w:t>
      </w:r>
      <w:r w:rsidRPr="00A63032">
        <w:rPr>
          <w:rFonts w:ascii="Verdana" w:hAnsi="Verdana" w:cs="Courier New"/>
          <w:sz w:val="20"/>
          <w:szCs w:val="20"/>
          <w:lang w:val="it-IT"/>
        </w:rPr>
        <w:t>:</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2551"/>
        <w:gridCol w:w="1985"/>
        <w:gridCol w:w="1559"/>
        <w:gridCol w:w="2126"/>
      </w:tblGrid>
      <w:tr w:rsidR="000C004D" w:rsidRPr="00C1464C" w14:paraId="38AD3CD0" w14:textId="77777777" w:rsidTr="007D52C3">
        <w:trPr>
          <w:trHeight w:val="870"/>
          <w:jc w:val="center"/>
        </w:trPr>
        <w:tc>
          <w:tcPr>
            <w:tcW w:w="1370" w:type="dxa"/>
            <w:vAlign w:val="center"/>
          </w:tcPr>
          <w:p w14:paraId="04C36CA8"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Contratto</w:t>
            </w:r>
          </w:p>
        </w:tc>
        <w:tc>
          <w:tcPr>
            <w:tcW w:w="2551" w:type="dxa"/>
            <w:vAlign w:val="center"/>
          </w:tcPr>
          <w:p w14:paraId="582C27AC"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14:paraId="30FAC5A1"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14:paraId="1F7C8AA8"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2126" w:type="dxa"/>
            <w:vAlign w:val="center"/>
          </w:tcPr>
          <w:p w14:paraId="07E0085B"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 xml:space="preserve">Importo contrattuale </w:t>
            </w:r>
          </w:p>
        </w:tc>
      </w:tr>
      <w:tr w:rsidR="000C004D" w:rsidRPr="00C1464C" w14:paraId="11DD3026" w14:textId="77777777" w:rsidTr="007D52C3">
        <w:trPr>
          <w:trHeight w:val="689"/>
          <w:jc w:val="center"/>
        </w:trPr>
        <w:tc>
          <w:tcPr>
            <w:tcW w:w="1370" w:type="dxa"/>
            <w:vAlign w:val="center"/>
          </w:tcPr>
          <w:p w14:paraId="6902C26A"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2551" w:type="dxa"/>
          </w:tcPr>
          <w:p w14:paraId="29E947F5" w14:textId="77777777" w:rsidR="000C004D" w:rsidRPr="00C1464C" w:rsidRDefault="000C004D" w:rsidP="00C1464C">
            <w:pPr>
              <w:spacing w:after="120"/>
              <w:jc w:val="both"/>
              <w:rPr>
                <w:rFonts w:ascii="Verdana" w:hAnsi="Verdana"/>
                <w:sz w:val="20"/>
                <w:szCs w:val="20"/>
                <w:lang w:val="it-IT"/>
              </w:rPr>
            </w:pPr>
          </w:p>
        </w:tc>
        <w:tc>
          <w:tcPr>
            <w:tcW w:w="1985" w:type="dxa"/>
          </w:tcPr>
          <w:p w14:paraId="757A479C" w14:textId="77777777" w:rsidR="000C004D" w:rsidRPr="00C1464C" w:rsidRDefault="000C004D" w:rsidP="00C1464C">
            <w:pPr>
              <w:spacing w:after="120"/>
              <w:jc w:val="both"/>
              <w:rPr>
                <w:rFonts w:ascii="Verdana" w:hAnsi="Verdana"/>
                <w:sz w:val="20"/>
                <w:szCs w:val="20"/>
                <w:lang w:val="it-IT"/>
              </w:rPr>
            </w:pPr>
          </w:p>
        </w:tc>
        <w:tc>
          <w:tcPr>
            <w:tcW w:w="1559" w:type="dxa"/>
          </w:tcPr>
          <w:p w14:paraId="6F1A220E" w14:textId="77777777" w:rsidR="000C004D" w:rsidRPr="00C1464C" w:rsidRDefault="000C004D" w:rsidP="00C1464C">
            <w:pPr>
              <w:spacing w:after="120"/>
              <w:jc w:val="both"/>
              <w:rPr>
                <w:rFonts w:ascii="Verdana" w:hAnsi="Verdana"/>
                <w:sz w:val="20"/>
                <w:szCs w:val="20"/>
                <w:lang w:val="it-IT"/>
              </w:rPr>
            </w:pPr>
          </w:p>
        </w:tc>
        <w:tc>
          <w:tcPr>
            <w:tcW w:w="2126" w:type="dxa"/>
          </w:tcPr>
          <w:p w14:paraId="589972FD" w14:textId="77777777" w:rsidR="000C004D" w:rsidRPr="00C1464C" w:rsidRDefault="000C004D" w:rsidP="00C1464C">
            <w:pPr>
              <w:spacing w:after="120"/>
              <w:jc w:val="both"/>
              <w:rPr>
                <w:rFonts w:ascii="Verdana" w:hAnsi="Verdana"/>
                <w:sz w:val="20"/>
                <w:szCs w:val="20"/>
                <w:lang w:val="it-IT"/>
              </w:rPr>
            </w:pPr>
          </w:p>
        </w:tc>
      </w:tr>
      <w:tr w:rsidR="000C004D" w:rsidRPr="00C1464C" w14:paraId="4A3CD524" w14:textId="77777777" w:rsidTr="007D52C3">
        <w:trPr>
          <w:trHeight w:val="663"/>
          <w:jc w:val="center"/>
        </w:trPr>
        <w:tc>
          <w:tcPr>
            <w:tcW w:w="1370" w:type="dxa"/>
            <w:vAlign w:val="center"/>
          </w:tcPr>
          <w:p w14:paraId="6D8CEC48"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2551" w:type="dxa"/>
          </w:tcPr>
          <w:p w14:paraId="52517520" w14:textId="77777777" w:rsidR="000C004D" w:rsidRPr="00C1464C" w:rsidRDefault="000C004D" w:rsidP="00C1464C">
            <w:pPr>
              <w:spacing w:after="120"/>
              <w:rPr>
                <w:rFonts w:ascii="Verdana" w:hAnsi="Verdana"/>
                <w:sz w:val="20"/>
                <w:szCs w:val="20"/>
                <w:lang w:val="it-IT"/>
              </w:rPr>
            </w:pPr>
          </w:p>
        </w:tc>
        <w:tc>
          <w:tcPr>
            <w:tcW w:w="1985" w:type="dxa"/>
          </w:tcPr>
          <w:p w14:paraId="1A0726EB" w14:textId="77777777" w:rsidR="000C004D" w:rsidRPr="00C1464C" w:rsidRDefault="000C004D" w:rsidP="00C1464C">
            <w:pPr>
              <w:spacing w:after="120"/>
              <w:rPr>
                <w:rFonts w:ascii="Verdana" w:hAnsi="Verdana"/>
                <w:sz w:val="20"/>
                <w:szCs w:val="20"/>
                <w:lang w:val="it-IT"/>
              </w:rPr>
            </w:pPr>
          </w:p>
        </w:tc>
        <w:tc>
          <w:tcPr>
            <w:tcW w:w="1559" w:type="dxa"/>
          </w:tcPr>
          <w:p w14:paraId="1F6CB421" w14:textId="77777777" w:rsidR="000C004D" w:rsidRPr="00C1464C" w:rsidRDefault="000C004D" w:rsidP="00C1464C">
            <w:pPr>
              <w:spacing w:after="120"/>
              <w:rPr>
                <w:rFonts w:ascii="Verdana" w:hAnsi="Verdana"/>
                <w:sz w:val="20"/>
                <w:szCs w:val="20"/>
                <w:lang w:val="it-IT"/>
              </w:rPr>
            </w:pPr>
          </w:p>
        </w:tc>
        <w:tc>
          <w:tcPr>
            <w:tcW w:w="2126" w:type="dxa"/>
          </w:tcPr>
          <w:p w14:paraId="284716A7" w14:textId="77777777" w:rsidR="000C004D" w:rsidRPr="00C1464C" w:rsidRDefault="000C004D" w:rsidP="00C1464C">
            <w:pPr>
              <w:spacing w:after="120"/>
              <w:rPr>
                <w:rFonts w:ascii="Verdana" w:hAnsi="Verdana"/>
                <w:sz w:val="20"/>
                <w:szCs w:val="20"/>
                <w:lang w:val="it-IT"/>
              </w:rPr>
            </w:pPr>
          </w:p>
        </w:tc>
      </w:tr>
      <w:tr w:rsidR="000C004D" w:rsidRPr="00C1464C" w14:paraId="78F68FA1" w14:textId="77777777" w:rsidTr="007D52C3">
        <w:trPr>
          <w:trHeight w:val="540"/>
          <w:jc w:val="center"/>
        </w:trPr>
        <w:tc>
          <w:tcPr>
            <w:tcW w:w="1370" w:type="dxa"/>
            <w:vAlign w:val="center"/>
          </w:tcPr>
          <w:p w14:paraId="1AC9A311"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2551" w:type="dxa"/>
          </w:tcPr>
          <w:p w14:paraId="4481869C" w14:textId="77777777" w:rsidR="000C004D" w:rsidRPr="00C1464C" w:rsidRDefault="000C004D" w:rsidP="00C1464C">
            <w:pPr>
              <w:spacing w:after="120"/>
              <w:rPr>
                <w:rFonts w:ascii="Verdana" w:hAnsi="Verdana"/>
                <w:sz w:val="20"/>
                <w:szCs w:val="20"/>
                <w:lang w:val="it-IT"/>
              </w:rPr>
            </w:pPr>
          </w:p>
        </w:tc>
        <w:tc>
          <w:tcPr>
            <w:tcW w:w="1985" w:type="dxa"/>
          </w:tcPr>
          <w:p w14:paraId="3815FACB" w14:textId="77777777" w:rsidR="000C004D" w:rsidRPr="00C1464C" w:rsidRDefault="000C004D" w:rsidP="00C1464C">
            <w:pPr>
              <w:spacing w:after="120"/>
              <w:rPr>
                <w:rFonts w:ascii="Verdana" w:hAnsi="Verdana"/>
                <w:sz w:val="20"/>
                <w:szCs w:val="20"/>
                <w:lang w:val="it-IT"/>
              </w:rPr>
            </w:pPr>
          </w:p>
        </w:tc>
        <w:tc>
          <w:tcPr>
            <w:tcW w:w="1559" w:type="dxa"/>
          </w:tcPr>
          <w:p w14:paraId="3E431BB5" w14:textId="77777777" w:rsidR="000C004D" w:rsidRPr="00C1464C" w:rsidRDefault="000C004D" w:rsidP="00C1464C">
            <w:pPr>
              <w:spacing w:after="120"/>
              <w:rPr>
                <w:rFonts w:ascii="Verdana" w:hAnsi="Verdana"/>
                <w:sz w:val="20"/>
                <w:szCs w:val="20"/>
                <w:lang w:val="it-IT"/>
              </w:rPr>
            </w:pPr>
          </w:p>
        </w:tc>
        <w:tc>
          <w:tcPr>
            <w:tcW w:w="2126" w:type="dxa"/>
          </w:tcPr>
          <w:p w14:paraId="2F8AC00D" w14:textId="77777777" w:rsidR="000C004D" w:rsidRPr="00C1464C" w:rsidRDefault="000C004D" w:rsidP="00C1464C">
            <w:pPr>
              <w:spacing w:after="120"/>
              <w:rPr>
                <w:rFonts w:ascii="Verdana" w:hAnsi="Verdana"/>
                <w:sz w:val="20"/>
                <w:szCs w:val="20"/>
                <w:lang w:val="it-IT"/>
              </w:rPr>
            </w:pPr>
          </w:p>
        </w:tc>
      </w:tr>
    </w:tbl>
    <w:p w14:paraId="25F11CAF" w14:textId="77777777" w:rsidR="00BA570C" w:rsidRPr="00C1464C" w:rsidRDefault="00BA570C"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2DE62F88" w14:textId="2935D1FE" w:rsidR="00BA570C" w:rsidRPr="00C1464C"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è in possesso di apposita certificazione di qualità </w:t>
      </w:r>
      <w:r w:rsidR="007D52C3" w:rsidRPr="00C1464C">
        <w:rPr>
          <w:rFonts w:ascii="Verdana" w:hAnsi="Verdana" w:cs="Courier New"/>
          <w:i/>
          <w:sz w:val="20"/>
          <w:szCs w:val="20"/>
          <w:lang w:val="it-IT"/>
        </w:rPr>
        <w:t xml:space="preserve"> _________________</w:t>
      </w:r>
      <w:r w:rsidRPr="00C1464C">
        <w:rPr>
          <w:rFonts w:ascii="Verdana" w:hAnsi="Verdana" w:cs="Arial"/>
          <w:sz w:val="20"/>
          <w:szCs w:val="20"/>
          <w:lang w:val="it-IT"/>
        </w:rPr>
        <w:t xml:space="preserve">, </w:t>
      </w:r>
      <w:r w:rsidR="00CA14E4">
        <w:rPr>
          <w:rFonts w:ascii="Verdana" w:hAnsi="Verdana" w:cs="Arial"/>
          <w:sz w:val="20"/>
          <w:szCs w:val="20"/>
          <w:lang w:val="it-IT"/>
        </w:rPr>
        <w:t xml:space="preserve">conforme </w:t>
      </w:r>
      <w:r w:rsidR="00CA14E4" w:rsidRPr="00ED70E7">
        <w:rPr>
          <w:rFonts w:ascii="Verdana" w:hAnsi="Verdana"/>
          <w:sz w:val="20"/>
          <w:szCs w:val="20"/>
          <w:lang w:val="it-IT"/>
        </w:rPr>
        <w:t>alla norma</w:t>
      </w:r>
      <w:r w:rsidR="00972A47">
        <w:rPr>
          <w:rFonts w:ascii="Verdana" w:hAnsi="Verdana"/>
          <w:sz w:val="20"/>
          <w:szCs w:val="20"/>
          <w:lang w:val="it-IT"/>
        </w:rPr>
        <w:t xml:space="preserve"> ________________</w:t>
      </w:r>
      <w:r w:rsidR="00454829">
        <w:rPr>
          <w:rFonts w:ascii="Verdana" w:hAnsi="Verdana"/>
          <w:sz w:val="20"/>
          <w:szCs w:val="20"/>
          <w:lang w:val="it-IT"/>
        </w:rPr>
        <w:t>,</w:t>
      </w:r>
      <w:r w:rsidR="00CA14E4" w:rsidRPr="00ED70E7">
        <w:rPr>
          <w:rStyle w:val="Enfasigrassetto"/>
          <w:rFonts w:ascii="Verdana" w:hAnsi="Verdana"/>
          <w:b w:val="0"/>
          <w:sz w:val="20"/>
          <w:szCs w:val="20"/>
          <w:lang w:val="it-IT"/>
        </w:rPr>
        <w:t>per il setto</w:t>
      </w:r>
      <w:r w:rsidR="00CA14E4" w:rsidRPr="00ED70E7">
        <w:rPr>
          <w:rStyle w:val="Enfasigrassetto"/>
          <w:rFonts w:ascii="Verdana" w:hAnsi="Verdana"/>
          <w:b w:val="0"/>
          <w:color w:val="333333"/>
          <w:sz w:val="20"/>
          <w:szCs w:val="20"/>
          <w:lang w:val="it-IT"/>
        </w:rPr>
        <w:t xml:space="preserve">re </w:t>
      </w:r>
      <w:r w:rsidR="00A9579F" w:rsidRPr="00A9579F">
        <w:rPr>
          <w:rFonts w:ascii="Verdana" w:hAnsi="Verdana" w:cs="Verdana"/>
          <w:sz w:val="20"/>
          <w:szCs w:val="20"/>
          <w:lang w:val="it-IT"/>
        </w:rPr>
        <w:t>EA 38</w:t>
      </w:r>
      <w:r w:rsidRPr="00C1464C">
        <w:rPr>
          <w:rFonts w:ascii="Verdana" w:hAnsi="Verdana" w:cs="Arial"/>
          <w:sz w:val="20"/>
          <w:szCs w:val="20"/>
          <w:lang w:val="it-IT"/>
        </w:rPr>
        <w:t xml:space="preserve">, in corso di validità, rilasciata </w:t>
      </w:r>
      <w:r w:rsidR="007D52C3" w:rsidRPr="00C1464C">
        <w:rPr>
          <w:rFonts w:ascii="Verdana" w:hAnsi="Verdana" w:cs="Arial"/>
          <w:sz w:val="20"/>
          <w:szCs w:val="20"/>
          <w:lang w:val="it-IT"/>
        </w:rPr>
        <w:t>da ________</w:t>
      </w:r>
      <w:r w:rsidRPr="00C1464C">
        <w:rPr>
          <w:rFonts w:ascii="Verdana" w:hAnsi="Verdana" w:cs="Arial"/>
          <w:sz w:val="20"/>
          <w:szCs w:val="20"/>
          <w:lang w:val="it-IT"/>
        </w:rPr>
        <w:t>____</w:t>
      </w:r>
      <w:r w:rsidR="00972A47">
        <w:rPr>
          <w:rFonts w:ascii="Verdana" w:hAnsi="Verdana" w:cs="Arial"/>
          <w:sz w:val="20"/>
          <w:szCs w:val="20"/>
          <w:lang w:val="it-IT"/>
        </w:rPr>
        <w:t>,</w:t>
      </w:r>
      <w:r w:rsidRPr="00C1464C">
        <w:rPr>
          <w:rFonts w:ascii="Verdana" w:hAnsi="Verdana" w:cs="Arial"/>
          <w:sz w:val="20"/>
          <w:szCs w:val="20"/>
          <w:lang w:val="it-IT"/>
        </w:rPr>
        <w:t xml:space="preserve">in data___________ </w:t>
      </w:r>
      <w:r w:rsidRPr="00C1464C">
        <w:rPr>
          <w:rFonts w:ascii="Verdana" w:hAnsi="Verdana" w:cs="Arial"/>
          <w:i/>
          <w:sz w:val="20"/>
          <w:szCs w:val="20"/>
          <w:lang w:val="it-IT"/>
        </w:rPr>
        <w:t>sub</w:t>
      </w:r>
      <w:r w:rsidRPr="00C1464C">
        <w:rPr>
          <w:rFonts w:ascii="Verdana" w:hAnsi="Verdana" w:cs="Arial"/>
          <w:sz w:val="20"/>
          <w:szCs w:val="20"/>
          <w:lang w:val="it-IT"/>
        </w:rPr>
        <w:t xml:space="preserve"> n.</w:t>
      </w:r>
      <w:r w:rsidR="007D52C3" w:rsidRPr="00C1464C">
        <w:rPr>
          <w:rFonts w:ascii="Verdana" w:hAnsi="Verdana" w:cs="Arial"/>
          <w:sz w:val="20"/>
          <w:szCs w:val="20"/>
          <w:lang w:val="it-IT"/>
        </w:rPr>
        <w:t xml:space="preserve"> </w:t>
      </w:r>
      <w:r w:rsidRPr="00C1464C">
        <w:rPr>
          <w:rFonts w:ascii="Verdana" w:hAnsi="Verdana" w:cs="Arial"/>
          <w:sz w:val="20"/>
          <w:szCs w:val="20"/>
          <w:lang w:val="it-IT"/>
        </w:rPr>
        <w:t>____________________ed avente validit</w:t>
      </w:r>
      <w:r w:rsidR="00BA570C" w:rsidRPr="00C1464C">
        <w:rPr>
          <w:rFonts w:ascii="Verdana" w:hAnsi="Verdana" w:cs="Arial"/>
          <w:sz w:val="20"/>
          <w:szCs w:val="20"/>
          <w:lang w:val="it-IT"/>
        </w:rPr>
        <w:t>à sino al _____________________;</w:t>
      </w:r>
    </w:p>
    <w:p w14:paraId="72BA3298" w14:textId="77777777" w:rsidR="00BA570C" w:rsidRPr="00C1464C" w:rsidRDefault="00BA570C"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6C33E847" w14:textId="77777777" w:rsidR="000C004D" w:rsidRPr="00C1464C"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lastRenderedPageBreak/>
        <w:t>che</w:t>
      </w:r>
      <w:proofErr w:type="gramEnd"/>
      <w:r w:rsidRPr="00C1464C">
        <w:rPr>
          <w:rFonts w:ascii="Verdana" w:hAnsi="Verdana" w:cs="Arial"/>
          <w:sz w:val="20"/>
          <w:szCs w:val="20"/>
          <w:lang w:val="it-IT"/>
        </w:rPr>
        <w:t xml:space="preserve"> è in possesso di </w:t>
      </w:r>
      <w:r w:rsidR="000C004D" w:rsidRPr="00C1464C">
        <w:rPr>
          <w:rFonts w:ascii="Verdana" w:hAnsi="Verdana" w:cs="Arial"/>
          <w:sz w:val="20"/>
          <w:szCs w:val="20"/>
          <w:lang w:val="it-IT"/>
        </w:rPr>
        <w:t>altra prova relativa all’impiego di misure equivalenti di garanzia della qualità, ai sensi dell’art.</w:t>
      </w:r>
      <w:r w:rsidR="007D52C3" w:rsidRPr="00C1464C">
        <w:rPr>
          <w:rFonts w:ascii="Verdana" w:hAnsi="Verdana" w:cs="Arial"/>
          <w:sz w:val="20"/>
          <w:szCs w:val="20"/>
          <w:lang w:val="it-IT"/>
        </w:rPr>
        <w:t xml:space="preserve">87, comma 1°, del </w:t>
      </w:r>
      <w:proofErr w:type="spellStart"/>
      <w:r w:rsidR="007D52C3" w:rsidRPr="00C1464C">
        <w:rPr>
          <w:rFonts w:ascii="Verdana" w:hAnsi="Verdana" w:cs="Arial"/>
          <w:sz w:val="20"/>
          <w:szCs w:val="20"/>
          <w:lang w:val="it-IT"/>
        </w:rPr>
        <w:t>D.Lgs.</w:t>
      </w:r>
      <w:proofErr w:type="spellEnd"/>
      <w:r w:rsidR="007D52C3" w:rsidRPr="00C1464C">
        <w:rPr>
          <w:rFonts w:ascii="Verdana" w:hAnsi="Verdana" w:cs="Arial"/>
          <w:sz w:val="20"/>
          <w:szCs w:val="20"/>
          <w:lang w:val="it-IT"/>
        </w:rPr>
        <w:t xml:space="preserve"> 50/16</w:t>
      </w:r>
      <w:r w:rsidR="000C004D" w:rsidRPr="00C1464C">
        <w:rPr>
          <w:rFonts w:ascii="Verdana" w:hAnsi="Verdana" w:cs="Arial"/>
          <w:sz w:val="20"/>
          <w:szCs w:val="20"/>
          <w:lang w:val="it-IT"/>
        </w:rPr>
        <w:t>, consistente nello specifico in _________________________________________________________________</w:t>
      </w:r>
      <w:r w:rsidRPr="00C1464C">
        <w:rPr>
          <w:rFonts w:ascii="Verdana" w:hAnsi="Verdana" w:cs="Courier New"/>
          <w:sz w:val="20"/>
          <w:szCs w:val="20"/>
          <w:lang w:val="it-IT"/>
        </w:rPr>
        <w:t xml:space="preserve"> stante l’impossibilità di</w:t>
      </w:r>
      <w:r w:rsidRPr="00C1464C">
        <w:rPr>
          <w:rFonts w:ascii="Verdana" w:hAnsi="Verdana"/>
          <w:sz w:val="20"/>
          <w:szCs w:val="20"/>
          <w:lang w:val="it-IT"/>
        </w:rPr>
        <w:t xml:space="preserve"> </w:t>
      </w:r>
      <w:r w:rsidRPr="00C1464C">
        <w:rPr>
          <w:rFonts w:ascii="Verdana" w:hAnsi="Verdana" w:cs="Courier New"/>
          <w:sz w:val="20"/>
          <w:szCs w:val="20"/>
          <w:lang w:val="it-IT"/>
        </w:rPr>
        <w:t>ottenere la suddetta certificazione entro i termini richiesti, in quanto___________________</w:t>
      </w:r>
      <w:r w:rsidR="000C004D" w:rsidRPr="00C1464C">
        <w:rPr>
          <w:rFonts w:ascii="Verdana" w:hAnsi="Verdana" w:cs="Arial"/>
          <w:sz w:val="20"/>
          <w:szCs w:val="20"/>
          <w:lang w:val="it-IT"/>
        </w:rPr>
        <w:t>;</w:t>
      </w:r>
      <w:r w:rsidR="000C004D" w:rsidRPr="00C1464C">
        <w:rPr>
          <w:rFonts w:ascii="Verdana" w:hAnsi="Verdana" w:cs="Arial"/>
          <w:sz w:val="20"/>
          <w:szCs w:val="20"/>
          <w:lang w:val="it-IT"/>
        </w:rPr>
        <w:tab/>
      </w:r>
    </w:p>
    <w:p w14:paraId="1E62DDC3" w14:textId="77777777" w:rsidR="00BA570C" w:rsidRPr="00C1464C" w:rsidRDefault="00BA570C"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51E23FF4" w14:textId="77777777" w:rsidR="00BA570C" w:rsidRPr="00C1464C" w:rsidRDefault="000C004D" w:rsidP="001A6C1D">
      <w:pPr>
        <w:numPr>
          <w:ilvl w:val="0"/>
          <w:numId w:val="5"/>
        </w:numPr>
        <w:tabs>
          <w:tab w:val="clear" w:pos="720"/>
          <w:tab w:val="num" w:pos="360"/>
        </w:tabs>
        <w:spacing w:after="120"/>
        <w:ind w:left="360"/>
        <w:jc w:val="both"/>
        <w:rPr>
          <w:rFonts w:ascii="Verdana" w:hAnsi="Verdana" w:cs="Courier New"/>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è in possesso di </w:t>
      </w:r>
      <w:r w:rsidRPr="00C1464C">
        <w:rPr>
          <w:rFonts w:ascii="Verdana" w:hAnsi="Verdana" w:cs="Courier New"/>
          <w:sz w:val="20"/>
          <w:szCs w:val="20"/>
          <w:lang w:val="it-IT"/>
        </w:rPr>
        <w:t>apposita certificazione</w:t>
      </w:r>
      <w:r w:rsidR="007D52C3" w:rsidRPr="00C1464C">
        <w:rPr>
          <w:rFonts w:ascii="Verdana" w:hAnsi="Verdana" w:cs="Courier New"/>
          <w:sz w:val="20"/>
          <w:szCs w:val="20"/>
          <w:lang w:val="it-IT"/>
        </w:rPr>
        <w:t xml:space="preserve"> in materia ambientale</w:t>
      </w:r>
      <w:r w:rsidRPr="00C1464C">
        <w:rPr>
          <w:rFonts w:ascii="Verdana" w:hAnsi="Verdana" w:cs="Courier New"/>
          <w:sz w:val="20"/>
          <w:szCs w:val="20"/>
          <w:lang w:val="it-IT"/>
        </w:rPr>
        <w:t xml:space="preserve">, </w:t>
      </w:r>
      <w:r w:rsidR="007D52C3" w:rsidRPr="00C1464C">
        <w:rPr>
          <w:rFonts w:ascii="Verdana" w:hAnsi="Verdana" w:cs="Courier New"/>
          <w:sz w:val="20"/>
          <w:szCs w:val="20"/>
          <w:lang w:val="it-IT"/>
        </w:rPr>
        <w:t xml:space="preserve">attestante il rispetto del </w:t>
      </w:r>
      <w:r w:rsidR="007D52C3" w:rsidRPr="00C1464C">
        <w:rPr>
          <w:rFonts w:ascii="Verdana" w:hAnsi="Verdana" w:cs="Arial"/>
          <w:sz w:val="20"/>
          <w:szCs w:val="20"/>
          <w:lang w:val="it-IT"/>
        </w:rPr>
        <w:t>sistema</w:t>
      </w:r>
      <w:r w:rsidR="007D52C3" w:rsidRPr="00C1464C">
        <w:rPr>
          <w:rFonts w:ascii="Verdana" w:hAnsi="Verdana" w:cs="Courier New"/>
          <w:sz w:val="20"/>
          <w:szCs w:val="20"/>
          <w:lang w:val="it-IT"/>
        </w:rPr>
        <w:t xml:space="preserve">/norma______________, </w:t>
      </w:r>
      <w:r w:rsidRPr="00C1464C">
        <w:rPr>
          <w:rFonts w:ascii="Verdana" w:hAnsi="Verdana" w:cs="Arial"/>
          <w:sz w:val="20"/>
          <w:szCs w:val="20"/>
          <w:lang w:val="it-IT"/>
        </w:rPr>
        <w:t>rilasciata</w:t>
      </w:r>
      <w:r w:rsidRPr="00C1464C">
        <w:rPr>
          <w:rFonts w:ascii="Verdana" w:hAnsi="Verdana" w:cs="Courier New"/>
          <w:sz w:val="20"/>
          <w:szCs w:val="20"/>
          <w:lang w:val="it-IT"/>
        </w:rPr>
        <w:t xml:space="preserve"> </w:t>
      </w:r>
      <w:r w:rsidR="007D52C3" w:rsidRPr="00C1464C">
        <w:rPr>
          <w:rFonts w:ascii="Verdana" w:hAnsi="Verdana" w:cs="Courier New"/>
          <w:sz w:val="20"/>
          <w:szCs w:val="20"/>
          <w:lang w:val="it-IT"/>
        </w:rPr>
        <w:t>da</w:t>
      </w:r>
      <w:r w:rsidRPr="00C1464C">
        <w:rPr>
          <w:rFonts w:ascii="Verdana" w:hAnsi="Verdana" w:cs="Courier New"/>
          <w:sz w:val="20"/>
          <w:szCs w:val="20"/>
          <w:lang w:val="it-IT"/>
        </w:rPr>
        <w:t>____________, in data _____</w:t>
      </w:r>
      <w:r w:rsidR="007D52C3" w:rsidRPr="00C1464C">
        <w:rPr>
          <w:rFonts w:ascii="Verdana" w:hAnsi="Verdana" w:cs="Courier New"/>
          <w:sz w:val="20"/>
          <w:szCs w:val="20"/>
          <w:lang w:val="it-IT"/>
        </w:rPr>
        <w:t>_________</w:t>
      </w:r>
      <w:r w:rsidRPr="00C1464C">
        <w:rPr>
          <w:rFonts w:ascii="Verdana" w:hAnsi="Verdana" w:cs="Courier New"/>
          <w:i/>
          <w:sz w:val="20"/>
          <w:szCs w:val="20"/>
          <w:lang w:val="it-IT"/>
        </w:rPr>
        <w:t>sub</w:t>
      </w:r>
      <w:r w:rsidRPr="00C1464C">
        <w:rPr>
          <w:rFonts w:ascii="Verdana" w:hAnsi="Verdana" w:cs="Courier New"/>
          <w:sz w:val="20"/>
          <w:szCs w:val="20"/>
          <w:lang w:val="it-IT"/>
        </w:rPr>
        <w:t xml:space="preserve"> n.</w:t>
      </w:r>
      <w:r w:rsidR="007D52C3" w:rsidRPr="00C1464C">
        <w:rPr>
          <w:rFonts w:ascii="Verdana" w:hAnsi="Verdana" w:cs="Courier New"/>
          <w:sz w:val="20"/>
          <w:szCs w:val="20"/>
          <w:lang w:val="it-IT"/>
        </w:rPr>
        <w:t xml:space="preserve"> </w:t>
      </w:r>
      <w:r w:rsidRPr="00C1464C">
        <w:rPr>
          <w:rFonts w:ascii="Verdana" w:hAnsi="Verdana" w:cs="Courier New"/>
          <w:sz w:val="20"/>
          <w:szCs w:val="20"/>
          <w:lang w:val="it-IT"/>
        </w:rPr>
        <w:t>_____</w:t>
      </w:r>
      <w:r w:rsidR="007D52C3" w:rsidRPr="00C1464C">
        <w:rPr>
          <w:rFonts w:ascii="Verdana" w:hAnsi="Verdana" w:cs="Courier New"/>
          <w:sz w:val="20"/>
          <w:szCs w:val="20"/>
          <w:lang w:val="it-IT"/>
        </w:rPr>
        <w:t>______________</w:t>
      </w:r>
      <w:r w:rsidRPr="00C1464C">
        <w:rPr>
          <w:rFonts w:ascii="Verdana" w:hAnsi="Verdana" w:cs="Courier New"/>
          <w:sz w:val="20"/>
          <w:szCs w:val="20"/>
          <w:lang w:val="it-IT"/>
        </w:rPr>
        <w:t>ed avente validità sino al _____</w:t>
      </w:r>
      <w:r w:rsidR="007D52C3" w:rsidRPr="00C1464C">
        <w:rPr>
          <w:rFonts w:ascii="Verdana" w:hAnsi="Verdana" w:cs="Courier New"/>
          <w:sz w:val="20"/>
          <w:szCs w:val="20"/>
          <w:lang w:val="it-IT"/>
        </w:rPr>
        <w:t>___________</w:t>
      </w:r>
      <w:r w:rsidR="00BA570C" w:rsidRPr="00C1464C">
        <w:rPr>
          <w:rFonts w:ascii="Verdana" w:hAnsi="Verdana" w:cs="Courier New"/>
          <w:sz w:val="20"/>
          <w:szCs w:val="20"/>
          <w:lang w:val="it-IT"/>
        </w:rPr>
        <w:t>;</w:t>
      </w:r>
    </w:p>
    <w:p w14:paraId="6FBC63BB" w14:textId="77777777" w:rsidR="00BA570C" w:rsidRPr="00C1464C" w:rsidRDefault="00BA570C"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294AF2F3" w14:textId="77777777" w:rsidR="000C004D" w:rsidRPr="00A63032" w:rsidRDefault="00BA570C" w:rsidP="001A6C1D">
      <w:pPr>
        <w:numPr>
          <w:ilvl w:val="0"/>
          <w:numId w:val="5"/>
        </w:numPr>
        <w:tabs>
          <w:tab w:val="clear" w:pos="720"/>
          <w:tab w:val="num" w:pos="360"/>
        </w:tabs>
        <w:spacing w:after="120"/>
        <w:ind w:left="360"/>
        <w:jc w:val="both"/>
        <w:rPr>
          <w:rFonts w:ascii="Verdana" w:hAnsi="Verdana" w:cs="Courier New"/>
          <w:sz w:val="20"/>
          <w:szCs w:val="20"/>
          <w:lang w:val="it-IT"/>
        </w:rPr>
      </w:pPr>
      <w:proofErr w:type="gramStart"/>
      <w:r w:rsidRPr="00A63032">
        <w:rPr>
          <w:rFonts w:ascii="Verdana" w:hAnsi="Verdana" w:cs="Courier New"/>
          <w:sz w:val="20"/>
          <w:szCs w:val="20"/>
          <w:lang w:val="it-IT"/>
        </w:rPr>
        <w:t>che</w:t>
      </w:r>
      <w:proofErr w:type="gramEnd"/>
      <w:r w:rsidRPr="00A63032">
        <w:rPr>
          <w:rFonts w:ascii="Verdana" w:hAnsi="Verdana" w:cs="Courier New"/>
          <w:sz w:val="20"/>
          <w:szCs w:val="20"/>
          <w:lang w:val="it-IT"/>
        </w:rPr>
        <w:t xml:space="preserve"> è in possesso di </w:t>
      </w:r>
      <w:r w:rsidR="000C004D" w:rsidRPr="00A63032">
        <w:rPr>
          <w:rFonts w:ascii="Verdana" w:hAnsi="Verdana" w:cs="Courier New"/>
          <w:sz w:val="20"/>
          <w:szCs w:val="20"/>
          <w:lang w:val="it-IT"/>
        </w:rPr>
        <w:t>altra prova relativa all’impiego di misure di gestione ambientale equivalenti, ai sensi dell’art. 87</w:t>
      </w:r>
      <w:r w:rsidR="007D52C3" w:rsidRPr="00A63032">
        <w:rPr>
          <w:rFonts w:ascii="Verdana" w:hAnsi="Verdana" w:cs="Courier New"/>
          <w:sz w:val="20"/>
          <w:szCs w:val="20"/>
          <w:lang w:val="it-IT"/>
        </w:rPr>
        <w:t xml:space="preserve">, comma 2°,  del </w:t>
      </w:r>
      <w:proofErr w:type="spellStart"/>
      <w:r w:rsidR="007D52C3" w:rsidRPr="00A63032">
        <w:rPr>
          <w:rFonts w:ascii="Verdana" w:hAnsi="Verdana" w:cs="Courier New"/>
          <w:sz w:val="20"/>
          <w:szCs w:val="20"/>
          <w:lang w:val="it-IT"/>
        </w:rPr>
        <w:t>D.Lgs.</w:t>
      </w:r>
      <w:proofErr w:type="spellEnd"/>
      <w:r w:rsidR="007D52C3" w:rsidRPr="00A63032">
        <w:rPr>
          <w:rFonts w:ascii="Verdana" w:hAnsi="Verdana" w:cs="Courier New"/>
          <w:sz w:val="20"/>
          <w:szCs w:val="20"/>
          <w:lang w:val="it-IT"/>
        </w:rPr>
        <w:t xml:space="preserve"> 50/</w:t>
      </w:r>
      <w:r w:rsidR="000C004D" w:rsidRPr="00A63032">
        <w:rPr>
          <w:rFonts w:ascii="Verdana" w:hAnsi="Verdana" w:cs="Courier New"/>
          <w:sz w:val="20"/>
          <w:szCs w:val="20"/>
          <w:lang w:val="it-IT"/>
        </w:rPr>
        <w:t>16, consistente nello specifico in__________________________</w:t>
      </w:r>
      <w:r w:rsidR="007D52C3" w:rsidRPr="00A63032">
        <w:rPr>
          <w:rFonts w:ascii="Verdana" w:hAnsi="Verdana" w:cs="Courier New"/>
          <w:sz w:val="20"/>
          <w:szCs w:val="20"/>
          <w:lang w:val="it-IT"/>
        </w:rPr>
        <w:t>_______</w:t>
      </w:r>
      <w:r w:rsidRPr="00A63032">
        <w:rPr>
          <w:rFonts w:ascii="Verdana" w:hAnsi="Verdana" w:cs="Courier New"/>
          <w:sz w:val="20"/>
          <w:szCs w:val="20"/>
          <w:lang w:val="it-IT"/>
        </w:rPr>
        <w:t>, stante l’impossibilità di</w:t>
      </w:r>
      <w:r w:rsidRPr="00A63032">
        <w:rPr>
          <w:rFonts w:ascii="Verdana" w:hAnsi="Verdana"/>
          <w:sz w:val="20"/>
          <w:szCs w:val="20"/>
          <w:lang w:val="it-IT"/>
        </w:rPr>
        <w:t xml:space="preserve"> </w:t>
      </w:r>
      <w:r w:rsidRPr="00A63032">
        <w:rPr>
          <w:rFonts w:ascii="Verdana" w:hAnsi="Verdana" w:cs="Courier New"/>
          <w:sz w:val="20"/>
          <w:szCs w:val="20"/>
          <w:lang w:val="it-IT"/>
        </w:rPr>
        <w:t>avere accesso alla suddetta certificazione o di ottenerla entro i termini richiesti, in quanto___________</w:t>
      </w:r>
      <w:r w:rsidR="000C004D" w:rsidRPr="00A63032">
        <w:rPr>
          <w:rFonts w:ascii="Verdana" w:hAnsi="Verdana" w:cs="Courier New"/>
          <w:sz w:val="20"/>
          <w:szCs w:val="20"/>
          <w:lang w:val="it-IT"/>
        </w:rPr>
        <w:t>;</w:t>
      </w:r>
    </w:p>
    <w:p w14:paraId="3B570B0D" w14:textId="77777777" w:rsidR="0024560F" w:rsidRPr="00C1464C" w:rsidRDefault="0024560F" w:rsidP="00C1464C">
      <w:pPr>
        <w:spacing w:after="120"/>
        <w:jc w:val="both"/>
        <w:rPr>
          <w:rFonts w:ascii="Verdana" w:hAnsi="Verdana" w:cs="Arial"/>
          <w:b/>
          <w:sz w:val="20"/>
          <w:szCs w:val="20"/>
          <w:lang w:val="it-IT"/>
        </w:rPr>
      </w:pPr>
    </w:p>
    <w:p w14:paraId="154FC319" w14:textId="77777777"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14:paraId="2FFC5399"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14:paraId="7E1FF34A"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2AC54E80"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14:paraId="6E615EA3"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287880C3"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dell’art. 89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AF1CDD" w14:paraId="6D1BDBA7" w14:textId="77777777" w:rsidTr="00D72B1E">
        <w:trPr>
          <w:trHeight w:val="450"/>
          <w:tblHeader/>
        </w:trPr>
        <w:tc>
          <w:tcPr>
            <w:tcW w:w="392" w:type="dxa"/>
          </w:tcPr>
          <w:p w14:paraId="31F081E5" w14:textId="77777777" w:rsidR="00004052" w:rsidRPr="0002517F" w:rsidRDefault="00004052" w:rsidP="00D72B1E">
            <w:pPr>
              <w:pStyle w:val="Paragrafoelenco"/>
              <w:ind w:left="0"/>
              <w:rPr>
                <w:rFonts w:ascii="Verdana" w:hAnsi="Verdana"/>
                <w:sz w:val="16"/>
                <w:szCs w:val="16"/>
                <w:lang w:val="it-IT"/>
              </w:rPr>
            </w:pPr>
          </w:p>
        </w:tc>
        <w:tc>
          <w:tcPr>
            <w:tcW w:w="2693" w:type="dxa"/>
          </w:tcPr>
          <w:p w14:paraId="72B40BD9" w14:textId="77777777" w:rsidR="00004052" w:rsidRPr="0002517F" w:rsidRDefault="00004052" w:rsidP="00D72B1E">
            <w:pPr>
              <w:pStyle w:val="Paragrafoelenco"/>
              <w:ind w:left="0"/>
              <w:jc w:val="center"/>
              <w:rPr>
                <w:rFonts w:ascii="Verdana" w:hAnsi="Verdana"/>
                <w:b/>
                <w:i/>
                <w:sz w:val="20"/>
                <w:szCs w:val="20"/>
              </w:rPr>
            </w:pPr>
            <w:proofErr w:type="spellStart"/>
            <w:r>
              <w:rPr>
                <w:rFonts w:ascii="Verdana" w:hAnsi="Verdana"/>
                <w:b/>
                <w:i/>
                <w:sz w:val="20"/>
                <w:szCs w:val="20"/>
              </w:rPr>
              <w:t>Impresa</w:t>
            </w:r>
            <w:proofErr w:type="spellEnd"/>
            <w:r>
              <w:rPr>
                <w:rFonts w:ascii="Verdana" w:hAnsi="Verdana"/>
                <w:b/>
                <w:i/>
                <w:sz w:val="20"/>
                <w:szCs w:val="20"/>
              </w:rPr>
              <w:t xml:space="preserve"> </w:t>
            </w:r>
            <w:proofErr w:type="spellStart"/>
            <w:r>
              <w:rPr>
                <w:rFonts w:ascii="Verdana" w:hAnsi="Verdana"/>
                <w:b/>
                <w:i/>
                <w:sz w:val="20"/>
                <w:szCs w:val="20"/>
              </w:rPr>
              <w:t>Ausiliaria</w:t>
            </w:r>
            <w:proofErr w:type="spellEnd"/>
          </w:p>
        </w:tc>
        <w:tc>
          <w:tcPr>
            <w:tcW w:w="6769" w:type="dxa"/>
          </w:tcPr>
          <w:p w14:paraId="003785FD"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AF1CDD" w14:paraId="72A8DB47" w14:textId="77777777" w:rsidTr="00D72B1E">
        <w:trPr>
          <w:trHeight w:val="843"/>
        </w:trPr>
        <w:tc>
          <w:tcPr>
            <w:tcW w:w="392" w:type="dxa"/>
          </w:tcPr>
          <w:p w14:paraId="60C67DF8" w14:textId="77777777" w:rsidR="00004052" w:rsidRPr="0002517F" w:rsidRDefault="00004052" w:rsidP="00D72B1E">
            <w:pPr>
              <w:pStyle w:val="Paragrafoelenco"/>
              <w:ind w:left="0"/>
              <w:rPr>
                <w:rFonts w:ascii="Verdana" w:hAnsi="Verdana"/>
                <w:sz w:val="16"/>
                <w:szCs w:val="16"/>
                <w:lang w:val="it-IT"/>
              </w:rPr>
            </w:pPr>
          </w:p>
        </w:tc>
        <w:tc>
          <w:tcPr>
            <w:tcW w:w="2693" w:type="dxa"/>
          </w:tcPr>
          <w:p w14:paraId="39DB7553" w14:textId="77777777" w:rsidR="00004052" w:rsidRPr="0002517F" w:rsidRDefault="00004052" w:rsidP="00D72B1E">
            <w:pPr>
              <w:pStyle w:val="Paragrafoelenco"/>
              <w:ind w:left="0"/>
              <w:rPr>
                <w:rFonts w:ascii="Verdana" w:hAnsi="Verdana"/>
                <w:sz w:val="16"/>
                <w:szCs w:val="16"/>
                <w:lang w:val="it-IT"/>
              </w:rPr>
            </w:pPr>
          </w:p>
        </w:tc>
        <w:tc>
          <w:tcPr>
            <w:tcW w:w="6769" w:type="dxa"/>
          </w:tcPr>
          <w:p w14:paraId="3330D003" w14:textId="77777777" w:rsidR="00004052" w:rsidRPr="0002517F" w:rsidRDefault="00004052" w:rsidP="00D72B1E">
            <w:pPr>
              <w:pStyle w:val="Paragrafoelenco"/>
              <w:ind w:left="0"/>
              <w:rPr>
                <w:rFonts w:ascii="Verdana" w:hAnsi="Verdana"/>
                <w:sz w:val="16"/>
                <w:szCs w:val="16"/>
                <w:lang w:val="it-IT"/>
              </w:rPr>
            </w:pPr>
          </w:p>
        </w:tc>
      </w:tr>
      <w:tr w:rsidR="00004052" w:rsidRPr="00AF1CDD" w14:paraId="0001ECE4" w14:textId="77777777" w:rsidTr="00D72B1E">
        <w:trPr>
          <w:trHeight w:val="843"/>
        </w:trPr>
        <w:tc>
          <w:tcPr>
            <w:tcW w:w="392" w:type="dxa"/>
          </w:tcPr>
          <w:p w14:paraId="52F12AFA" w14:textId="77777777" w:rsidR="00004052" w:rsidRPr="0002517F" w:rsidRDefault="00004052" w:rsidP="00D72B1E">
            <w:pPr>
              <w:pStyle w:val="Paragrafoelenco"/>
              <w:ind w:left="0"/>
              <w:rPr>
                <w:rFonts w:ascii="Verdana" w:hAnsi="Verdana"/>
                <w:sz w:val="16"/>
                <w:szCs w:val="16"/>
                <w:lang w:val="it-IT"/>
              </w:rPr>
            </w:pPr>
          </w:p>
        </w:tc>
        <w:tc>
          <w:tcPr>
            <w:tcW w:w="2693" w:type="dxa"/>
          </w:tcPr>
          <w:p w14:paraId="090AA026" w14:textId="77777777" w:rsidR="00004052" w:rsidRPr="0002517F" w:rsidRDefault="00004052" w:rsidP="00D72B1E">
            <w:pPr>
              <w:pStyle w:val="Paragrafoelenco"/>
              <w:ind w:left="0"/>
              <w:rPr>
                <w:rFonts w:ascii="Verdana" w:hAnsi="Verdana"/>
                <w:sz w:val="16"/>
                <w:szCs w:val="16"/>
                <w:lang w:val="it-IT"/>
              </w:rPr>
            </w:pPr>
          </w:p>
        </w:tc>
        <w:tc>
          <w:tcPr>
            <w:tcW w:w="6769" w:type="dxa"/>
          </w:tcPr>
          <w:p w14:paraId="77AE97C9" w14:textId="77777777" w:rsidR="00004052" w:rsidRPr="0002517F" w:rsidRDefault="00004052" w:rsidP="00D72B1E">
            <w:pPr>
              <w:pStyle w:val="Paragrafoelenco"/>
              <w:ind w:left="0"/>
              <w:rPr>
                <w:rFonts w:ascii="Verdana" w:hAnsi="Verdana"/>
                <w:sz w:val="16"/>
                <w:szCs w:val="16"/>
                <w:lang w:val="it-IT"/>
              </w:rPr>
            </w:pPr>
          </w:p>
        </w:tc>
      </w:tr>
      <w:tr w:rsidR="00004052" w:rsidRPr="00AF1CDD" w14:paraId="12C8DED5" w14:textId="77777777" w:rsidTr="00D72B1E">
        <w:trPr>
          <w:trHeight w:val="843"/>
        </w:trPr>
        <w:tc>
          <w:tcPr>
            <w:tcW w:w="392" w:type="dxa"/>
          </w:tcPr>
          <w:p w14:paraId="64E98579" w14:textId="77777777" w:rsidR="00004052" w:rsidRPr="0002517F" w:rsidRDefault="00004052" w:rsidP="00D72B1E">
            <w:pPr>
              <w:pStyle w:val="Paragrafoelenco"/>
              <w:ind w:left="0"/>
              <w:rPr>
                <w:rFonts w:ascii="Verdana" w:hAnsi="Verdana"/>
                <w:sz w:val="16"/>
                <w:szCs w:val="16"/>
                <w:lang w:val="it-IT"/>
              </w:rPr>
            </w:pPr>
          </w:p>
        </w:tc>
        <w:tc>
          <w:tcPr>
            <w:tcW w:w="2693" w:type="dxa"/>
          </w:tcPr>
          <w:p w14:paraId="6DB257F6" w14:textId="77777777" w:rsidR="00004052" w:rsidRPr="0002517F" w:rsidRDefault="00004052" w:rsidP="00D72B1E">
            <w:pPr>
              <w:pStyle w:val="Paragrafoelenco"/>
              <w:ind w:left="0"/>
              <w:rPr>
                <w:rFonts w:ascii="Verdana" w:hAnsi="Verdana"/>
                <w:sz w:val="16"/>
                <w:szCs w:val="16"/>
                <w:lang w:val="it-IT"/>
              </w:rPr>
            </w:pPr>
          </w:p>
        </w:tc>
        <w:tc>
          <w:tcPr>
            <w:tcW w:w="6769" w:type="dxa"/>
          </w:tcPr>
          <w:p w14:paraId="6DE55A5F" w14:textId="77777777" w:rsidR="00004052" w:rsidRPr="0002517F" w:rsidRDefault="00004052" w:rsidP="00D72B1E">
            <w:pPr>
              <w:pStyle w:val="Paragrafoelenco"/>
              <w:ind w:left="0"/>
              <w:rPr>
                <w:rFonts w:ascii="Verdana" w:hAnsi="Verdana"/>
                <w:sz w:val="16"/>
                <w:szCs w:val="16"/>
                <w:lang w:val="it-IT"/>
              </w:rPr>
            </w:pPr>
          </w:p>
        </w:tc>
      </w:tr>
    </w:tbl>
    <w:p w14:paraId="4911449B" w14:textId="77777777"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50/16, né gli altri previsti dalla normativa nazionale vigente;</w:t>
      </w:r>
    </w:p>
    <w:p w14:paraId="3681DC14" w14:textId="77777777"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14:paraId="2EE4C914" w14:textId="77777777"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14:paraId="1A02C7A1" w14:textId="77777777"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Pr="00C1464C">
        <w:rPr>
          <w:rFonts w:ascii="Verdana" w:hAnsi="Verdana"/>
          <w:sz w:val="20"/>
          <w:szCs w:val="20"/>
          <w:lang w:val="it-IT"/>
        </w:rPr>
        <w:t>/</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77B12A46" w14:textId="77777777"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14:paraId="62AFC7DF" w14:textId="77777777"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3°,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14:paraId="0C93AD60" w14:textId="77777777"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esso Concorrente e l’Impresa Ausiliaria saranno responsabili in solido nei confronti della Stazione Appaltante in relazione alle prestazioni oggetto del Contratto;</w:t>
      </w:r>
    </w:p>
    <w:p w14:paraId="186EFCEA" w14:textId="77777777"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996E2C" w:rsidRPr="00C1464C">
        <w:rPr>
          <w:rFonts w:ascii="Verdana" w:hAnsi="Verdana"/>
          <w:sz w:val="20"/>
          <w:szCs w:val="20"/>
          <w:lang w:val="it-IT"/>
        </w:rPr>
        <w:t>50/1</w:t>
      </w:r>
      <w:r w:rsidRPr="00C1464C">
        <w:rPr>
          <w:rFonts w:ascii="Verdana" w:hAnsi="Verdana"/>
          <w:sz w:val="20"/>
          <w:szCs w:val="20"/>
          <w:lang w:val="it-IT"/>
        </w:rPr>
        <w:t xml:space="preserve">6, non è consentito che della stessa impresa ausiliaria si avvalga più di un Concorrente, </w:t>
      </w:r>
      <w:proofErr w:type="spellStart"/>
      <w:r w:rsidR="00996E2C" w:rsidRPr="00C1464C">
        <w:rPr>
          <w:rFonts w:ascii="Verdana" w:hAnsi="Verdana"/>
          <w:sz w:val="20"/>
          <w:szCs w:val="20"/>
          <w:lang w:val="it-IT"/>
        </w:rPr>
        <w:t>nè</w:t>
      </w:r>
      <w:proofErr w:type="spellEnd"/>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14:paraId="74E969F5" w14:textId="77777777" w:rsidR="001874C9"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w:t>
      </w:r>
      <w:proofErr w:type="spellStart"/>
      <w:r w:rsidR="001874C9" w:rsidRPr="00C1464C">
        <w:rPr>
          <w:rFonts w:ascii="Verdana" w:hAnsi="Verdana"/>
          <w:sz w:val="20"/>
          <w:szCs w:val="20"/>
          <w:lang w:val="it-IT"/>
        </w:rPr>
        <w:t>D.Lgs.</w:t>
      </w:r>
      <w:proofErr w:type="spellEnd"/>
      <w:r w:rsidR="001874C9" w:rsidRPr="00C1464C">
        <w:rPr>
          <w:rFonts w:ascii="Verdana" w:hAnsi="Verdana"/>
          <w:sz w:val="20"/>
          <w:szCs w:val="20"/>
          <w:lang w:val="it-IT"/>
        </w:rPr>
        <w:t xml:space="preserve"> n. </w:t>
      </w:r>
      <w:r w:rsidRPr="00C1464C">
        <w:rPr>
          <w:rFonts w:ascii="Verdana" w:hAnsi="Verdana"/>
          <w:sz w:val="20"/>
          <w:szCs w:val="20"/>
          <w:lang w:val="it-IT"/>
        </w:rPr>
        <w:t>50/1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3992CAC0"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e</w:t>
      </w:r>
      <w:proofErr w:type="gramEnd"/>
      <w:r w:rsidRPr="00C1464C">
        <w:rPr>
          <w:rFonts w:ascii="Verdana" w:hAnsi="Verdana"/>
          <w:sz w:val="20"/>
          <w:szCs w:val="20"/>
          <w:lang w:val="it-IT"/>
        </w:rPr>
        <w:t>, a tal fine, allega:</w:t>
      </w:r>
    </w:p>
    <w:p w14:paraId="4F78ED35" w14:textId="77777777"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14:paraId="6D30F2B4" w14:textId="77777777"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14:paraId="09DBC52D" w14:textId="77777777"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originale</w:t>
      </w:r>
      <w:proofErr w:type="gramEnd"/>
      <w:r w:rsidRPr="00C1464C">
        <w:rPr>
          <w:rFonts w:ascii="Verdana" w:hAnsi="Verdana"/>
          <w:sz w:val="20"/>
          <w:szCs w:val="20"/>
          <w:lang w:val="it-IT"/>
        </w:rPr>
        <w:t xml:space="preserv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9E7DC5" w:rsidRPr="00C1464C">
        <w:rPr>
          <w:rFonts w:ascii="Verdana" w:hAnsi="Verdana"/>
          <w:sz w:val="20"/>
          <w:szCs w:val="20"/>
          <w:lang w:val="it-IT"/>
        </w:rPr>
        <w:t>ppalto;</w:t>
      </w:r>
    </w:p>
    <w:p w14:paraId="4D40677B"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3ACEA523"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24A2062F"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qualora le relative informazioni siano conosciute dall’Operatore</w:t>
      </w:r>
      <w:r w:rsidRPr="00C1464C">
        <w:rPr>
          <w:rFonts w:ascii="Verdana" w:hAnsi="Verdana"/>
          <w:sz w:val="20"/>
          <w:szCs w:val="20"/>
          <w:lang w:val="it-IT"/>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14:paraId="63899029" w14:textId="77777777" w:rsidTr="00AF1CDD">
        <w:tc>
          <w:tcPr>
            <w:tcW w:w="2501" w:type="dxa"/>
            <w:shd w:val="clear" w:color="auto" w:fill="auto"/>
          </w:tcPr>
          <w:p w14:paraId="3EAD4649"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50" w:type="dxa"/>
            <w:shd w:val="clear" w:color="auto" w:fill="auto"/>
          </w:tcPr>
          <w:p w14:paraId="186E4240"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371" w:type="dxa"/>
            <w:shd w:val="clear" w:color="auto" w:fill="auto"/>
          </w:tcPr>
          <w:p w14:paraId="58F06206"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283" w:type="dxa"/>
            <w:shd w:val="clear" w:color="auto" w:fill="auto"/>
          </w:tcPr>
          <w:p w14:paraId="18ED52AE"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16CF3378" w14:textId="77777777" w:rsidTr="00AF1CDD">
        <w:tc>
          <w:tcPr>
            <w:tcW w:w="2501" w:type="dxa"/>
            <w:shd w:val="clear" w:color="auto" w:fill="auto"/>
          </w:tcPr>
          <w:p w14:paraId="2F6C6284"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6C0C31D3"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2AE05D9F"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7C745AE0" w14:textId="77777777" w:rsidR="009E7DC5" w:rsidRPr="001A6C1D" w:rsidRDefault="009E7DC5" w:rsidP="001A6C1D">
            <w:pPr>
              <w:spacing w:after="120"/>
              <w:jc w:val="both"/>
              <w:rPr>
                <w:rFonts w:ascii="Verdana" w:hAnsi="Verdana"/>
                <w:sz w:val="20"/>
                <w:szCs w:val="20"/>
                <w:lang w:val="it-IT"/>
              </w:rPr>
            </w:pPr>
          </w:p>
        </w:tc>
      </w:tr>
      <w:tr w:rsidR="001A6C1D" w:rsidRPr="001A6C1D" w14:paraId="6596E401" w14:textId="77777777" w:rsidTr="00AF1CDD">
        <w:tc>
          <w:tcPr>
            <w:tcW w:w="2501" w:type="dxa"/>
            <w:shd w:val="clear" w:color="auto" w:fill="auto"/>
          </w:tcPr>
          <w:p w14:paraId="25F6523F"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75BDF195"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12E9D1E6"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2F262645" w14:textId="77777777" w:rsidR="009E7DC5" w:rsidRPr="001A6C1D" w:rsidRDefault="009E7DC5" w:rsidP="001A6C1D">
            <w:pPr>
              <w:spacing w:after="120"/>
              <w:jc w:val="both"/>
              <w:rPr>
                <w:rFonts w:ascii="Verdana" w:hAnsi="Verdana"/>
                <w:sz w:val="20"/>
                <w:szCs w:val="20"/>
                <w:lang w:val="it-IT"/>
              </w:rPr>
            </w:pPr>
          </w:p>
        </w:tc>
      </w:tr>
      <w:tr w:rsidR="001A6C1D" w:rsidRPr="001A6C1D" w14:paraId="6FA07E5F" w14:textId="77777777" w:rsidTr="00AF1CDD">
        <w:tc>
          <w:tcPr>
            <w:tcW w:w="2501" w:type="dxa"/>
            <w:shd w:val="clear" w:color="auto" w:fill="auto"/>
          </w:tcPr>
          <w:p w14:paraId="68B5EA61"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25ED7A49"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2278FD57"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169BBCA3" w14:textId="77777777" w:rsidR="009E7DC5" w:rsidRPr="001A6C1D" w:rsidRDefault="009E7DC5" w:rsidP="001A6C1D">
            <w:pPr>
              <w:spacing w:after="120"/>
              <w:jc w:val="both"/>
              <w:rPr>
                <w:rFonts w:ascii="Verdana" w:hAnsi="Verdana"/>
                <w:sz w:val="20"/>
                <w:szCs w:val="20"/>
                <w:lang w:val="it-IT"/>
              </w:rPr>
            </w:pPr>
          </w:p>
        </w:tc>
      </w:tr>
      <w:tr w:rsidR="001A6C1D" w:rsidRPr="001A6C1D" w14:paraId="09254916" w14:textId="77777777" w:rsidTr="00AF1CDD">
        <w:tc>
          <w:tcPr>
            <w:tcW w:w="2501" w:type="dxa"/>
            <w:shd w:val="clear" w:color="auto" w:fill="auto"/>
          </w:tcPr>
          <w:p w14:paraId="7B1CF573"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21012F32"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457C52BA"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4D7E80F0" w14:textId="77777777" w:rsidR="009E7DC5" w:rsidRPr="001A6C1D" w:rsidRDefault="009E7DC5" w:rsidP="001A6C1D">
            <w:pPr>
              <w:spacing w:after="120"/>
              <w:jc w:val="both"/>
              <w:rPr>
                <w:rFonts w:ascii="Verdana" w:hAnsi="Verdana"/>
                <w:sz w:val="20"/>
                <w:szCs w:val="20"/>
                <w:lang w:val="it-IT"/>
              </w:rPr>
            </w:pPr>
          </w:p>
        </w:tc>
      </w:tr>
    </w:tbl>
    <w:p w14:paraId="767198EC" w14:textId="77777777"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lastRenderedPageBreak/>
        <w:t>di</w:t>
      </w:r>
      <w:proofErr w:type="gramEnd"/>
      <w:r w:rsidRPr="00C1464C">
        <w:rPr>
          <w:rFonts w:ascii="Verdana" w:hAnsi="Verdana"/>
          <w:sz w:val="20"/>
          <w:szCs w:val="20"/>
          <w:lang w:val="it-IT"/>
        </w:rPr>
        <w:t xml:space="preserve">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14:paraId="7F047DF5" w14:textId="77777777" w:rsidR="006013CD" w:rsidRPr="00C1464C" w:rsidRDefault="006013CD" w:rsidP="00C1464C">
      <w:pPr>
        <w:spacing w:after="120"/>
        <w:jc w:val="both"/>
        <w:rPr>
          <w:rFonts w:ascii="Verdana" w:hAnsi="Verdana" w:cs="Arial"/>
          <w:b/>
          <w:sz w:val="20"/>
          <w:szCs w:val="20"/>
          <w:lang w:val="it-IT"/>
        </w:rPr>
      </w:pPr>
    </w:p>
    <w:p w14:paraId="6A611351" w14:textId="77777777"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14:paraId="292EF93F" w14:textId="77777777"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14:paraId="0A1CB22B" w14:textId="77777777"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nel</w:t>
      </w:r>
      <w:proofErr w:type="gramEnd"/>
      <w:r w:rsidRPr="00C1464C">
        <w:rPr>
          <w:rFonts w:ascii="Verdana" w:hAnsi="Verdana"/>
          <w:i/>
          <w:sz w:val="20"/>
          <w:szCs w:val="20"/>
          <w:lang w:val="it-IT"/>
        </w:rPr>
        <w:t xml:space="preserve">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14:paraId="09EBCBA7"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con quanto previsto dall’art. 37 del Decreto Legge n. 78 del 31 maggio 2010 convertito con legge 30 luglio 2010 n. 122, e relative disposizioni di attuazione di cui al D.M. del 14 dicembre 2010, in tema di antiriciclaggio;</w:t>
      </w:r>
    </w:p>
    <w:p w14:paraId="35F089B4"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14:paraId="67DF9588" w14:textId="77777777" w:rsidR="00A621A0" w:rsidRPr="00C1464C" w:rsidRDefault="00A621A0" w:rsidP="00505E60">
      <w:pPr>
        <w:numPr>
          <w:ilvl w:val="0"/>
          <w:numId w:val="1"/>
        </w:numPr>
        <w:tabs>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50/16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14:paraId="077865C4" w14:textId="77777777" w:rsidR="00A621A0" w:rsidRPr="00C1464C" w:rsidRDefault="00A621A0" w:rsidP="00505E60">
      <w:pPr>
        <w:numPr>
          <w:ilvl w:val="0"/>
          <w:numId w:val="1"/>
        </w:numPr>
        <w:tabs>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w:t>
      </w:r>
      <w:r w:rsidRPr="00C1464C">
        <w:rPr>
          <w:rFonts w:ascii="Verdana" w:hAnsi="Verdana"/>
          <w:color w:val="000000"/>
          <w:sz w:val="20"/>
          <w:szCs w:val="20"/>
          <w:lang w:val="it-IT"/>
        </w:rPr>
        <w:t>he</w:t>
      </w:r>
      <w:proofErr w:type="gramEnd"/>
      <w:r w:rsidRPr="00C1464C">
        <w:rPr>
          <w:rFonts w:ascii="Verdana" w:hAnsi="Verdana"/>
          <w:color w:val="000000"/>
          <w:sz w:val="20"/>
          <w:szCs w:val="20"/>
          <w:lang w:val="it-IT"/>
        </w:rPr>
        <w:t xml:space="preserv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14:paraId="30E4BE23"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compilare</w:t>
      </w:r>
      <w:proofErr w:type="gramEnd"/>
      <w:r w:rsidRPr="00C1464C">
        <w:rPr>
          <w:rFonts w:ascii="Verdana" w:hAnsi="Verdana" w:cs="Arial"/>
          <w:i/>
          <w:sz w:val="20"/>
          <w:szCs w:val="20"/>
          <w:lang w:val="it-IT"/>
        </w:rPr>
        <w:t xml:space="preserve"> gli spazi relativi ai documenti di cui si è in possesso</w:t>
      </w:r>
      <w:r w:rsidRPr="00C1464C">
        <w:rPr>
          <w:rFonts w:ascii="Verdana" w:hAnsi="Verdana" w:cs="Arial"/>
          <w:sz w:val="20"/>
          <w:szCs w:val="20"/>
          <w:lang w:val="it-IT"/>
        </w:rPr>
        <w:t>]</w:t>
      </w:r>
    </w:p>
    <w:p w14:paraId="525F0574"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22610A96"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7FDFCEFE"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14:paraId="4814D072"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618D8E16"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ha</w:t>
      </w:r>
      <w:proofErr w:type="gramEnd"/>
      <w:r w:rsidRPr="00C1464C">
        <w:rPr>
          <w:rFonts w:ascii="Verdana" w:hAnsi="Verdana"/>
          <w:sz w:val="20"/>
          <w:szCs w:val="20"/>
          <w:lang w:val="it-IT"/>
        </w:rPr>
        <w:t xml:space="preserve">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0E90D8AF"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ha</w:t>
      </w:r>
      <w:proofErr w:type="gramEnd"/>
      <w:r w:rsidRPr="00C1464C">
        <w:rPr>
          <w:rFonts w:ascii="Verdana" w:hAnsi="Verdana"/>
          <w:color w:val="000000"/>
          <w:sz w:val="20"/>
          <w:szCs w:val="20"/>
          <w:lang w:val="it-IT"/>
        </w:rPr>
        <w:t xml:space="preserve">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65D55A42"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lastRenderedPageBreak/>
        <w:t>è</w:t>
      </w:r>
      <w:proofErr w:type="gramEnd"/>
      <w:r w:rsidRPr="00C1464C">
        <w:rPr>
          <w:rFonts w:ascii="Verdana" w:hAnsi="Verdana"/>
          <w:color w:val="000000"/>
          <w:sz w:val="20"/>
          <w:szCs w:val="20"/>
          <w:lang w:val="it-IT"/>
        </w:rPr>
        <w:t xml:space="preserve">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44F48804"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14:paraId="7412ECD3"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15143FA9"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44DAE42D"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1C706B84" w14:textId="77777777" w:rsidR="00A621A0" w:rsidRPr="00C1464C" w:rsidRDefault="00A621A0" w:rsidP="00505E60">
      <w:pPr>
        <w:numPr>
          <w:ilvl w:val="0"/>
          <w:numId w:val="1"/>
        </w:numPr>
        <w:tabs>
          <w:tab w:val="left" w:pos="360"/>
        </w:tabs>
        <w:spacing w:after="120"/>
        <w:ind w:left="357"/>
        <w:jc w:val="both"/>
        <w:rPr>
          <w:rFonts w:ascii="Verdana" w:hAnsi="Verdana"/>
          <w:b/>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ha provveduto al pagamento del </w:t>
      </w:r>
      <w:r w:rsidRPr="00C1464C">
        <w:rPr>
          <w:rFonts w:ascii="Verdana" w:hAnsi="Verdana"/>
          <w:b/>
          <w:color w:val="000000"/>
          <w:sz w:val="20"/>
          <w:szCs w:val="20"/>
          <w:lang w:val="it-IT"/>
        </w:rPr>
        <w:t>contributo all’A.N.AC.</w:t>
      </w:r>
      <w:r w:rsidRPr="00C1464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1FD96047"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proofErr w:type="gramStart"/>
      <w:r w:rsidRPr="00C1464C">
        <w:rPr>
          <w:rFonts w:ascii="Verdana" w:hAnsi="Verdana"/>
          <w:b/>
          <w:i/>
          <w:color w:val="000000"/>
          <w:sz w:val="20"/>
          <w:szCs w:val="20"/>
          <w:lang w:val="it-IT"/>
        </w:rPr>
        <w:t>clausole</w:t>
      </w:r>
      <w:proofErr w:type="gramEnd"/>
      <w:r w:rsidRPr="00C1464C">
        <w:rPr>
          <w:rFonts w:ascii="Verdana" w:hAnsi="Verdana"/>
          <w:b/>
          <w:i/>
          <w:color w:val="000000"/>
          <w:sz w:val="20"/>
          <w:szCs w:val="20"/>
          <w:lang w:val="it-IT"/>
        </w:rPr>
        <w:t xml:space="preserve"> a selezione alternativa</w:t>
      </w:r>
      <w:r w:rsidRPr="00C1464C">
        <w:rPr>
          <w:rFonts w:ascii="Verdana" w:hAnsi="Verdana"/>
          <w:b/>
          <w:color w:val="000000"/>
          <w:sz w:val="20"/>
          <w:szCs w:val="20"/>
          <w:lang w:val="it-IT"/>
        </w:rPr>
        <w:t>]</w:t>
      </w:r>
    </w:p>
    <w:p w14:paraId="714F358B" w14:textId="77777777"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ai sensi di quanto previsto dagli artt. 81 e 216, comma 13°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 e dalla Deliberazione dell’A.N.AC. (</w:t>
      </w:r>
      <w:proofErr w:type="gramStart"/>
      <w:r w:rsidRPr="00C1464C">
        <w:rPr>
          <w:rFonts w:ascii="Verdana" w:hAnsi="Verdana"/>
          <w:color w:val="000000"/>
          <w:sz w:val="20"/>
          <w:szCs w:val="20"/>
          <w:lang w:val="it-IT"/>
        </w:rPr>
        <w:t>già</w:t>
      </w:r>
      <w:proofErr w:type="gramEnd"/>
      <w:r w:rsidRPr="00C1464C">
        <w:rPr>
          <w:rFonts w:ascii="Verdana" w:hAnsi="Verdana"/>
          <w:color w:val="000000"/>
          <w:sz w:val="20"/>
          <w:szCs w:val="20"/>
          <w:lang w:val="it-IT"/>
        </w:rPr>
        <w:t xml:space="preserve">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14:paraId="06C606B7"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w:t>
      </w:r>
      <w:proofErr w:type="gramStart"/>
      <w:r w:rsidRPr="00C1464C">
        <w:rPr>
          <w:rFonts w:ascii="Verdana" w:hAnsi="Verdana"/>
          <w:i/>
          <w:color w:val="000000"/>
          <w:sz w:val="20"/>
          <w:szCs w:val="20"/>
          <w:lang w:val="it-IT"/>
        </w:rPr>
        <w:t>ovvero</w:t>
      </w:r>
      <w:proofErr w:type="gramEnd"/>
      <w:r w:rsidRPr="00C1464C">
        <w:rPr>
          <w:rFonts w:ascii="Verdana" w:hAnsi="Verdana"/>
          <w:i/>
          <w:color w:val="000000"/>
          <w:sz w:val="20"/>
          <w:szCs w:val="20"/>
          <w:lang w:val="it-IT"/>
        </w:rPr>
        <w:t>]</w:t>
      </w:r>
    </w:p>
    <w:p w14:paraId="75FC5FA3" w14:textId="77777777"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w:t>
      </w:r>
      <w:proofErr w:type="gramStart"/>
      <w:r w:rsidRPr="00C1464C">
        <w:rPr>
          <w:rFonts w:ascii="Verdana" w:hAnsi="Verdana"/>
          <w:color w:val="000000"/>
          <w:sz w:val="20"/>
          <w:szCs w:val="20"/>
          <w:lang w:val="it-IT"/>
        </w:rPr>
        <w:t>e</w:t>
      </w:r>
      <w:proofErr w:type="gramEnd"/>
      <w:r w:rsidRPr="00C1464C">
        <w:rPr>
          <w:rFonts w:ascii="Verdana" w:hAnsi="Verdana"/>
          <w:color w:val="000000"/>
          <w:sz w:val="20"/>
          <w:szCs w:val="20"/>
          <w:lang w:val="it-IT"/>
        </w:rPr>
        <w:t xml:space="preserv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all’A.N.AC. </w:t>
      </w:r>
      <w:proofErr w:type="gramStart"/>
      <w:r w:rsidRPr="00C1464C">
        <w:rPr>
          <w:rFonts w:ascii="Verdana" w:hAnsi="Verdana"/>
          <w:color w:val="000000"/>
          <w:sz w:val="20"/>
          <w:szCs w:val="20"/>
          <w:lang w:val="it-IT"/>
        </w:rPr>
        <w:t>il</w:t>
      </w:r>
      <w:proofErr w:type="gramEnd"/>
      <w:r w:rsidRPr="00C1464C">
        <w:rPr>
          <w:rFonts w:ascii="Verdana" w:hAnsi="Verdana"/>
          <w:color w:val="000000"/>
          <w:sz w:val="20"/>
          <w:szCs w:val="20"/>
          <w:lang w:val="it-IT"/>
        </w:rPr>
        <w:t xml:space="preserve">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14:paraId="6DEDE327"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5A304195"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14:paraId="0850D90F"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20A3C574"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w:t>
      </w:r>
      <w:r w:rsidRPr="00C1464C">
        <w:rPr>
          <w:rFonts w:ascii="Verdana" w:hAnsi="Verdana" w:cs="Arial"/>
          <w:sz w:val="20"/>
          <w:szCs w:val="20"/>
          <w:lang w:val="it-IT"/>
        </w:rPr>
        <w:lastRenderedPageBreak/>
        <w:t>applicabile, ivi inclusi gli artt. 81 e ss. del Trattato CE e le disposizioni di cui alla l. n. 287 del 10 ottobre 1990;</w:t>
      </w:r>
    </w:p>
    <w:p w14:paraId="45DAC50A"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14:paraId="74C5D890"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 che risulteranno ponderati e congrui rispetto alle prestazioni richieste ed alla normativa di settore;</w:t>
      </w:r>
    </w:p>
    <w:p w14:paraId="6511F489"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14:paraId="7CDF1F15"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ha</w:t>
      </w:r>
      <w:proofErr w:type="gramEnd"/>
      <w:r w:rsidRPr="00C1464C">
        <w:rPr>
          <w:rFonts w:ascii="Verdana" w:hAnsi="Verdana" w:cs="Arial"/>
          <w:color w:val="000000"/>
          <w:sz w:val="20"/>
          <w:szCs w:val="20"/>
          <w:lang w:val="it-IT"/>
        </w:rPr>
        <w:t xml:space="preserve">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14:paraId="16B85760"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non</w:t>
      </w:r>
      <w:proofErr w:type="gramEnd"/>
      <w:r w:rsidRPr="00C1464C">
        <w:rPr>
          <w:rFonts w:ascii="Verdana" w:hAnsi="Verdana" w:cs="Arial"/>
          <w:color w:val="000000"/>
          <w:sz w:val="20"/>
          <w:szCs w:val="20"/>
          <w:lang w:val="it-IT"/>
        </w:rPr>
        <w:t xml:space="preserve">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14:paraId="38FCC356"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oggetto di verifica a cura della Stazione Appaltante,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50/16, e con le conseguenze previste dalla normativa vigente per il caso di mancata prova o prova non conforme a quanto qui dichiarato;</w:t>
      </w:r>
    </w:p>
    <w:p w14:paraId="53DE7C54"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1954844D"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2012, e 216, comma 11°, del Codice; </w:t>
      </w:r>
    </w:p>
    <w:p w14:paraId="5A643305"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510637BC"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14:paraId="7694F6DE"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14:paraId="4BCF9F1B"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14:paraId="77179D6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lastRenderedPageBreak/>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5FFE8D60"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w:t>
      </w:r>
    </w:p>
    <w:p w14:paraId="4382799C"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corrisponderà alla Stazione Appaltante i costi sostenuti per la registrazione del contratto e gli altri costi accessori della procedura, a semplice richiesta della medesima e dietro presentazione della relativa documentazione di giustificazione;</w:t>
      </w:r>
    </w:p>
    <w:p w14:paraId="7F80386C" w14:textId="77777777" w:rsidR="00AC7054" w:rsidRPr="00C1464C" w:rsidRDefault="00AC7054"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al fine di garantire i livelli occupazionali esistenti, troveranno applicazione le disposizioni previste dai contratti collettivi di settore di cui all'art. 51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 giugno 2015, n. 81 in materia di riassorbimento del personale, sempreché tale riassorbimento sia coerente con l’organizzazione di impresa dell’Aggiudicatario;</w:t>
      </w:r>
    </w:p>
    <w:p w14:paraId="750196DE"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14:paraId="5905CACB"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assumerà a proprio carico tutti gli oneri previdenziali, assicurativi e retributivi previsti dalla legge;</w:t>
      </w:r>
    </w:p>
    <w:p w14:paraId="4E41A93C" w14:textId="06DECD15"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w:t>
      </w:r>
      <w:r w:rsidRPr="0069060D">
        <w:rPr>
          <w:rFonts w:ascii="Verdana" w:hAnsi="Verdana" w:cs="Arial"/>
          <w:sz w:val="20"/>
          <w:szCs w:val="20"/>
          <w:lang w:val="it-IT"/>
        </w:rPr>
        <w:t xml:space="preserve">accettare </w:t>
      </w:r>
      <w:r w:rsidR="0069060D" w:rsidRPr="0069060D">
        <w:rPr>
          <w:rFonts w:ascii="Verdana" w:hAnsi="Verdana" w:cs="Arial"/>
          <w:sz w:val="20"/>
          <w:szCs w:val="20"/>
          <w:lang w:val="it-IT"/>
        </w:rPr>
        <w:t>quanto richiesto</w:t>
      </w:r>
      <w:r w:rsidR="0069060D" w:rsidRPr="00505E60">
        <w:rPr>
          <w:rFonts w:ascii="Verdana" w:hAnsi="Verdana"/>
          <w:sz w:val="20"/>
          <w:lang w:val="it-IT"/>
        </w:rPr>
        <w:t xml:space="preserve"> </w:t>
      </w:r>
      <w:r w:rsidR="008D6AE8">
        <w:rPr>
          <w:rFonts w:ascii="Verdana" w:hAnsi="Verdana"/>
          <w:sz w:val="20"/>
          <w:lang w:val="it-IT"/>
        </w:rPr>
        <w:t xml:space="preserve">nel Capitolato e relativi allegati e nel Disciplinare di gara, </w:t>
      </w:r>
      <w:r w:rsidR="0069060D" w:rsidRPr="00505E60">
        <w:rPr>
          <w:rFonts w:ascii="Verdana" w:hAnsi="Verdana"/>
          <w:sz w:val="20"/>
          <w:lang w:val="it-IT"/>
        </w:rPr>
        <w:t>per l’esecuzione del contratto</w:t>
      </w:r>
      <w:r w:rsidRPr="00C1464C">
        <w:rPr>
          <w:rFonts w:ascii="Verdana" w:hAnsi="Verdana" w:cs="Arial"/>
          <w:sz w:val="20"/>
          <w:szCs w:val="20"/>
          <w:lang w:val="it-IT"/>
        </w:rPr>
        <w:t>;</w:t>
      </w:r>
    </w:p>
    <w:p w14:paraId="48063452"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3111F93E"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199395FE"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4DEDFC47"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14:paraId="3DF402D0" w14:textId="77777777"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551CC94B" w14:textId="77777777"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4C631305"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0FDD7951"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14:paraId="3E83CB61"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611E0F7E"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 xml:space="preserve"> intende subappaltare o concedere in cottimo parte delle prestazioni;</w:t>
      </w:r>
    </w:p>
    <w:p w14:paraId="59454B02"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subappalto o di cottimo</w:t>
      </w:r>
      <w:r w:rsidRPr="00C1464C">
        <w:rPr>
          <w:rFonts w:ascii="Verdana" w:hAnsi="Verdana"/>
          <w:sz w:val="20"/>
          <w:szCs w:val="20"/>
          <w:lang w:val="it-IT"/>
        </w:rPr>
        <w:t>]</w:t>
      </w:r>
    </w:p>
    <w:p w14:paraId="525B7DB1" w14:textId="77777777"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14:paraId="1AF1D3B5"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505E60" w14:paraId="0BBE75E6" w14:textId="77777777" w:rsidTr="00022FCC">
        <w:trPr>
          <w:jc w:val="center"/>
        </w:trPr>
        <w:tc>
          <w:tcPr>
            <w:tcW w:w="3135" w:type="dxa"/>
          </w:tcPr>
          <w:p w14:paraId="4A538984"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01CF60BA"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505E60" w14:paraId="3E70DEDD" w14:textId="77777777" w:rsidTr="00022FCC">
        <w:trPr>
          <w:trHeight w:val="697"/>
          <w:jc w:val="center"/>
        </w:trPr>
        <w:tc>
          <w:tcPr>
            <w:tcW w:w="3135" w:type="dxa"/>
          </w:tcPr>
          <w:p w14:paraId="24BDA01F"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19B48C23" w14:textId="77777777"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505E60" w14:paraId="0BAFAF9D" w14:textId="77777777" w:rsidTr="00022FCC">
        <w:trPr>
          <w:trHeight w:val="707"/>
          <w:jc w:val="center"/>
        </w:trPr>
        <w:tc>
          <w:tcPr>
            <w:tcW w:w="3135" w:type="dxa"/>
          </w:tcPr>
          <w:p w14:paraId="0B2292B3"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4862A70E"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6DF0C03F" w14:textId="77777777" w:rsidR="00DC7446" w:rsidRPr="00C1464C" w:rsidRDefault="00DC7446"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prestazioni affidate in subappalto saranno eseguite da uno o più dei seguenti soggetti:</w:t>
      </w:r>
    </w:p>
    <w:p w14:paraId="480C2327" w14:textId="77777777"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14AD6929" w14:textId="77777777"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BA80323" w14:textId="77777777"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w:t>
      </w:r>
      <w:r w:rsidR="009D65A6" w:rsidRPr="00C1464C">
        <w:rPr>
          <w:rFonts w:ascii="Verdana" w:hAnsi="Verdana"/>
          <w:sz w:val="20"/>
          <w:szCs w:val="20"/>
          <w:lang w:val="it-IT"/>
        </w:rPr>
        <w:t>_______________________________;</w:t>
      </w:r>
    </w:p>
    <w:p w14:paraId="578D4D39" w14:textId="77777777" w:rsidR="009D65A6" w:rsidRPr="00C1464C" w:rsidRDefault="009D65A6"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00586B4A" w:rsidRPr="00C1464C">
        <w:rPr>
          <w:rFonts w:ascii="Verdana" w:hAnsi="Verdana"/>
          <w:sz w:val="20"/>
          <w:szCs w:val="20"/>
          <w:lang w:val="it-IT"/>
        </w:rPr>
        <w:t>, per quanto a propria conoscenza,</w:t>
      </w:r>
      <w:r w:rsidRPr="00C1464C">
        <w:rPr>
          <w:rFonts w:ascii="Verdana" w:hAnsi="Verdana"/>
          <w:sz w:val="20"/>
          <w:szCs w:val="20"/>
          <w:lang w:val="it-IT"/>
        </w:rPr>
        <w:t xml:space="preserve"> in capo ai soggetti sopra indicati </w:t>
      </w:r>
      <w:r w:rsidR="00586B4A" w:rsidRPr="00C1464C">
        <w:rPr>
          <w:rFonts w:ascii="Verdana" w:hAnsi="Verdana"/>
          <w:sz w:val="20"/>
          <w:szCs w:val="20"/>
          <w:lang w:val="it-IT"/>
        </w:rPr>
        <w:t xml:space="preserve">non sussistono i motivi di esclusione di cui all’art. 80 del </w:t>
      </w:r>
      <w:proofErr w:type="spellStart"/>
      <w:r w:rsidR="00586B4A" w:rsidRPr="00C1464C">
        <w:rPr>
          <w:rFonts w:ascii="Verdana" w:hAnsi="Verdana"/>
          <w:sz w:val="20"/>
          <w:szCs w:val="20"/>
          <w:lang w:val="it-IT"/>
        </w:rPr>
        <w:t>D.Lgs.</w:t>
      </w:r>
      <w:proofErr w:type="spellEnd"/>
      <w:r w:rsidR="00586B4A" w:rsidRPr="00C1464C">
        <w:rPr>
          <w:rFonts w:ascii="Verdana" w:hAnsi="Verdana"/>
          <w:sz w:val="20"/>
          <w:szCs w:val="20"/>
          <w:lang w:val="it-IT"/>
        </w:rPr>
        <w:t xml:space="preserve"> 50/16</w:t>
      </w:r>
      <w:r w:rsidR="00784938" w:rsidRPr="00C1464C">
        <w:rPr>
          <w:rFonts w:ascii="Verdana" w:hAnsi="Verdana"/>
          <w:sz w:val="20"/>
          <w:szCs w:val="20"/>
          <w:lang w:val="it-IT"/>
        </w:rPr>
        <w:t>, né gli altri previsti dalla normativa nazionale vigente</w:t>
      </w:r>
      <w:r w:rsidRPr="00C1464C">
        <w:rPr>
          <w:rFonts w:ascii="Verdana" w:hAnsi="Verdana"/>
          <w:sz w:val="20"/>
          <w:szCs w:val="20"/>
          <w:lang w:val="it-IT"/>
        </w:rPr>
        <w:t>;</w:t>
      </w:r>
    </w:p>
    <w:p w14:paraId="62D8790B" w14:textId="77777777" w:rsidR="00A337A2" w:rsidRPr="00C1464C" w:rsidRDefault="00A337A2"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14:paraId="25A88612"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50/1</w:t>
      </w:r>
      <w:r w:rsidR="00AF4A31">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4D2C29AB"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324769C0"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14:paraId="78B0C26A" w14:textId="77777777"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 [</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14:paraId="301F4A4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costituirsi nella forma giuridica prescelta;</w:t>
      </w:r>
    </w:p>
    <w:p w14:paraId="3B7163AE"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14:paraId="0809D48B"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lastRenderedPageBreak/>
        <w:t>a</w:t>
      </w:r>
      <w:proofErr w:type="gramEnd"/>
      <w:r w:rsidRPr="00C1464C">
        <w:rPr>
          <w:rFonts w:ascii="Verdana" w:hAnsi="Verdana"/>
          <w:sz w:val="20"/>
          <w:szCs w:val="20"/>
          <w:lang w:val="it-IT"/>
        </w:rPr>
        <w:t xml:space="preserve"> perfezionare in tempo utile detto mandato, e comunque entro i termini stabiliti dalla Stazione Appaltante;</w:t>
      </w:r>
    </w:p>
    <w:p w14:paraId="7C2B9329"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non modificare la composizione del raggruppamento o del consorzio, rispetto a quanto dichiarato in sede di offerta;</w:t>
      </w:r>
    </w:p>
    <w:p w14:paraId="2EB994B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1124A" w:rsidRPr="00C1464C">
        <w:rPr>
          <w:rFonts w:ascii="Verdana" w:hAnsi="Verdana"/>
          <w:sz w:val="20"/>
          <w:szCs w:val="20"/>
          <w:lang w:val="it-IT"/>
        </w:rPr>
        <w:t>50/1</w:t>
      </w:r>
      <w:r w:rsidRPr="00C1464C">
        <w:rPr>
          <w:rFonts w:ascii="Verdana" w:hAnsi="Verdana"/>
          <w:sz w:val="20"/>
          <w:szCs w:val="20"/>
          <w:lang w:val="it-IT"/>
        </w:rPr>
        <w:t>6;</w:t>
      </w:r>
    </w:p>
    <w:p w14:paraId="208AFE09"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0F4052AC" w14:textId="77777777"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55A71DF2" w14:textId="5F75383F"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al seguente soggetto designato mandatario _________________________________________, è stato conferito mandato collettivo speciale con rappresentanza mediante il seguente atto ___________________________________;</w:t>
      </w:r>
    </w:p>
    <w:p w14:paraId="0734C122" w14:textId="77777777"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14:paraId="0DE1DE44"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14:paraId="2D1890ED"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1F303B27" w14:textId="77777777" w:rsidR="008854C0" w:rsidRPr="00C1464C" w:rsidRDefault="008854C0" w:rsidP="00C1464C">
      <w:pPr>
        <w:spacing w:after="120"/>
        <w:jc w:val="both"/>
        <w:rPr>
          <w:rFonts w:ascii="Verdana" w:hAnsi="Verdana" w:cs="Arial"/>
          <w:sz w:val="20"/>
          <w:szCs w:val="20"/>
          <w:lang w:val="it-IT"/>
        </w:rPr>
      </w:pPr>
      <w:bookmarkStart w:id="0" w:name="_GoBack"/>
      <w:bookmarkEnd w:id="0"/>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185A10C0"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52415776"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781A8041" w14:textId="77777777"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2BB74529" w14:textId="77777777"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14:paraId="30E50000" w14:textId="77777777"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14:paraId="5C3DCC20" w14:textId="77777777"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14:paraId="49CCD672" w14:textId="77777777"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14:paraId="524B9FB1" w14:textId="77777777"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14:paraId="3A3A1FB2" w14:textId="77777777"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 e da tutte le imprese da questi indicate come concorrenti</w:t>
      </w:r>
      <w:r w:rsidR="008860BA" w:rsidRPr="00C1464C">
        <w:rPr>
          <w:rFonts w:ascii="Verdana" w:hAnsi="Verdana" w:cs="Arial"/>
          <w:i/>
          <w:sz w:val="20"/>
          <w:szCs w:val="20"/>
          <w:lang w:val="it-IT"/>
        </w:rPr>
        <w:t>;</w:t>
      </w:r>
    </w:p>
    <w:p w14:paraId="62DEB3B2" w14:textId="77777777"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14:paraId="14A0B12C" w14:textId="77777777"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9"/>
      <w:footerReference w:type="even" r:id="rId10"/>
      <w:footerReference w:type="default" r:id="rId1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6BA3A" w14:textId="77777777" w:rsidR="00AF7BC9" w:rsidRDefault="00AF7BC9">
      <w:r>
        <w:separator/>
      </w:r>
    </w:p>
  </w:endnote>
  <w:endnote w:type="continuationSeparator" w:id="0">
    <w:p w14:paraId="754E2BAD" w14:textId="77777777" w:rsidR="00AF7BC9" w:rsidRDefault="00AF7BC9">
      <w:r>
        <w:continuationSeparator/>
      </w:r>
    </w:p>
  </w:endnote>
  <w:endnote w:type="continuationNotice" w:id="1">
    <w:p w14:paraId="233DAEF5" w14:textId="77777777" w:rsidR="00AF7BC9" w:rsidRDefault="00AF7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C0E8" w14:textId="77777777" w:rsidR="00211510" w:rsidRDefault="00211510"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30064FA9" w14:textId="77777777" w:rsidR="00211510" w:rsidRDefault="002115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8150" w14:textId="77777777" w:rsidR="00211510" w:rsidRPr="001058CD" w:rsidRDefault="00211510"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AF1CDD">
      <w:rPr>
        <w:rStyle w:val="Numeropagina"/>
        <w:rFonts w:ascii="Verdana" w:hAnsi="Verdana"/>
        <w:noProof/>
        <w:sz w:val="16"/>
        <w:szCs w:val="16"/>
      </w:rPr>
      <w:t>21</w:t>
    </w:r>
    <w:r w:rsidRPr="001058CD">
      <w:rPr>
        <w:rStyle w:val="Numeropagina"/>
        <w:rFonts w:ascii="Verdana" w:hAnsi="Verdana"/>
        <w:sz w:val="16"/>
        <w:szCs w:val="16"/>
      </w:rPr>
      <w:fldChar w:fldCharType="end"/>
    </w:r>
  </w:p>
  <w:p w14:paraId="4AD9D312" w14:textId="77777777" w:rsidR="00211510" w:rsidRPr="00675E40" w:rsidRDefault="00211510" w:rsidP="00F625ED">
    <w:pPr>
      <w:pStyle w:val="Pidipagina"/>
      <w:ind w:right="360"/>
      <w:rPr>
        <w:smallCaps/>
        <w:sz w:val="8"/>
        <w:szCs w:val="16"/>
        <w:lang w:val="it-IT"/>
      </w:rPr>
    </w:pPr>
  </w:p>
  <w:p w14:paraId="218340DE" w14:textId="77777777" w:rsidR="00211510" w:rsidRPr="00242DE7" w:rsidRDefault="0021151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B1B85" w14:textId="77777777" w:rsidR="00AF7BC9" w:rsidRDefault="00AF7BC9">
      <w:r>
        <w:separator/>
      </w:r>
    </w:p>
  </w:footnote>
  <w:footnote w:type="continuationSeparator" w:id="0">
    <w:p w14:paraId="4511D38E" w14:textId="77777777" w:rsidR="00AF7BC9" w:rsidRDefault="00AF7BC9">
      <w:r>
        <w:continuationSeparator/>
      </w:r>
    </w:p>
  </w:footnote>
  <w:footnote w:type="continuationNotice" w:id="1">
    <w:p w14:paraId="5554B01E" w14:textId="77777777" w:rsidR="00AF7BC9" w:rsidRDefault="00AF7B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165C" w14:textId="2111EC2A" w:rsidR="00211510" w:rsidRPr="00505E60" w:rsidRDefault="00A9579F" w:rsidP="00505E60">
    <w:pPr>
      <w:pStyle w:val="Intestazione"/>
      <w:tabs>
        <w:tab w:val="clear" w:pos="4986"/>
        <w:tab w:val="clear" w:pos="9972"/>
        <w:tab w:val="left" w:pos="6645"/>
      </w:tabs>
      <w:jc w:val="center"/>
      <w:rPr>
        <w:lang w:val="it-IT"/>
      </w:rPr>
    </w:pPr>
    <w:r w:rsidRPr="00A9579F">
      <w:rPr>
        <w:rFonts w:ascii="Verdana" w:eastAsia="Calibri" w:hAnsi="Verdana"/>
        <w:bCs/>
        <w:i/>
        <w:sz w:val="16"/>
        <w:szCs w:val="16"/>
        <w:lang w:val="it-IT" w:eastAsia="en-US"/>
      </w:rPr>
      <w:t xml:space="preserve">Procedura aperta di carattere comunitario, ai sensi dell’art. 60 del </w:t>
    </w:r>
    <w:proofErr w:type="spellStart"/>
    <w:r w:rsidRPr="00A9579F">
      <w:rPr>
        <w:rFonts w:ascii="Verdana" w:eastAsia="Calibri" w:hAnsi="Verdana"/>
        <w:bCs/>
        <w:i/>
        <w:sz w:val="16"/>
        <w:szCs w:val="16"/>
        <w:lang w:val="it-IT" w:eastAsia="en-US"/>
      </w:rPr>
      <w:t>D.Lgs.</w:t>
    </w:r>
    <w:proofErr w:type="spellEnd"/>
    <w:r w:rsidRPr="00A9579F">
      <w:rPr>
        <w:rFonts w:ascii="Verdana" w:eastAsia="Calibri" w:hAnsi="Verdana"/>
        <w:bCs/>
        <w:i/>
        <w:sz w:val="16"/>
        <w:szCs w:val="16"/>
        <w:lang w:val="it-IT" w:eastAsia="en-US"/>
      </w:rPr>
      <w:t xml:space="preserve"> n. 50/2016, volta all’affidamento in gestione dei servizi socio-assistenziali, del presidio sanitario ed infermieristico, del trasporto bus-navetta, del portierato H24 della guardiania e del centralino, delle attività riabilitative, motorie e fisioterapiche, delle attività di animazione presso la “Casa Albergo” Inps “La Pineta” di Pescara.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18290A"/>
    <w:multiLevelType w:val="hybridMultilevel"/>
    <w:tmpl w:val="E72ADC5A"/>
    <w:lvl w:ilvl="0" w:tplc="D56E6E30">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4">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0C6B4D"/>
    <w:multiLevelType w:val="hybridMultilevel"/>
    <w:tmpl w:val="E53CD90E"/>
    <w:lvl w:ilvl="0" w:tplc="B03C8C90">
      <w:start w:val="1"/>
      <w:numFmt w:val="bullet"/>
      <w:lvlText w:val=""/>
      <w:lvlJc w:val="left"/>
      <w:pPr>
        <w:tabs>
          <w:tab w:val="num" w:pos="502"/>
        </w:tabs>
        <w:ind w:left="502"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6"/>
  </w:num>
  <w:num w:numId="4">
    <w:abstractNumId w:val="14"/>
  </w:num>
  <w:num w:numId="5">
    <w:abstractNumId w:val="7"/>
  </w:num>
  <w:num w:numId="6">
    <w:abstractNumId w:val="17"/>
  </w:num>
  <w:num w:numId="7">
    <w:abstractNumId w:val="24"/>
  </w:num>
  <w:num w:numId="8">
    <w:abstractNumId w:val="10"/>
  </w:num>
  <w:num w:numId="9">
    <w:abstractNumId w:val="18"/>
  </w:num>
  <w:num w:numId="10">
    <w:abstractNumId w:val="1"/>
  </w:num>
  <w:num w:numId="11">
    <w:abstractNumId w:val="19"/>
  </w:num>
  <w:num w:numId="12">
    <w:abstractNumId w:val="11"/>
  </w:num>
  <w:num w:numId="13">
    <w:abstractNumId w:val="9"/>
  </w:num>
  <w:num w:numId="14">
    <w:abstractNumId w:val="15"/>
  </w:num>
  <w:num w:numId="15">
    <w:abstractNumId w:val="13"/>
  </w:num>
  <w:num w:numId="16">
    <w:abstractNumId w:val="22"/>
  </w:num>
  <w:num w:numId="17">
    <w:abstractNumId w:val="2"/>
  </w:num>
  <w:num w:numId="18">
    <w:abstractNumId w:val="26"/>
  </w:num>
  <w:num w:numId="19">
    <w:abstractNumId w:val="21"/>
  </w:num>
  <w:num w:numId="20">
    <w:abstractNumId w:val="12"/>
  </w:num>
  <w:num w:numId="21">
    <w:abstractNumId w:val="5"/>
  </w:num>
  <w:num w:numId="22">
    <w:abstractNumId w:val="0"/>
  </w:num>
  <w:num w:numId="23">
    <w:abstractNumId w:val="8"/>
  </w:num>
  <w:num w:numId="24">
    <w:abstractNumId w:val="23"/>
  </w:num>
  <w:num w:numId="25">
    <w:abstractNumId w:val="3"/>
  </w:num>
  <w:num w:numId="26">
    <w:abstractNumId w:val="4"/>
  </w:num>
  <w:num w:numId="27">
    <w:abstractNumId w:val="27"/>
  </w:num>
  <w:num w:numId="28">
    <w:abstractNumId w:val="6"/>
  </w:num>
  <w:num w:numId="29">
    <w:abstractNumId w:val="28"/>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529C"/>
    <w:rsid w:val="000965AD"/>
    <w:rsid w:val="000A6917"/>
    <w:rsid w:val="000A793E"/>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1510"/>
    <w:rsid w:val="00212609"/>
    <w:rsid w:val="002133D7"/>
    <w:rsid w:val="00213FD2"/>
    <w:rsid w:val="00214662"/>
    <w:rsid w:val="00214764"/>
    <w:rsid w:val="0021485C"/>
    <w:rsid w:val="002165EF"/>
    <w:rsid w:val="00216A3E"/>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5ED9"/>
    <w:rsid w:val="002472FA"/>
    <w:rsid w:val="00251295"/>
    <w:rsid w:val="002526A2"/>
    <w:rsid w:val="0025328D"/>
    <w:rsid w:val="00253C1D"/>
    <w:rsid w:val="00254624"/>
    <w:rsid w:val="00256317"/>
    <w:rsid w:val="002610ED"/>
    <w:rsid w:val="002615F7"/>
    <w:rsid w:val="00265265"/>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E84"/>
    <w:rsid w:val="0029760D"/>
    <w:rsid w:val="00297889"/>
    <w:rsid w:val="00297E45"/>
    <w:rsid w:val="002A10D2"/>
    <w:rsid w:val="002A50D1"/>
    <w:rsid w:val="002A5DC3"/>
    <w:rsid w:val="002A72F1"/>
    <w:rsid w:val="002B0CBA"/>
    <w:rsid w:val="002B26C2"/>
    <w:rsid w:val="002B2946"/>
    <w:rsid w:val="002B34E1"/>
    <w:rsid w:val="002B3910"/>
    <w:rsid w:val="002B40A6"/>
    <w:rsid w:val="002B53CA"/>
    <w:rsid w:val="002B639E"/>
    <w:rsid w:val="002B6FDF"/>
    <w:rsid w:val="002C009E"/>
    <w:rsid w:val="002C379A"/>
    <w:rsid w:val="002C3CF7"/>
    <w:rsid w:val="002C495E"/>
    <w:rsid w:val="002C5579"/>
    <w:rsid w:val="002C611B"/>
    <w:rsid w:val="002C638B"/>
    <w:rsid w:val="002C7E51"/>
    <w:rsid w:val="002D0C23"/>
    <w:rsid w:val="002D3908"/>
    <w:rsid w:val="002D405F"/>
    <w:rsid w:val="002D6483"/>
    <w:rsid w:val="002D6DED"/>
    <w:rsid w:val="002D78ED"/>
    <w:rsid w:val="002E09A9"/>
    <w:rsid w:val="002E1CB3"/>
    <w:rsid w:val="002E2580"/>
    <w:rsid w:val="002E4AFA"/>
    <w:rsid w:val="002E61F1"/>
    <w:rsid w:val="002E6940"/>
    <w:rsid w:val="002F465A"/>
    <w:rsid w:val="002F47EA"/>
    <w:rsid w:val="002F5AF9"/>
    <w:rsid w:val="002F682E"/>
    <w:rsid w:val="002F718D"/>
    <w:rsid w:val="00310534"/>
    <w:rsid w:val="00311D14"/>
    <w:rsid w:val="003120C2"/>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172C"/>
    <w:rsid w:val="0036647B"/>
    <w:rsid w:val="00366DD9"/>
    <w:rsid w:val="0036786B"/>
    <w:rsid w:val="00370E12"/>
    <w:rsid w:val="0037109F"/>
    <w:rsid w:val="00371205"/>
    <w:rsid w:val="00371E19"/>
    <w:rsid w:val="003816DE"/>
    <w:rsid w:val="00382CA2"/>
    <w:rsid w:val="00384964"/>
    <w:rsid w:val="003851E6"/>
    <w:rsid w:val="00385289"/>
    <w:rsid w:val="003863E6"/>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F72"/>
    <w:rsid w:val="003E7B73"/>
    <w:rsid w:val="003F23B0"/>
    <w:rsid w:val="004019C4"/>
    <w:rsid w:val="00403798"/>
    <w:rsid w:val="00406AEF"/>
    <w:rsid w:val="00407A6A"/>
    <w:rsid w:val="0041021A"/>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3957"/>
    <w:rsid w:val="0045410B"/>
    <w:rsid w:val="0045444D"/>
    <w:rsid w:val="00454829"/>
    <w:rsid w:val="00455975"/>
    <w:rsid w:val="004572A8"/>
    <w:rsid w:val="00457A57"/>
    <w:rsid w:val="00460DEA"/>
    <w:rsid w:val="00461BAE"/>
    <w:rsid w:val="00461D9E"/>
    <w:rsid w:val="00462031"/>
    <w:rsid w:val="00463D81"/>
    <w:rsid w:val="004641A0"/>
    <w:rsid w:val="00476C3D"/>
    <w:rsid w:val="00480688"/>
    <w:rsid w:val="004812A9"/>
    <w:rsid w:val="00482AEB"/>
    <w:rsid w:val="00483A7C"/>
    <w:rsid w:val="00487E59"/>
    <w:rsid w:val="004915AD"/>
    <w:rsid w:val="00491875"/>
    <w:rsid w:val="004927B5"/>
    <w:rsid w:val="00492BCE"/>
    <w:rsid w:val="004A65A0"/>
    <w:rsid w:val="004A73A7"/>
    <w:rsid w:val="004B5CA8"/>
    <w:rsid w:val="004B5DE2"/>
    <w:rsid w:val="004B758A"/>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05E60"/>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50657"/>
    <w:rsid w:val="005513AD"/>
    <w:rsid w:val="005520AA"/>
    <w:rsid w:val="005531EF"/>
    <w:rsid w:val="00554FF9"/>
    <w:rsid w:val="00556851"/>
    <w:rsid w:val="00560BF2"/>
    <w:rsid w:val="00561B27"/>
    <w:rsid w:val="00562628"/>
    <w:rsid w:val="00563AED"/>
    <w:rsid w:val="00563CBD"/>
    <w:rsid w:val="005648CE"/>
    <w:rsid w:val="00566682"/>
    <w:rsid w:val="00566DB3"/>
    <w:rsid w:val="00570625"/>
    <w:rsid w:val="00574E7A"/>
    <w:rsid w:val="00575DD2"/>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7D7"/>
    <w:rsid w:val="006678FF"/>
    <w:rsid w:val="00667FA3"/>
    <w:rsid w:val="00670FAB"/>
    <w:rsid w:val="00671350"/>
    <w:rsid w:val="00671B8B"/>
    <w:rsid w:val="00672476"/>
    <w:rsid w:val="006770EB"/>
    <w:rsid w:val="0068079B"/>
    <w:rsid w:val="006814E8"/>
    <w:rsid w:val="0069060D"/>
    <w:rsid w:val="00692ED6"/>
    <w:rsid w:val="00694D29"/>
    <w:rsid w:val="00694E9F"/>
    <w:rsid w:val="006A146C"/>
    <w:rsid w:val="006A51D3"/>
    <w:rsid w:val="006A6807"/>
    <w:rsid w:val="006B20B9"/>
    <w:rsid w:val="006B22DB"/>
    <w:rsid w:val="006B2679"/>
    <w:rsid w:val="006B2815"/>
    <w:rsid w:val="006B7421"/>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3497"/>
    <w:rsid w:val="00794C0C"/>
    <w:rsid w:val="007A1735"/>
    <w:rsid w:val="007A406B"/>
    <w:rsid w:val="007A7ADF"/>
    <w:rsid w:val="007B0840"/>
    <w:rsid w:val="007B21B5"/>
    <w:rsid w:val="007B4D4B"/>
    <w:rsid w:val="007B68C2"/>
    <w:rsid w:val="007B6A69"/>
    <w:rsid w:val="007B712C"/>
    <w:rsid w:val="007C0AA4"/>
    <w:rsid w:val="007C0C75"/>
    <w:rsid w:val="007C29A1"/>
    <w:rsid w:val="007D343D"/>
    <w:rsid w:val="007D3E07"/>
    <w:rsid w:val="007D4B30"/>
    <w:rsid w:val="007D4DDD"/>
    <w:rsid w:val="007D52C3"/>
    <w:rsid w:val="007D744E"/>
    <w:rsid w:val="007D7980"/>
    <w:rsid w:val="007E0A08"/>
    <w:rsid w:val="007E1893"/>
    <w:rsid w:val="007E2A5B"/>
    <w:rsid w:val="007E4027"/>
    <w:rsid w:val="007E5D67"/>
    <w:rsid w:val="007E7196"/>
    <w:rsid w:val="007F034C"/>
    <w:rsid w:val="007F0609"/>
    <w:rsid w:val="007F1BB9"/>
    <w:rsid w:val="007F2E05"/>
    <w:rsid w:val="007F3BDF"/>
    <w:rsid w:val="007F4407"/>
    <w:rsid w:val="007F61F0"/>
    <w:rsid w:val="0080119F"/>
    <w:rsid w:val="00801423"/>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1C7E"/>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6AE8"/>
    <w:rsid w:val="008D781A"/>
    <w:rsid w:val="008D7864"/>
    <w:rsid w:val="008D7A4C"/>
    <w:rsid w:val="008E420B"/>
    <w:rsid w:val="008E6CCD"/>
    <w:rsid w:val="008F0560"/>
    <w:rsid w:val="008F0B02"/>
    <w:rsid w:val="008F0E9A"/>
    <w:rsid w:val="008F1077"/>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5F64"/>
    <w:rsid w:val="009566AF"/>
    <w:rsid w:val="0095721E"/>
    <w:rsid w:val="00964686"/>
    <w:rsid w:val="00965395"/>
    <w:rsid w:val="00970D6A"/>
    <w:rsid w:val="00972A47"/>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2970"/>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0E8C"/>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68D"/>
    <w:rsid w:val="00A556A3"/>
    <w:rsid w:val="00A5774B"/>
    <w:rsid w:val="00A60C03"/>
    <w:rsid w:val="00A60C58"/>
    <w:rsid w:val="00A621A0"/>
    <w:rsid w:val="00A62688"/>
    <w:rsid w:val="00A63032"/>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579F"/>
    <w:rsid w:val="00A96D63"/>
    <w:rsid w:val="00AA13D5"/>
    <w:rsid w:val="00AA3851"/>
    <w:rsid w:val="00AA4D7A"/>
    <w:rsid w:val="00AA7CDC"/>
    <w:rsid w:val="00AB04B3"/>
    <w:rsid w:val="00AB10DC"/>
    <w:rsid w:val="00AB1C0F"/>
    <w:rsid w:val="00AB4BA5"/>
    <w:rsid w:val="00AB613B"/>
    <w:rsid w:val="00AB6A54"/>
    <w:rsid w:val="00AB6C4D"/>
    <w:rsid w:val="00AB7959"/>
    <w:rsid w:val="00AC0200"/>
    <w:rsid w:val="00AC1CC6"/>
    <w:rsid w:val="00AC2AB6"/>
    <w:rsid w:val="00AC7054"/>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1CDD"/>
    <w:rsid w:val="00AF4A31"/>
    <w:rsid w:val="00AF5004"/>
    <w:rsid w:val="00AF78F6"/>
    <w:rsid w:val="00AF7BC9"/>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50FB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DB7"/>
    <w:rsid w:val="00C87E67"/>
    <w:rsid w:val="00C922C2"/>
    <w:rsid w:val="00C92533"/>
    <w:rsid w:val="00C92BDE"/>
    <w:rsid w:val="00C9430A"/>
    <w:rsid w:val="00C95270"/>
    <w:rsid w:val="00C96114"/>
    <w:rsid w:val="00C96E2E"/>
    <w:rsid w:val="00CA055A"/>
    <w:rsid w:val="00CA14E4"/>
    <w:rsid w:val="00CA2551"/>
    <w:rsid w:val="00CA2F6F"/>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2A7"/>
    <w:rsid w:val="00D352B3"/>
    <w:rsid w:val="00D36342"/>
    <w:rsid w:val="00D37EC2"/>
    <w:rsid w:val="00D4344D"/>
    <w:rsid w:val="00D45769"/>
    <w:rsid w:val="00D466C4"/>
    <w:rsid w:val="00D47475"/>
    <w:rsid w:val="00D547A8"/>
    <w:rsid w:val="00D56325"/>
    <w:rsid w:val="00D6017A"/>
    <w:rsid w:val="00D6073F"/>
    <w:rsid w:val="00D613F6"/>
    <w:rsid w:val="00D61794"/>
    <w:rsid w:val="00D62D3F"/>
    <w:rsid w:val="00D6488A"/>
    <w:rsid w:val="00D64D42"/>
    <w:rsid w:val="00D65EA8"/>
    <w:rsid w:val="00D663A5"/>
    <w:rsid w:val="00D6651C"/>
    <w:rsid w:val="00D66848"/>
    <w:rsid w:val="00D66E69"/>
    <w:rsid w:val="00D67FA2"/>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050"/>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35A"/>
    <w:rsid w:val="00E85C68"/>
    <w:rsid w:val="00E934FB"/>
    <w:rsid w:val="00E95F35"/>
    <w:rsid w:val="00EA2B3E"/>
    <w:rsid w:val="00EA49F2"/>
    <w:rsid w:val="00EA797A"/>
    <w:rsid w:val="00EB5D43"/>
    <w:rsid w:val="00EB5F7B"/>
    <w:rsid w:val="00EC0B06"/>
    <w:rsid w:val="00EC0F0A"/>
    <w:rsid w:val="00EC4AA1"/>
    <w:rsid w:val="00EC5458"/>
    <w:rsid w:val="00ED1E1D"/>
    <w:rsid w:val="00ED522A"/>
    <w:rsid w:val="00ED6A4B"/>
    <w:rsid w:val="00ED70E7"/>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E1"/>
    <w:rsid w:val="00F166EE"/>
    <w:rsid w:val="00F208A2"/>
    <w:rsid w:val="00F21334"/>
    <w:rsid w:val="00F21379"/>
    <w:rsid w:val="00F238E1"/>
    <w:rsid w:val="00F23BA6"/>
    <w:rsid w:val="00F27D0D"/>
    <w:rsid w:val="00F30CC0"/>
    <w:rsid w:val="00F3178F"/>
    <w:rsid w:val="00F377B1"/>
    <w:rsid w:val="00F402D9"/>
    <w:rsid w:val="00F417ED"/>
    <w:rsid w:val="00F43E18"/>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745E0"/>
    <w:rsid w:val="00F807AE"/>
    <w:rsid w:val="00F8324F"/>
    <w:rsid w:val="00F843B5"/>
    <w:rsid w:val="00F9104A"/>
    <w:rsid w:val="00F91A7E"/>
    <w:rsid w:val="00F9274D"/>
    <w:rsid w:val="00F92AAD"/>
    <w:rsid w:val="00F94091"/>
    <w:rsid w:val="00F95BE2"/>
    <w:rsid w:val="00F963B2"/>
    <w:rsid w:val="00F97AEF"/>
    <w:rsid w:val="00F97C5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C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styleId="Enfasigrassetto">
    <w:name w:val="Strong"/>
    <w:uiPriority w:val="22"/>
    <w:qFormat/>
    <w:rsid w:val="00CA14E4"/>
    <w:rPr>
      <w:b/>
      <w:bCs/>
    </w:rPr>
  </w:style>
  <w:style w:type="paragraph" w:customStyle="1" w:styleId="Paragrafoelenco1">
    <w:name w:val="Paragrafo elenco1"/>
    <w:basedOn w:val="Normale"/>
    <w:uiPriority w:val="99"/>
    <w:qFormat/>
    <w:rsid w:val="00801423"/>
    <w:pPr>
      <w:ind w:left="720"/>
    </w:pPr>
    <w:rPr>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da4f8279-ea5d-46f4-880f-de95c43e0805</GuiIdItemRett2TempiEsiti>
    <PesoElemento xmlns="2ebd3e46-3bcc-4717-98a7-cf4247cc7ab4">160</PesoElemento>
    <GuiIdGara xmlns="http://schemas.microsoft.com/sharepoint/v3">22b3cad2-db76-4b35-a550-78ebfc316981</GuiIdGara>
  </documentManagement>
</p:properties>
</file>

<file path=customXml/itemProps1.xml><?xml version="1.0" encoding="utf-8"?>
<ds:datastoreItem xmlns:ds="http://schemas.openxmlformats.org/officeDocument/2006/customXml" ds:itemID="{219907D1-3AFC-4208-980F-43C1BCF851F7}"/>
</file>

<file path=customXml/itemProps2.xml><?xml version="1.0" encoding="utf-8"?>
<ds:datastoreItem xmlns:ds="http://schemas.openxmlformats.org/officeDocument/2006/customXml" ds:itemID="{7F22A199-F125-4297-91A6-5130263AEEF7}"/>
</file>

<file path=customXml/itemProps3.xml><?xml version="1.0" encoding="utf-8"?>
<ds:datastoreItem xmlns:ds="http://schemas.openxmlformats.org/officeDocument/2006/customXml" ds:itemID="{1D3A0C87-457D-4101-ACA0-0FB8DF912766}"/>
</file>

<file path=customXml/itemProps4.xml><?xml version="1.0" encoding="utf-8"?>
<ds:datastoreItem xmlns:ds="http://schemas.openxmlformats.org/officeDocument/2006/customXml" ds:itemID="{190EF98D-8BB6-44DC-8979-2FB14295186E}"/>
</file>

<file path=docProps/app.xml><?xml version="1.0" encoding="utf-8"?>
<Properties xmlns="http://schemas.openxmlformats.org/officeDocument/2006/extended-properties" xmlns:vt="http://schemas.openxmlformats.org/officeDocument/2006/docPropsVTypes">
  <Template>Normal.dotm</Template>
  <TotalTime>0</TotalTime>
  <Pages>21</Pages>
  <Words>7661</Words>
  <Characters>43672</Characters>
  <Application>Microsoft Office Word</Application>
  <DocSecurity>0</DocSecurity>
  <Lines>363</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Dich. sostitutiva del concorrente (.docx)</dc:title>
  <dc:subject/>
  <dc:creator/>
  <cp:keywords/>
  <cp:lastModifiedBy/>
  <cp:revision>1</cp:revision>
  <dcterms:created xsi:type="dcterms:W3CDTF">2016-05-27T15:50:00Z</dcterms:created>
  <dcterms:modified xsi:type="dcterms:W3CDTF">2016-11-09T15:58:00Z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