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4E1C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6D002785" wp14:editId="39F908A9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5E5D4036" w14:textId="77777777" w:rsidTr="00855D10">
        <w:tc>
          <w:tcPr>
            <w:tcW w:w="10112" w:type="dxa"/>
          </w:tcPr>
          <w:p w14:paraId="70D36C59" w14:textId="77777777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9F08CFD" w14:textId="0BB71A52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C5DAD17" w14:textId="0264FD15" w:rsidR="00353D40" w:rsidRPr="00353D40" w:rsidRDefault="00353D40" w:rsidP="00627E9F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50C6037A" w14:textId="0A7960F5" w:rsidR="00353D40" w:rsidRDefault="00F0201B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 w:rsidRPr="007230C7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E995547" wp14:editId="29FFD3B6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203835</wp:posOffset>
                  </wp:positionV>
                  <wp:extent cx="2179955" cy="45085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803B08" w14:textId="285D9BBB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D658855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B2C0A54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1395369F" w14:textId="58C5F5EC" w:rsidR="00BD7F18" w:rsidRPr="00F42CF3" w:rsidRDefault="00353D40" w:rsidP="00F42CF3">
            <w:pPr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010B9D"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5354D9" w:rsidRPr="005354D9" w14:paraId="3DFCBB68" w14:textId="77777777" w:rsidTr="00855D10">
        <w:tc>
          <w:tcPr>
            <w:tcW w:w="10112" w:type="dxa"/>
          </w:tcPr>
          <w:p w14:paraId="3A753846" w14:textId="77777777" w:rsidR="005354D9" w:rsidRPr="005354D9" w:rsidRDefault="005354D9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23AE66CA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14:paraId="62784947" w14:textId="77777777" w:rsidTr="00855D1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A1D56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3D3450CC" w14:textId="67374BAE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AA6FD8">
              <w:rPr>
                <w:rFonts w:ascii="Verdana" w:hAnsi="Verdana" w:cs="Calibri"/>
                <w:b/>
              </w:rPr>
              <w:t>5</w:t>
            </w:r>
            <w:r w:rsidR="00040F1F">
              <w:rPr>
                <w:rFonts w:ascii="Verdana" w:hAnsi="Verdana" w:cs="Calibri"/>
                <w:b/>
                <w:bCs/>
              </w:rPr>
              <w:t xml:space="preserve"> 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>AL DISCIPLINARE DI GARA</w:t>
            </w:r>
          </w:p>
          <w:p w14:paraId="1B0C72F6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47A2FA78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526FA2C9" w14:textId="77777777" w:rsidR="005354D9" w:rsidRPr="005354D9" w:rsidRDefault="005354D9" w:rsidP="00F42CF3">
            <w:pPr>
              <w:suppressAutoHyphens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1FC4E704" w14:textId="77777777" w:rsidR="005354D9" w:rsidRPr="005354D9" w:rsidRDefault="005354D9" w:rsidP="00F42CF3">
            <w:pPr>
              <w:spacing w:line="276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5FDF50CE" w14:textId="5AA841B5" w:rsidR="005354D9" w:rsidRPr="005354D9" w:rsidRDefault="008B4D83" w:rsidP="00F42CF3">
            <w:pPr>
              <w:spacing w:line="276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8B4D83">
              <w:rPr>
                <w:rFonts w:ascii="Verdana" w:eastAsia="Calibri" w:hAnsi="Verdana" w:cs="Calibri"/>
                <w:b/>
                <w:bCs/>
                <w:iCs/>
              </w:rPr>
              <w:t xml:space="preserve">Procedura aperta telematica in ambito comunitario, ai sensi dell’art. 60 del </w:t>
            </w:r>
            <w:proofErr w:type="spellStart"/>
            <w:r w:rsidRPr="008B4D83">
              <w:rPr>
                <w:rFonts w:ascii="Verdana" w:eastAsia="Calibri" w:hAnsi="Verdana" w:cs="Calibri"/>
                <w:b/>
                <w:bCs/>
                <w:iCs/>
              </w:rPr>
              <w:t>D.Lgs.</w:t>
            </w:r>
            <w:proofErr w:type="spellEnd"/>
            <w:r w:rsidRPr="008B4D83">
              <w:rPr>
                <w:rFonts w:ascii="Verdana" w:eastAsia="Calibri" w:hAnsi="Verdana" w:cs="Calibri"/>
                <w:b/>
                <w:bCs/>
                <w:iCs/>
              </w:rPr>
              <w:t xml:space="preserve"> n. 50/2016, per l’affidamento in gestione dei</w:t>
            </w:r>
            <w:r w:rsidRPr="008B4D83">
              <w:rPr>
                <w:rFonts w:ascii="Verdana" w:eastAsia="Calibri" w:hAnsi="Verdana" w:cs="Calibri"/>
                <w:b/>
                <w:bCs/>
                <w:i/>
              </w:rPr>
              <w:t xml:space="preserve"> «Servizi socio-educativi, portierato h24, guardiania, centralino, assistenza sanitaria e infermieristica e trasporto passeggeri </w:t>
            </w:r>
            <w:r w:rsidR="00F0201B" w:rsidRPr="00F0201B">
              <w:rPr>
                <w:rFonts w:ascii="Verdana" w:eastAsia="Calibri" w:hAnsi="Verdana" w:cs="Calibri"/>
                <w:b/>
                <w:bCs/>
                <w:i/>
                <w:lang w:bidi="it-IT"/>
              </w:rPr>
              <w:t xml:space="preserve">presso i Convitti </w:t>
            </w:r>
            <w:proofErr w:type="gramStart"/>
            <w:r w:rsidR="00F0201B" w:rsidRPr="00F0201B">
              <w:rPr>
                <w:rFonts w:ascii="Verdana" w:eastAsia="Calibri" w:hAnsi="Verdana" w:cs="Calibri"/>
                <w:b/>
                <w:bCs/>
                <w:i/>
                <w:lang w:bidi="it-IT"/>
              </w:rPr>
              <w:t>INPS ”Santa</w:t>
            </w:r>
            <w:proofErr w:type="gramEnd"/>
            <w:r w:rsidR="00F0201B" w:rsidRPr="00F0201B">
              <w:rPr>
                <w:rFonts w:ascii="Verdana" w:eastAsia="Calibri" w:hAnsi="Verdana" w:cs="Calibri"/>
                <w:b/>
                <w:bCs/>
                <w:i/>
                <w:lang w:bidi="it-IT"/>
              </w:rPr>
              <w:t xml:space="preserve"> Caterina” di Arezzo (Lotto 1), “Unificato” di Spoleto (PG) (Lotto 2), “Principe di Piemonte”  di Anagni (FR) (Lotto 3) e “Regina Elena” di Sansepolcro (AR) (Lotto 4)»</w:t>
            </w:r>
          </w:p>
          <w:p w14:paraId="4C458071" w14:textId="77777777" w:rsidR="00E3661B" w:rsidRDefault="00E3661B" w:rsidP="00F42CF3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</w:rPr>
            </w:pPr>
          </w:p>
          <w:p w14:paraId="215D4692" w14:textId="7858788C" w:rsidR="00353D40" w:rsidRPr="00353D40" w:rsidRDefault="00353D40" w:rsidP="009F42F0">
            <w:pPr>
              <w:widowControl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Verdana" w:hAnsi="Verdana"/>
                <w:b/>
              </w:rPr>
            </w:pPr>
            <w:r w:rsidRPr="00010B9D">
              <w:rPr>
                <w:rFonts w:ascii="Verdana" w:hAnsi="Verdana"/>
                <w:b/>
              </w:rPr>
              <w:t>CIG</w:t>
            </w:r>
            <w:r w:rsidRPr="00353D40">
              <w:rPr>
                <w:rFonts w:ascii="Verdana" w:hAnsi="Verdana" w:cs="Calibri"/>
                <w:b/>
                <w:bCs/>
              </w:rPr>
              <w:t xml:space="preserve">: </w:t>
            </w:r>
            <w:r w:rsidRPr="00413672">
              <w:rPr>
                <w:rFonts w:ascii="Verdana" w:hAnsi="Verdana" w:cs="Calibri"/>
                <w:b/>
              </w:rPr>
              <w:t>[…]</w:t>
            </w:r>
            <w:r w:rsidRPr="00353D40">
              <w:rPr>
                <w:rFonts w:ascii="Verdana" w:hAnsi="Verdana" w:cs="Calibri"/>
                <w:b/>
                <w:bCs/>
              </w:rPr>
              <w:t xml:space="preserve"> </w:t>
            </w:r>
          </w:p>
          <w:p w14:paraId="12690883" w14:textId="77777777" w:rsidR="005354D9" w:rsidRPr="005354D9" w:rsidRDefault="005354D9" w:rsidP="005354D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BA011C5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6D67867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CD5C5FB" w14:textId="77777777" w:rsidR="005354D9" w:rsidRPr="005354D9" w:rsidRDefault="005354D9" w:rsidP="00E47753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01921B9" w14:textId="6671CC48" w:rsidR="00627E9F" w:rsidRPr="001F05F6" w:rsidRDefault="00256541" w:rsidP="00627E9F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/>
          <w:b/>
        </w:rPr>
        <w:t>Ciro il Grande, n.21 – 00144 Roma (RM)</w:t>
      </w:r>
    </w:p>
    <w:p w14:paraId="3F2F93A5" w14:textId="1CB102A5" w:rsidR="005354D9" w:rsidRPr="005354D9" w:rsidRDefault="00627E9F" w:rsidP="00627E9F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66159244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7BF819B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3990E709" w14:textId="50C9FB89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6FC3A4E9" w14:textId="77777777" w:rsidR="00413672" w:rsidRDefault="00413672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11F38026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6499215A" w14:textId="06FC23BB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lastRenderedPageBreak/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A1740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09EE0851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0BC1CCFE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24E1DD47" w14:textId="7F81F75F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</w:t>
      </w:r>
      <w:r w:rsidR="00E47753">
        <w:rPr>
          <w:rFonts w:ascii="Verdana" w:hAnsi="Verdana"/>
          <w:b/>
        </w:rPr>
        <w:t>____________________</w:t>
      </w:r>
      <w:r w:rsidR="005354D9" w:rsidRPr="00010B9D">
        <w:rPr>
          <w:rFonts w:ascii="Verdana" w:hAnsi="Verdana"/>
          <w:b/>
        </w:rPr>
        <w:t xml:space="preserve"> n. ___________</w:t>
      </w:r>
    </w:p>
    <w:p w14:paraId="07F2BEB1" w14:textId="08E246E5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 w:rsidRPr="00010B9D">
        <w:rPr>
          <w:rFonts w:ascii="Verdana" w:hAnsi="Verdana"/>
          <w:b/>
        </w:rPr>
        <w:t>in qualità di</w:t>
      </w:r>
      <w:r w:rsidR="000D6826">
        <w:rPr>
          <w:rFonts w:ascii="Verdana" w:hAnsi="Verdana" w:cs="Arial"/>
          <w:b/>
        </w:rPr>
        <w:t xml:space="preserve"> </w:t>
      </w:r>
      <w:r w:rsidR="000D6826" w:rsidRPr="000D6826">
        <w:rPr>
          <w:rFonts w:ascii="Verdana" w:hAnsi="Verdana" w:cs="Arial"/>
          <w:i/>
          <w:sz w:val="16"/>
        </w:rPr>
        <w:t>[</w:t>
      </w:r>
      <w:r w:rsidR="000D6826" w:rsidRPr="00010B9D">
        <w:rPr>
          <w:rFonts w:ascii="Verdana" w:hAnsi="Verdana"/>
          <w:i/>
          <w:sz w:val="16"/>
        </w:rPr>
        <w:t>Titolare/Legale rappresentante/Procuratore</w:t>
      </w:r>
      <w:r w:rsidR="000D6826" w:rsidRPr="000D6826">
        <w:rPr>
          <w:rFonts w:ascii="Verdana" w:hAnsi="Verdana" w:cs="Arial"/>
          <w:i/>
          <w:sz w:val="16"/>
        </w:rPr>
        <w:t>]</w:t>
      </w:r>
      <w:r w:rsidRPr="00353D40">
        <w:rPr>
          <w:rFonts w:ascii="Verdana" w:hAnsi="Verdana" w:cs="Arial"/>
          <w:b/>
        </w:rPr>
        <w:t xml:space="preserve">: </w:t>
      </w:r>
      <w:r w:rsidR="000D6826">
        <w:rPr>
          <w:rFonts w:ascii="Verdana" w:hAnsi="Verdana" w:cs="Arial"/>
          <w:b/>
          <w:i/>
        </w:rPr>
        <w:t>__________________</w:t>
      </w:r>
      <w:r w:rsidR="00E47753">
        <w:rPr>
          <w:rFonts w:ascii="Verdana" w:hAnsi="Verdana" w:cs="Arial"/>
          <w:b/>
          <w:i/>
        </w:rPr>
        <w:t>_____________</w:t>
      </w:r>
    </w:p>
    <w:p w14:paraId="068A543C" w14:textId="40A2FB10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  <w:r w:rsidR="00E47753">
        <w:rPr>
          <w:rFonts w:ascii="Verdana" w:hAnsi="Verdana" w:cs="Arial"/>
          <w:b/>
        </w:rPr>
        <w:t>_____________</w:t>
      </w:r>
    </w:p>
    <w:p w14:paraId="03CE43AA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 xml:space="preserve">mune </w:t>
      </w:r>
      <w:proofErr w:type="gramStart"/>
      <w:r w:rsidR="00353D40" w:rsidRPr="00010B9D">
        <w:rPr>
          <w:rFonts w:ascii="Verdana" w:hAnsi="Verdana"/>
          <w:b/>
        </w:rPr>
        <w:t>di</w:t>
      </w:r>
      <w:r w:rsidR="00353D40">
        <w:rPr>
          <w:rFonts w:ascii="Verdana" w:hAnsi="Verdana" w:cs="Arial"/>
          <w:b/>
        </w:rPr>
        <w:t>:_</w:t>
      </w:r>
      <w:proofErr w:type="gramEnd"/>
      <w:r w:rsidR="00353D40">
        <w:rPr>
          <w:rFonts w:ascii="Verdana" w:hAnsi="Verdana" w:cs="Arial"/>
          <w:b/>
        </w:rPr>
        <w:t>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1B06774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21A79D7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2CC11CE6" w14:textId="77777777" w:rsidR="005354D9" w:rsidRPr="00CB6866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 xml:space="preserve">ai sensi dell’art. 89 del </w:t>
      </w:r>
      <w:proofErr w:type="spellStart"/>
      <w:r w:rsidRPr="00CB6866">
        <w:rPr>
          <w:rFonts w:ascii="Verdana" w:hAnsi="Verdana"/>
          <w:szCs w:val="22"/>
        </w:rPr>
        <w:t>D.L</w:t>
      </w:r>
      <w:r w:rsidR="008937C2" w:rsidRPr="00CB6866">
        <w:rPr>
          <w:rFonts w:ascii="Verdana" w:hAnsi="Verdana"/>
          <w:szCs w:val="22"/>
        </w:rPr>
        <w:t>gs.</w:t>
      </w:r>
      <w:proofErr w:type="spellEnd"/>
      <w:r w:rsidR="008937C2" w:rsidRPr="00CB6866">
        <w:rPr>
          <w:rFonts w:ascii="Verdana" w:hAnsi="Verdana"/>
          <w:szCs w:val="22"/>
        </w:rPr>
        <w:t xml:space="preserve"> 50/2016, </w:t>
      </w:r>
    </w:p>
    <w:p w14:paraId="077E7DB2" w14:textId="77777777" w:rsidR="005354D9" w:rsidRP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AA8DCD9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14:paraId="5B2D39BC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710CD762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5C1E00FB" w14:textId="77777777" w:rsidR="00C81ED8" w:rsidRDefault="00D8357D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="007927D1" w:rsidRPr="00A02EA6">
        <w:rPr>
          <w:rFonts w:ascii="Verdana" w:hAnsi="Verdana"/>
          <w:bCs/>
          <w:szCs w:val="22"/>
        </w:rPr>
        <w:t xml:space="preserve">di possedere i requisiti di ordine generale di cui all'art. 80 del </w:t>
      </w:r>
      <w:proofErr w:type="spellStart"/>
      <w:r w:rsidR="007927D1" w:rsidRPr="00A02EA6">
        <w:rPr>
          <w:rFonts w:ascii="Verdana" w:hAnsi="Verdana"/>
          <w:bCs/>
          <w:szCs w:val="22"/>
        </w:rPr>
        <w:t>D.Lgs.</w:t>
      </w:r>
      <w:proofErr w:type="spellEnd"/>
      <w:r w:rsidR="007927D1" w:rsidRPr="00A02EA6">
        <w:rPr>
          <w:rFonts w:ascii="Verdana" w:hAnsi="Verdana"/>
          <w:bCs/>
          <w:szCs w:val="22"/>
        </w:rPr>
        <w:t xml:space="preserve"> 50/2016 e di possedere altresì, ai sensi e per gli effetti dell'art. 89 del </w:t>
      </w:r>
      <w:proofErr w:type="spellStart"/>
      <w:r w:rsidR="007927D1" w:rsidRPr="00A02EA6">
        <w:rPr>
          <w:rFonts w:ascii="Verdana" w:hAnsi="Verdana"/>
          <w:bCs/>
          <w:szCs w:val="22"/>
        </w:rPr>
        <w:t>D.Lgs</w:t>
      </w:r>
      <w:r w:rsidR="007927D1" w:rsidRPr="00C81ED8">
        <w:rPr>
          <w:rFonts w:ascii="Verdana" w:hAnsi="Verdana"/>
          <w:bCs/>
          <w:szCs w:val="22"/>
        </w:rPr>
        <w:t>.</w:t>
      </w:r>
      <w:proofErr w:type="spellEnd"/>
      <w:r w:rsidR="007927D1" w:rsidRPr="00C81ED8">
        <w:rPr>
          <w:rFonts w:ascii="Verdana" w:hAnsi="Verdana"/>
          <w:bCs/>
          <w:szCs w:val="22"/>
        </w:rPr>
        <w:t xml:space="preserve"> 50/2016,</w:t>
      </w:r>
      <w:r w:rsidR="00C81ED8" w:rsidRPr="00F42CF3">
        <w:rPr>
          <w:bCs/>
        </w:rPr>
        <w:t xml:space="preserve"> </w:t>
      </w:r>
      <w:r w:rsidR="00C81ED8" w:rsidRPr="00C81ED8">
        <w:rPr>
          <w:rFonts w:ascii="Verdana" w:hAnsi="Verdana"/>
          <w:bCs/>
          <w:szCs w:val="22"/>
        </w:rPr>
        <w:t xml:space="preserve">i seguenti requisiti di capacità economico-finanziaria e/o tecnico-professionale, così come prescritti dal Bando di gara, di cui il concorrente si avvale per poter essere ammesso alla gara </w:t>
      </w:r>
      <w:r w:rsidR="00C81ED8">
        <w:rPr>
          <w:rFonts w:ascii="Verdana" w:hAnsi="Verdana"/>
          <w:bCs/>
          <w:szCs w:val="22"/>
        </w:rPr>
        <w:t xml:space="preserve">relativamente al Lotto […] </w:t>
      </w:r>
      <w:r w:rsidR="00C81ED8" w:rsidRPr="00C81ED8">
        <w:rPr>
          <w:rFonts w:ascii="Verdana" w:hAnsi="Verdana"/>
          <w:bCs/>
          <w:szCs w:val="22"/>
        </w:rPr>
        <w:t>e, precisamente</w:t>
      </w:r>
      <w:r w:rsidR="00C81ED8">
        <w:rPr>
          <w:rFonts w:ascii="Verdana" w:hAnsi="Verdana"/>
          <w:bCs/>
          <w:szCs w:val="22"/>
        </w:rPr>
        <w:t>:</w:t>
      </w:r>
    </w:p>
    <w:p w14:paraId="14AFAEA2" w14:textId="60F1C54B" w:rsidR="007927D1" w:rsidRPr="00F42CF3" w:rsidRDefault="00C81ED8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42CF3">
        <w:rPr>
          <w:rFonts w:ascii="Verdana" w:hAnsi="Verdana"/>
          <w:b/>
          <w:sz w:val="18"/>
          <w:szCs w:val="18"/>
        </w:rPr>
        <w:tab/>
      </w:r>
      <w:r w:rsidRPr="00F42CF3">
        <w:rPr>
          <w:rFonts w:ascii="Verdana" w:hAnsi="Verdana"/>
          <w:b/>
          <w:i/>
          <w:sz w:val="18"/>
          <w:szCs w:val="18"/>
        </w:rPr>
        <w:t>[dettagliare i requisiti oggetto di avvalimento da parte del concorrente]</w:t>
      </w:r>
      <w:r w:rsidR="007927D1" w:rsidRPr="00F42CF3">
        <w:rPr>
          <w:rFonts w:ascii="Verdana" w:hAnsi="Verdana"/>
          <w:b/>
          <w:sz w:val="18"/>
          <w:szCs w:val="18"/>
        </w:rPr>
        <w:t xml:space="preserve"> </w:t>
      </w:r>
    </w:p>
    <w:p w14:paraId="3ADE3799" w14:textId="33DAC552" w:rsidR="00447A3F" w:rsidRPr="00730EA3" w:rsidRDefault="00D8357D" w:rsidP="00F42CF3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</w:t>
      </w:r>
      <w:r w:rsidR="00C81ED8">
        <w:rPr>
          <w:rFonts w:ascii="Verdana" w:hAnsi="Verdana"/>
          <w:bCs/>
          <w:szCs w:val="22"/>
        </w:rPr>
        <w:t>_</w:t>
      </w:r>
    </w:p>
    <w:p w14:paraId="7A07BF45" w14:textId="77777777" w:rsidR="00730EA3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 obbligarsi,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ppalto, nei modi e nei limiti stabiliti dall'art. 89 del D. Lgs.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14:paraId="1641C057" w14:textId="77777777" w:rsidR="00730EA3" w:rsidRPr="000D6826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 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 xml:space="preserve">, del </w:t>
      </w:r>
      <w:proofErr w:type="spellStart"/>
      <w:r w:rsidR="00353D40">
        <w:rPr>
          <w:rFonts w:ascii="Verdana" w:hAnsi="Verdana"/>
          <w:bCs/>
          <w:szCs w:val="22"/>
        </w:rPr>
        <w:t>D.Lgs.</w:t>
      </w:r>
      <w:proofErr w:type="spellEnd"/>
      <w:r w:rsidR="00353D40">
        <w:rPr>
          <w:rFonts w:ascii="Verdana" w:hAnsi="Verdana"/>
          <w:bCs/>
          <w:szCs w:val="22"/>
        </w:rPr>
        <w:t xml:space="preserve"> 50/2016.</w:t>
      </w:r>
    </w:p>
    <w:p w14:paraId="737C9043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0CB73F32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21CE123D" wp14:editId="799E75A3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1023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2AB1" w14:textId="77777777" w:rsidR="00056BAD" w:rsidRDefault="00056BAD">
      <w:r>
        <w:separator/>
      </w:r>
    </w:p>
  </w:endnote>
  <w:endnote w:type="continuationSeparator" w:id="0">
    <w:p w14:paraId="47266F20" w14:textId="77777777" w:rsidR="00056BAD" w:rsidRDefault="00056BAD">
      <w:r>
        <w:continuationSeparator/>
      </w:r>
    </w:p>
  </w:endnote>
  <w:endnote w:type="continuationNotice" w:id="1">
    <w:p w14:paraId="1D7BFB06" w14:textId="77777777" w:rsidR="00056BAD" w:rsidRDefault="00056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46F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732C9">
      <w:rPr>
        <w:noProof/>
        <w:sz w:val="16"/>
      </w:rPr>
      <w:t>2</w:t>
    </w:r>
    <w:r w:rsidRPr="00010B9D">
      <w:rPr>
        <w:sz w:val="16"/>
      </w:rPr>
      <w:fldChar w:fldCharType="end"/>
    </w:r>
  </w:p>
  <w:p w14:paraId="2F97FDC0" w14:textId="77777777" w:rsidR="00EF0703" w:rsidRDefault="00EF0703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324F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732C9">
      <w:rPr>
        <w:noProof/>
        <w:sz w:val="16"/>
      </w:rPr>
      <w:t>1</w:t>
    </w:r>
    <w:r w:rsidRPr="00353D40">
      <w:rPr>
        <w:sz w:val="16"/>
      </w:rPr>
      <w:fldChar w:fldCharType="end"/>
    </w:r>
  </w:p>
  <w:p w14:paraId="6B5AEC72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F853" w14:textId="77777777" w:rsidR="00056BAD" w:rsidRDefault="00056BAD">
      <w:r>
        <w:separator/>
      </w:r>
    </w:p>
  </w:footnote>
  <w:footnote w:type="continuationSeparator" w:id="0">
    <w:p w14:paraId="6612D85D" w14:textId="77777777" w:rsidR="00056BAD" w:rsidRDefault="00056BAD">
      <w:r>
        <w:continuationSeparator/>
      </w:r>
    </w:p>
  </w:footnote>
  <w:footnote w:type="continuationNotice" w:id="1">
    <w:p w14:paraId="27E77B89" w14:textId="77777777" w:rsidR="00056BAD" w:rsidRDefault="00056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E598" w14:textId="38FE4854" w:rsidR="009F42F0" w:rsidRPr="001B1AC7" w:rsidRDefault="009F42F0" w:rsidP="009F42F0">
    <w:pPr>
      <w:spacing w:line="276" w:lineRule="auto"/>
      <w:jc w:val="center"/>
      <w:rPr>
        <w:rFonts w:ascii="Verdana" w:eastAsia="Times" w:hAnsi="Verdana"/>
        <w:sz w:val="16"/>
        <w:szCs w:val="16"/>
      </w:rPr>
    </w:pPr>
    <w:r w:rsidRPr="00E3661B">
      <w:rPr>
        <w:rFonts w:ascii="Verdana" w:eastAsia="Calibri" w:hAnsi="Verdana"/>
        <w:sz w:val="16"/>
        <w:szCs w:val="16"/>
        <w:lang w:bidi="it-IT"/>
      </w:rPr>
      <w:t>Procedura aperta telematica di carattere comunitario</w:t>
    </w:r>
    <w:r>
      <w:rPr>
        <w:rFonts w:ascii="Verdana" w:eastAsia="Calibri" w:hAnsi="Verdana"/>
        <w:sz w:val="16"/>
        <w:szCs w:val="16"/>
        <w:lang w:bidi="it-IT"/>
      </w:rPr>
      <w:t>,</w:t>
    </w:r>
    <w:r w:rsidRPr="00E3661B">
      <w:rPr>
        <w:rFonts w:ascii="Verdana" w:eastAsia="Calibri" w:hAnsi="Verdana"/>
        <w:sz w:val="16"/>
        <w:szCs w:val="16"/>
        <w:lang w:bidi="it-IT"/>
      </w:rPr>
      <w:t xml:space="preserve"> </w:t>
    </w:r>
    <w:r w:rsidRPr="002E7326">
      <w:rPr>
        <w:rFonts w:ascii="Verdana" w:eastAsia="Calibri" w:hAnsi="Verdana"/>
        <w:sz w:val="16"/>
        <w:szCs w:val="16"/>
        <w:lang w:bidi="it-IT"/>
      </w:rPr>
      <w:t xml:space="preserve">ai sensi dell’art. 60 del </w:t>
    </w:r>
    <w:proofErr w:type="spellStart"/>
    <w:r w:rsidRPr="002E7326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2E7326">
      <w:rPr>
        <w:rFonts w:ascii="Verdana" w:eastAsia="Calibri" w:hAnsi="Verdana"/>
        <w:sz w:val="16"/>
        <w:szCs w:val="16"/>
        <w:lang w:bidi="it-IT"/>
      </w:rPr>
      <w:t xml:space="preserve"> 50 del 18 aprile 2016, </w:t>
    </w:r>
    <w:r w:rsidRPr="00E3661B">
      <w:rPr>
        <w:rFonts w:ascii="Verdana" w:eastAsia="Calibri" w:hAnsi="Verdana"/>
        <w:sz w:val="16"/>
        <w:szCs w:val="16"/>
        <w:lang w:bidi="it-IT"/>
      </w:rPr>
      <w:t xml:space="preserve">per l’affidamento in gestione dei </w:t>
    </w:r>
    <w:r w:rsidR="008B4D83" w:rsidRPr="008B4D83">
      <w:rPr>
        <w:rFonts w:ascii="Verdana" w:eastAsia="Calibri" w:hAnsi="Verdana"/>
        <w:i/>
        <w:sz w:val="16"/>
        <w:szCs w:val="16"/>
        <w:lang w:bidi="it-IT"/>
      </w:rPr>
      <w:t xml:space="preserve">«Servizi socio-educativi, portierato h24, guardiania, centralino, assistenza sanitaria e infermieristica e trasporto passeggeri </w:t>
    </w:r>
    <w:r w:rsidR="00F0201B" w:rsidRPr="00F0201B">
      <w:rPr>
        <w:rFonts w:ascii="Verdana" w:eastAsia="Calibri" w:hAnsi="Verdana"/>
        <w:i/>
        <w:sz w:val="16"/>
        <w:szCs w:val="16"/>
        <w:lang w:bidi="it-IT"/>
      </w:rPr>
      <w:t xml:space="preserve">presso i Convitti </w:t>
    </w:r>
    <w:proofErr w:type="gramStart"/>
    <w:r w:rsidR="00F0201B" w:rsidRPr="00F0201B">
      <w:rPr>
        <w:rFonts w:ascii="Verdana" w:eastAsia="Calibri" w:hAnsi="Verdana"/>
        <w:i/>
        <w:sz w:val="16"/>
        <w:szCs w:val="16"/>
        <w:lang w:bidi="it-IT"/>
      </w:rPr>
      <w:t>INPS ”Santa</w:t>
    </w:r>
    <w:proofErr w:type="gramEnd"/>
    <w:r w:rsidR="00F0201B" w:rsidRPr="00F0201B">
      <w:rPr>
        <w:rFonts w:ascii="Verdana" w:eastAsia="Calibri" w:hAnsi="Verdana"/>
        <w:i/>
        <w:sz w:val="16"/>
        <w:szCs w:val="16"/>
        <w:lang w:bidi="it-IT"/>
      </w:rPr>
      <w:t xml:space="preserve"> Caterina” di Arezzo (Lotto 1), “Unificato” di Spoleto (PG) (Lotto 2), “Principe di Piemonte”  di Anagni (FR) (Lotto 3) e “Regina Elena” di Sansepolcro (AR) (Lotto 4)»</w:t>
    </w:r>
  </w:p>
  <w:p w14:paraId="655CDBC3" w14:textId="77777777" w:rsidR="00353D40" w:rsidRDefault="00353D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4C80" w14:textId="02FDDC22" w:rsidR="00EF0703" w:rsidRPr="001B1AC7" w:rsidRDefault="00E3661B" w:rsidP="00F42CF3">
    <w:pPr>
      <w:spacing w:line="276" w:lineRule="auto"/>
      <w:jc w:val="center"/>
      <w:rPr>
        <w:rFonts w:ascii="Verdana" w:eastAsia="Times" w:hAnsi="Verdana"/>
        <w:sz w:val="16"/>
        <w:szCs w:val="16"/>
      </w:rPr>
    </w:pPr>
    <w:bookmarkStart w:id="2" w:name="_Hlk67674830"/>
    <w:bookmarkStart w:id="3" w:name="_Hlk67674831"/>
    <w:r w:rsidRPr="00E3661B">
      <w:rPr>
        <w:rFonts w:ascii="Verdana" w:eastAsia="Calibri" w:hAnsi="Verdana"/>
        <w:sz w:val="16"/>
        <w:szCs w:val="16"/>
        <w:lang w:bidi="it-IT"/>
      </w:rPr>
      <w:t>Procedura aperta telematica di carattere comunitario</w:t>
    </w:r>
    <w:r w:rsidR="002E7326">
      <w:rPr>
        <w:rFonts w:ascii="Verdana" w:eastAsia="Calibri" w:hAnsi="Verdana"/>
        <w:sz w:val="16"/>
        <w:szCs w:val="16"/>
        <w:lang w:bidi="it-IT"/>
      </w:rPr>
      <w:t>,</w:t>
    </w:r>
    <w:r w:rsidRPr="00E3661B">
      <w:rPr>
        <w:rFonts w:ascii="Verdana" w:eastAsia="Calibri" w:hAnsi="Verdana"/>
        <w:sz w:val="16"/>
        <w:szCs w:val="16"/>
        <w:lang w:bidi="it-IT"/>
      </w:rPr>
      <w:t xml:space="preserve"> </w:t>
    </w:r>
    <w:r w:rsidR="002E7326" w:rsidRPr="002E7326">
      <w:rPr>
        <w:rFonts w:ascii="Verdana" w:eastAsia="Calibri" w:hAnsi="Verdana"/>
        <w:sz w:val="16"/>
        <w:szCs w:val="16"/>
        <w:lang w:bidi="it-IT"/>
      </w:rPr>
      <w:t xml:space="preserve">ai sensi dell’art. 60 del </w:t>
    </w:r>
    <w:proofErr w:type="spellStart"/>
    <w:r w:rsidR="002E7326" w:rsidRPr="002E7326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="002E7326" w:rsidRPr="002E7326">
      <w:rPr>
        <w:rFonts w:ascii="Verdana" w:eastAsia="Calibri" w:hAnsi="Verdana"/>
        <w:sz w:val="16"/>
        <w:szCs w:val="16"/>
        <w:lang w:bidi="it-IT"/>
      </w:rPr>
      <w:t xml:space="preserve"> 50 del 18 aprile 2016, </w:t>
    </w:r>
    <w:r w:rsidRPr="00E3661B">
      <w:rPr>
        <w:rFonts w:ascii="Verdana" w:eastAsia="Calibri" w:hAnsi="Verdana"/>
        <w:sz w:val="16"/>
        <w:szCs w:val="16"/>
        <w:lang w:bidi="it-IT"/>
      </w:rPr>
      <w:t xml:space="preserve">per l’affidamento in gestione dei </w:t>
    </w:r>
    <w:bookmarkStart w:id="4" w:name="_Hlk71208084"/>
    <w:r w:rsidR="008B4D83" w:rsidRPr="008B4D83">
      <w:rPr>
        <w:rFonts w:ascii="Verdana" w:eastAsia="Calibri" w:hAnsi="Verdana"/>
        <w:i/>
        <w:sz w:val="16"/>
        <w:szCs w:val="16"/>
        <w:lang w:bidi="it-IT"/>
      </w:rPr>
      <w:t xml:space="preserve">«Servizi socio-educativi, portierato h24, guardiania, centralino, assistenza sanitaria e infermieristica e trasporto passeggeri </w:t>
    </w:r>
    <w:bookmarkEnd w:id="2"/>
    <w:bookmarkEnd w:id="3"/>
    <w:bookmarkEnd w:id="4"/>
    <w:r w:rsidR="00F0201B" w:rsidRPr="00F0201B">
      <w:rPr>
        <w:rFonts w:ascii="Verdana" w:eastAsia="Calibri" w:hAnsi="Verdana"/>
        <w:i/>
        <w:sz w:val="16"/>
        <w:szCs w:val="16"/>
        <w:lang w:bidi="it-IT"/>
      </w:rPr>
      <w:t xml:space="preserve">presso </w:t>
    </w:r>
    <w:bookmarkStart w:id="5" w:name="_Hlk71715174"/>
    <w:r w:rsidR="00F0201B" w:rsidRPr="00F0201B">
      <w:rPr>
        <w:rFonts w:ascii="Verdana" w:eastAsia="Calibri" w:hAnsi="Verdana"/>
        <w:i/>
        <w:sz w:val="16"/>
        <w:szCs w:val="16"/>
        <w:lang w:bidi="it-IT"/>
      </w:rPr>
      <w:t xml:space="preserve">i Convitti </w:t>
    </w:r>
    <w:proofErr w:type="gramStart"/>
    <w:r w:rsidR="00F0201B" w:rsidRPr="00F0201B">
      <w:rPr>
        <w:rFonts w:ascii="Verdana" w:eastAsia="Calibri" w:hAnsi="Verdana"/>
        <w:i/>
        <w:sz w:val="16"/>
        <w:szCs w:val="16"/>
        <w:lang w:bidi="it-IT"/>
      </w:rPr>
      <w:t>INPS ”Santa</w:t>
    </w:r>
    <w:proofErr w:type="gramEnd"/>
    <w:r w:rsidR="00F0201B" w:rsidRPr="00F0201B">
      <w:rPr>
        <w:rFonts w:ascii="Verdana" w:eastAsia="Calibri" w:hAnsi="Verdana"/>
        <w:i/>
        <w:sz w:val="16"/>
        <w:szCs w:val="16"/>
        <w:lang w:bidi="it-IT"/>
      </w:rPr>
      <w:t xml:space="preserve"> Caterina” di Arezzo (Lotto 1), “Unificato” di Spoleto (PG) (Lotto 2), “Principe di Piemonte”  di Anagni (FR) (Lotto 3) e “Regina Elena” di Sansepolcro (AR) (Lotto 4)</w:t>
    </w:r>
    <w:bookmarkEnd w:id="5"/>
    <w:r w:rsidR="00F0201B" w:rsidRPr="00F0201B">
      <w:rPr>
        <w:rFonts w:ascii="Verdana" w:eastAsia="Calibri" w:hAnsi="Verdana"/>
        <w:i/>
        <w:sz w:val="16"/>
        <w:szCs w:val="16"/>
        <w:lang w:bidi="it-IT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931"/>
    <w:multiLevelType w:val="hybridMultilevel"/>
    <w:tmpl w:val="235494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A4F"/>
    <w:rsid w:val="00010B9D"/>
    <w:rsid w:val="0001225F"/>
    <w:rsid w:val="00016646"/>
    <w:rsid w:val="000166AF"/>
    <w:rsid w:val="00021833"/>
    <w:rsid w:val="00021E1B"/>
    <w:rsid w:val="00022EEA"/>
    <w:rsid w:val="00024F00"/>
    <w:rsid w:val="00027372"/>
    <w:rsid w:val="00027C76"/>
    <w:rsid w:val="00032AED"/>
    <w:rsid w:val="000331E2"/>
    <w:rsid w:val="00033FDB"/>
    <w:rsid w:val="00036D5B"/>
    <w:rsid w:val="000403B8"/>
    <w:rsid w:val="00040F1F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BAD"/>
    <w:rsid w:val="00056C30"/>
    <w:rsid w:val="00065DB2"/>
    <w:rsid w:val="00070D4C"/>
    <w:rsid w:val="00071D34"/>
    <w:rsid w:val="000731C4"/>
    <w:rsid w:val="00073B5F"/>
    <w:rsid w:val="00074547"/>
    <w:rsid w:val="00076CA3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A65B3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A57"/>
    <w:rsid w:val="000F3E81"/>
    <w:rsid w:val="000F4C9B"/>
    <w:rsid w:val="000F72B5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5F4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939A8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4CE3"/>
    <w:rsid w:val="001F4FF8"/>
    <w:rsid w:val="001F6E32"/>
    <w:rsid w:val="0020133E"/>
    <w:rsid w:val="00202908"/>
    <w:rsid w:val="002120D9"/>
    <w:rsid w:val="00214CF8"/>
    <w:rsid w:val="002168A1"/>
    <w:rsid w:val="00216D61"/>
    <w:rsid w:val="00216F78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541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366"/>
    <w:rsid w:val="002A282C"/>
    <w:rsid w:val="002A2A02"/>
    <w:rsid w:val="002A6DEC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326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0155"/>
    <w:rsid w:val="003513EA"/>
    <w:rsid w:val="0035214A"/>
    <w:rsid w:val="00352993"/>
    <w:rsid w:val="00353D40"/>
    <w:rsid w:val="00354EE1"/>
    <w:rsid w:val="003567D9"/>
    <w:rsid w:val="00361D57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646"/>
    <w:rsid w:val="003938F4"/>
    <w:rsid w:val="00394F2F"/>
    <w:rsid w:val="00395BC1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13672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95C86"/>
    <w:rsid w:val="004A2F1A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4F65B3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1AF2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3D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58D4"/>
    <w:rsid w:val="00691299"/>
    <w:rsid w:val="00691C08"/>
    <w:rsid w:val="00692C31"/>
    <w:rsid w:val="00695FD5"/>
    <w:rsid w:val="006961FA"/>
    <w:rsid w:val="00697655"/>
    <w:rsid w:val="00697CDA"/>
    <w:rsid w:val="006A02AB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370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07D50"/>
    <w:rsid w:val="00710982"/>
    <w:rsid w:val="00712455"/>
    <w:rsid w:val="00713E0B"/>
    <w:rsid w:val="00713F2C"/>
    <w:rsid w:val="007176D9"/>
    <w:rsid w:val="00720058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37697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4D83"/>
    <w:rsid w:val="008B7051"/>
    <w:rsid w:val="008B72C2"/>
    <w:rsid w:val="008C2C69"/>
    <w:rsid w:val="008C4F8B"/>
    <w:rsid w:val="008D09C5"/>
    <w:rsid w:val="008D1213"/>
    <w:rsid w:val="008D33BD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7C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25EE"/>
    <w:rsid w:val="00963394"/>
    <w:rsid w:val="00964043"/>
    <w:rsid w:val="00966DC9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2F0"/>
    <w:rsid w:val="009F4599"/>
    <w:rsid w:val="009F4FF3"/>
    <w:rsid w:val="009F5022"/>
    <w:rsid w:val="009F54A9"/>
    <w:rsid w:val="00A02DC5"/>
    <w:rsid w:val="00A02EA6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2C9"/>
    <w:rsid w:val="00A73BC3"/>
    <w:rsid w:val="00A77B26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6FD8"/>
    <w:rsid w:val="00AA7179"/>
    <w:rsid w:val="00AB14F7"/>
    <w:rsid w:val="00AB41E1"/>
    <w:rsid w:val="00AB5747"/>
    <w:rsid w:val="00AC0C15"/>
    <w:rsid w:val="00AC3D06"/>
    <w:rsid w:val="00AC40B4"/>
    <w:rsid w:val="00AC412C"/>
    <w:rsid w:val="00AC4A70"/>
    <w:rsid w:val="00AC52F3"/>
    <w:rsid w:val="00AC7369"/>
    <w:rsid w:val="00AD1E6D"/>
    <w:rsid w:val="00AD2764"/>
    <w:rsid w:val="00AD50C1"/>
    <w:rsid w:val="00AD67A6"/>
    <w:rsid w:val="00AE479E"/>
    <w:rsid w:val="00AE62BA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4C9"/>
    <w:rsid w:val="00B44DF1"/>
    <w:rsid w:val="00B47EEF"/>
    <w:rsid w:val="00B50E01"/>
    <w:rsid w:val="00B52DF2"/>
    <w:rsid w:val="00B540BC"/>
    <w:rsid w:val="00B55F4B"/>
    <w:rsid w:val="00B6059C"/>
    <w:rsid w:val="00B62F7A"/>
    <w:rsid w:val="00B635A4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70D3"/>
    <w:rsid w:val="00BD76D2"/>
    <w:rsid w:val="00BD7F18"/>
    <w:rsid w:val="00BE0680"/>
    <w:rsid w:val="00BE430F"/>
    <w:rsid w:val="00BE5154"/>
    <w:rsid w:val="00BE576C"/>
    <w:rsid w:val="00BF0AF0"/>
    <w:rsid w:val="00BF28A6"/>
    <w:rsid w:val="00BF4543"/>
    <w:rsid w:val="00BF79BD"/>
    <w:rsid w:val="00C0202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43B4D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024"/>
    <w:rsid w:val="00C74375"/>
    <w:rsid w:val="00C7492F"/>
    <w:rsid w:val="00C76350"/>
    <w:rsid w:val="00C81ED8"/>
    <w:rsid w:val="00C86AD0"/>
    <w:rsid w:val="00C91B7E"/>
    <w:rsid w:val="00C92B60"/>
    <w:rsid w:val="00C94966"/>
    <w:rsid w:val="00C94C60"/>
    <w:rsid w:val="00CA4E6A"/>
    <w:rsid w:val="00CA65CA"/>
    <w:rsid w:val="00CB075E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2145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3661B"/>
    <w:rsid w:val="00E40275"/>
    <w:rsid w:val="00E41756"/>
    <w:rsid w:val="00E42D8F"/>
    <w:rsid w:val="00E44469"/>
    <w:rsid w:val="00E47753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87C7A"/>
    <w:rsid w:val="00E914AE"/>
    <w:rsid w:val="00E9197E"/>
    <w:rsid w:val="00E9301F"/>
    <w:rsid w:val="00E939AB"/>
    <w:rsid w:val="00E94EDA"/>
    <w:rsid w:val="00EA0DC6"/>
    <w:rsid w:val="00EB0D77"/>
    <w:rsid w:val="00EB115C"/>
    <w:rsid w:val="00EB120A"/>
    <w:rsid w:val="00EB2412"/>
    <w:rsid w:val="00EB2478"/>
    <w:rsid w:val="00EB3514"/>
    <w:rsid w:val="00EB7623"/>
    <w:rsid w:val="00EB7D29"/>
    <w:rsid w:val="00EC0AB5"/>
    <w:rsid w:val="00EC0E3C"/>
    <w:rsid w:val="00EC0FB8"/>
    <w:rsid w:val="00EC23F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201B"/>
    <w:rsid w:val="00F0461D"/>
    <w:rsid w:val="00F05FC5"/>
    <w:rsid w:val="00F06301"/>
    <w:rsid w:val="00F06FE1"/>
    <w:rsid w:val="00F07C69"/>
    <w:rsid w:val="00F1011E"/>
    <w:rsid w:val="00F10965"/>
    <w:rsid w:val="00F11591"/>
    <w:rsid w:val="00F1282A"/>
    <w:rsid w:val="00F12EDE"/>
    <w:rsid w:val="00F136C3"/>
    <w:rsid w:val="00F14950"/>
    <w:rsid w:val="00F234B7"/>
    <w:rsid w:val="00F248BB"/>
    <w:rsid w:val="00F252C0"/>
    <w:rsid w:val="00F329A8"/>
    <w:rsid w:val="00F35C77"/>
    <w:rsid w:val="00F37CB8"/>
    <w:rsid w:val="00F41B4D"/>
    <w:rsid w:val="00F42C2D"/>
    <w:rsid w:val="00F42CF3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D2D"/>
    <w:rsid w:val="00F85E21"/>
    <w:rsid w:val="00F860A9"/>
    <w:rsid w:val="00F8686E"/>
    <w:rsid w:val="00F86974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4E08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DB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D7F1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2021-05-17T13:46:00Z</dcterms:created>
  <dcterms:modified xsi:type="dcterms:W3CDTF">2021-05-18T10:59:00Z</dcterms:modified>
</cp:coreProperties>
</file>