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418A" w14:textId="1FADC8A9" w:rsidR="00CC2388" w:rsidRDefault="00CC2388" w:rsidP="00BC7D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14:paraId="2E8B2BC9" w14:textId="15BC0FD0" w:rsidR="00CC2388" w:rsidRDefault="00CC2388">
      <w:pPr>
        <w:rPr>
          <w:rFonts w:ascii="Verdana" w:hAnsi="Verdana" w:cs="Verdana"/>
          <w:sz w:val="16"/>
          <w:szCs w:val="16"/>
        </w:rPr>
      </w:pPr>
      <w:r w:rsidRPr="00CC2388">
        <w:rPr>
          <w:rFonts w:ascii="Verdana" w:eastAsia="Times" w:hAnsi="Verdana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1" locked="1" layoutInCell="1" allowOverlap="1" wp14:anchorId="59279CA5" wp14:editId="63EF4167">
            <wp:simplePos x="0" y="0"/>
            <wp:positionH relativeFrom="margin">
              <wp:posOffset>0</wp:posOffset>
            </wp:positionH>
            <wp:positionV relativeFrom="page">
              <wp:posOffset>1463675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CC2388" w:rsidRPr="005C634F" w14:paraId="3A2D5E21" w14:textId="77777777" w:rsidTr="00901522">
        <w:tc>
          <w:tcPr>
            <w:tcW w:w="10112" w:type="dxa"/>
          </w:tcPr>
          <w:p w14:paraId="6E30ECF9" w14:textId="4A4A7571" w:rsidR="009F5556" w:rsidRDefault="009F5556" w:rsidP="00901522">
            <w:pPr>
              <w:spacing w:after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28C1FA49" w14:textId="6CB3423F" w:rsidR="009F5556" w:rsidRDefault="009F5556" w:rsidP="00901522">
            <w:pPr>
              <w:spacing w:after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1635C950" w14:textId="0913C3F2" w:rsidR="00464AAC" w:rsidRDefault="00464AAC" w:rsidP="00901522">
            <w:pPr>
              <w:spacing w:after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2C1B9B9B" w14:textId="0726D39B" w:rsidR="00CC2388" w:rsidRPr="009C2C70" w:rsidRDefault="004E6216" w:rsidP="004E6216">
            <w:pPr>
              <w:spacing w:after="120" w:line="276" w:lineRule="auto"/>
              <w:rPr>
                <w:rFonts w:ascii="Verdana" w:hAnsi="Verdana"/>
                <w:bCs/>
              </w:rPr>
            </w:pPr>
            <w:r w:rsidRPr="003B297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6E49E6" wp14:editId="32F7E3AE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250825</wp:posOffset>
                  </wp:positionV>
                  <wp:extent cx="2179955" cy="450850"/>
                  <wp:effectExtent l="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bCs/>
              </w:rPr>
              <w:t xml:space="preserve">                      </w:t>
            </w:r>
            <w:r w:rsidR="00CC2388" w:rsidRPr="00F81EF0">
              <w:rPr>
                <w:rFonts w:ascii="Verdana" w:hAnsi="Verdana"/>
                <w:b/>
                <w:bCs/>
              </w:rPr>
              <w:t>ISTITUTO NAZIONALE PREVIDENZA SOCIALE</w:t>
            </w:r>
          </w:p>
        </w:tc>
      </w:tr>
      <w:tr w:rsidR="00CC2388" w:rsidRPr="005C634F" w14:paraId="6096BD09" w14:textId="77777777" w:rsidTr="00901522">
        <w:tc>
          <w:tcPr>
            <w:tcW w:w="10112" w:type="dxa"/>
          </w:tcPr>
          <w:p w14:paraId="7980E323" w14:textId="77777777" w:rsidR="00CC2388" w:rsidRPr="005C634F" w:rsidRDefault="00CC2388" w:rsidP="00901522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11DEDDE9" w14:textId="77777777" w:rsidR="00CC2388" w:rsidRPr="005C634F" w:rsidRDefault="00CC2388" w:rsidP="00CC2388">
      <w:pPr>
        <w:spacing w:line="276" w:lineRule="auto"/>
        <w:rPr>
          <w:rFonts w:ascii="Verdana" w:hAnsi="Verdana"/>
        </w:rPr>
      </w:pPr>
    </w:p>
    <w:tbl>
      <w:tblPr>
        <w:tblpPr w:leftFromText="180" w:rightFromText="180" w:vertAnchor="text" w:horzAnchor="margin" w:tblpY="117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CC2388" w:rsidRPr="005C634F" w14:paraId="690E124A" w14:textId="77777777" w:rsidTr="00114748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3ECBE" w14:textId="77777777" w:rsidR="00CC2388" w:rsidRPr="005C634F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14:paraId="01CDF83D" w14:textId="4E4BFC00" w:rsidR="00CC2388" w:rsidRPr="005354D9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="00464AAC">
              <w:rPr>
                <w:rFonts w:ascii="Verdana" w:hAnsi="Verdana" w:cs="Verdana"/>
                <w:b/>
                <w:color w:val="000000"/>
              </w:rPr>
              <w:t xml:space="preserve">6 </w:t>
            </w:r>
            <w:r w:rsidRPr="00FC2584">
              <w:rPr>
                <w:rFonts w:ascii="Verdana" w:hAnsi="Verdana" w:cs="Verdana"/>
                <w:b/>
                <w:color w:val="000000"/>
              </w:rPr>
              <w:t>AL DISCIPLINARE DI GARA</w:t>
            </w:r>
          </w:p>
          <w:p w14:paraId="55B8ED03" w14:textId="77777777" w:rsidR="00CC2388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</w:p>
          <w:p w14:paraId="3269766B" w14:textId="53ACFC18" w:rsidR="00CC2388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ATTESTATO DI SOPRALLUOGO </w:t>
            </w:r>
          </w:p>
          <w:p w14:paraId="3E822F3E" w14:textId="0BB9320E" w:rsidR="00E106C3" w:rsidRDefault="00E106C3" w:rsidP="00E106C3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 w:bidi="it-IT"/>
              </w:rPr>
            </w:pPr>
            <w:r w:rsidRPr="00E12E7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Procedura aperta telematica di carattere comunitario, ai sensi dell’art. 60 del D.Lgs. n. 50/2016, volta all’affidamento della </w:t>
            </w:r>
            <w:r w:rsidRPr="00E12E79">
              <w:rPr>
                <w:rFonts w:ascii="Verdana" w:eastAsia="Times New Roman" w:hAnsi="Verdana" w:cs="Times New Roman"/>
                <w:b/>
                <w:sz w:val="20"/>
                <w:szCs w:val="20"/>
                <w:lang w:eastAsia="it-IT" w:bidi="it-IT"/>
              </w:rPr>
              <w:t>«</w:t>
            </w:r>
            <w:r w:rsidRPr="00E12E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 w:bidi="it-IT"/>
              </w:rPr>
              <w:t xml:space="preserve">Gestione “global service” dei servizi relativi al soggiorno dei propri assistiti iscritti ex ENAM e delle altre categorie ammesse presso le case di soggiorno ex ENAM site in San Cristoforo al Lago (TN) 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 w:bidi="it-IT"/>
              </w:rPr>
              <w:t>(</w:t>
            </w:r>
            <w:r w:rsidRPr="00E12E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 w:bidi="it-IT"/>
              </w:rPr>
              <w:t>Lotto 1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 w:bidi="it-IT"/>
              </w:rPr>
              <w:t xml:space="preserve">), </w:t>
            </w:r>
            <w:r w:rsidRPr="00E12E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 w:bidi="it-IT"/>
              </w:rPr>
              <w:t xml:space="preserve">Lorica di Pedace (CS) 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 w:bidi="it-IT"/>
              </w:rPr>
              <w:t>(</w:t>
            </w:r>
            <w:r w:rsidRPr="00E12E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 w:bidi="it-IT"/>
              </w:rPr>
              <w:t>Lotto 2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 w:bidi="it-IT"/>
              </w:rPr>
              <w:t>) e Fiuggi (FR) (Lotto 3)</w:t>
            </w:r>
            <w:r w:rsidRPr="00E12E79">
              <w:rPr>
                <w:rFonts w:ascii="Verdana" w:eastAsia="Times New Roman" w:hAnsi="Verdana" w:cs="Times New Roman"/>
                <w:b/>
                <w:sz w:val="20"/>
                <w:szCs w:val="20"/>
                <w:lang w:eastAsia="it-IT" w:bidi="it-IT"/>
              </w:rPr>
              <w:t>»</w:t>
            </w:r>
          </w:p>
          <w:p w14:paraId="5EF18C75" w14:textId="77777777" w:rsidR="00C94A84" w:rsidRPr="00C94A84" w:rsidRDefault="00C94A84" w:rsidP="00C94A84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 w:bidi="it-IT"/>
              </w:rPr>
            </w:pPr>
            <w:r w:rsidRPr="00C94A8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 w:bidi="it-IT"/>
              </w:rPr>
              <w:t>CIG:</w:t>
            </w:r>
          </w:p>
          <w:p w14:paraId="73A65D36" w14:textId="4816271A" w:rsidR="00C94A84" w:rsidRPr="00C94A84" w:rsidRDefault="00C94A84" w:rsidP="00C94A84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 w:bidi="it-IT"/>
              </w:rPr>
            </w:pPr>
            <w:r w:rsidRPr="00C94A8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 w:bidi="it-IT"/>
              </w:rPr>
              <w:t xml:space="preserve">Lotto 1 - 9485292693; </w:t>
            </w:r>
          </w:p>
          <w:p w14:paraId="5052D25C" w14:textId="77777777" w:rsidR="00C94A84" w:rsidRPr="00C94A84" w:rsidRDefault="00C94A84" w:rsidP="00C94A84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 w:bidi="it-IT"/>
              </w:rPr>
            </w:pPr>
            <w:r w:rsidRPr="00C94A8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 w:bidi="it-IT"/>
              </w:rPr>
              <w:t xml:space="preserve">Lotto 2 – 9485357C35; </w:t>
            </w:r>
          </w:p>
          <w:p w14:paraId="145CE313" w14:textId="77777777" w:rsidR="00C94A84" w:rsidRPr="00C94A84" w:rsidRDefault="00C94A84" w:rsidP="00C94A84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 w:bidi="it-IT"/>
              </w:rPr>
            </w:pPr>
            <w:r w:rsidRPr="00C94A8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 w:bidi="it-IT"/>
              </w:rPr>
              <w:t>Lotto 3 – 948540864D.</w:t>
            </w:r>
          </w:p>
          <w:p w14:paraId="355DC2FC" w14:textId="0F72B479" w:rsidR="00CC2388" w:rsidRPr="005C634F" w:rsidRDefault="00CC2388" w:rsidP="00901522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E08B6E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5051E00A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700CBABE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3365066E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45B48A18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3A229648" w14:textId="77777777" w:rsidR="00CC2388" w:rsidRDefault="00CC2388" w:rsidP="00CC2388">
      <w:pPr>
        <w:spacing w:line="276" w:lineRule="auto"/>
        <w:rPr>
          <w:rFonts w:ascii="Verdana" w:hAnsi="Verdana"/>
          <w:b/>
        </w:rPr>
      </w:pPr>
    </w:p>
    <w:p w14:paraId="5BEC20A5" w14:textId="77777777" w:rsidR="00CC2388" w:rsidRPr="001F05F6" w:rsidRDefault="00CC2388" w:rsidP="00CC2388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0CAD47A4" w14:textId="77777777" w:rsidR="00CC2388" w:rsidRDefault="00CC2388" w:rsidP="00CC2388">
      <w:pPr>
        <w:spacing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Pr="00816C7C">
        <w:rPr>
          <w:rFonts w:ascii="Verdana" w:hAnsi="Verdana"/>
          <w:b/>
        </w:rPr>
        <w:t>Ciro il Grande, n.21 – 00144 Roma (RM)</w:t>
      </w:r>
    </w:p>
    <w:p w14:paraId="5A2879EE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AC315F2" w14:textId="0760FB09" w:rsidR="00CC2388" w:rsidRDefault="00CC238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14:paraId="3250D9ED" w14:textId="6B70ECFC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lastRenderedPageBreak/>
        <w:t>Si attesta che il Sig.</w:t>
      </w:r>
      <w:r>
        <w:rPr>
          <w:rStyle w:val="Rimandonotaapidipagina"/>
          <w:rFonts w:ascii="Verdana-Bold" w:hAnsi="Verdana-Bold" w:cs="Verdana-Bold"/>
          <w:b/>
          <w:bCs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>_____________________________________________________</w:t>
      </w:r>
    </w:p>
    <w:p w14:paraId="62C51D81" w14:textId="7219DBCF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C.F.</w:t>
      </w:r>
      <w:r w:rsidR="00705EE9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__________________________________________, munito di valido documento</w:t>
      </w:r>
    </w:p>
    <w:p w14:paraId="3F09D7D9" w14:textId="162DA5F4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d’identità___________________________________ n°: ________________ rilasciato da:</w:t>
      </w:r>
    </w:p>
    <w:p w14:paraId="77AA6E9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 in data____/____/_______ con</w:t>
      </w:r>
    </w:p>
    <w:p w14:paraId="6061204B" w14:textId="02BC7CD3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scadenza al: ____/____/_______, nella qualità di:</w:t>
      </w:r>
    </w:p>
    <w:p w14:paraId="140D6B0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920D942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  <w:sz w:val="18"/>
          <w:szCs w:val="18"/>
        </w:rPr>
        <w:t>[barrare il caso che ricorre]</w:t>
      </w:r>
      <w:r>
        <w:rPr>
          <w:rFonts w:ascii="Verdana" w:hAnsi="Verdana" w:cs="Verdana"/>
          <w:sz w:val="20"/>
          <w:szCs w:val="20"/>
        </w:rPr>
        <w:t>:</w:t>
      </w:r>
    </w:p>
    <w:p w14:paraId="4C3B5DB1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rappresentante legale munito di apposita documentazione comprovante il suo ruolo;</w:t>
      </w:r>
    </w:p>
    <w:p w14:paraId="1C86294B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direttore tecnico munito di apposita documentazione comprovante il suo ruolo;</w:t>
      </w:r>
    </w:p>
    <w:p w14:paraId="61EADB7D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procuratore munito di regolare procura per atto pubblico o scrittura privata autenticata;</w:t>
      </w:r>
    </w:p>
    <w:p w14:paraId="09F341ED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persona appositamente incaricata dal legale rappresentante, munito di apposita delega</w:t>
      </w:r>
    </w:p>
    <w:p w14:paraId="5434C9B5" w14:textId="07868B75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completa della copia del documento di identità del delegante;</w:t>
      </w:r>
    </w:p>
    <w:p w14:paraId="4FA0BC07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82B0FD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dell’Operatore Economico</w:t>
      </w:r>
      <w:r>
        <w:rPr>
          <w:rFonts w:ascii="Verdana" w:hAnsi="Verdana" w:cs="Verdana"/>
          <w:sz w:val="20"/>
          <w:szCs w:val="20"/>
        </w:rPr>
        <w:t>: ___________________________________________________</w:t>
      </w:r>
    </w:p>
    <w:p w14:paraId="770B012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in: ______________________________________________________ prov.: _____</w:t>
      </w:r>
    </w:p>
    <w:p w14:paraId="7C37CD11" w14:textId="0E5E896F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Partita I.V.A.: _____________________________,</w:t>
      </w:r>
      <w:r w:rsidR="00705EE9">
        <w:rPr>
          <w:rFonts w:ascii="Verdana" w:hAnsi="Verdana" w:cs="Verdana"/>
          <w:sz w:val="20"/>
          <w:szCs w:val="20"/>
        </w:rPr>
        <w:t xml:space="preserve"> C.</w:t>
      </w:r>
      <w:r>
        <w:rPr>
          <w:rFonts w:ascii="Verdana" w:hAnsi="Verdana" w:cs="Verdana"/>
          <w:sz w:val="20"/>
          <w:szCs w:val="20"/>
        </w:rPr>
        <w:t>F.</w:t>
      </w:r>
      <w:r w:rsidR="00705E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</w:t>
      </w:r>
    </w:p>
    <w:p w14:paraId="03C30349" w14:textId="0F73B9EF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e-mail____________________________________, PEC ______________________________</w:t>
      </w:r>
    </w:p>
    <w:p w14:paraId="65B0CBCE" w14:textId="4A8790B3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C70E53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B61AF9B" w14:textId="2D795DB4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giorno: ____/____/_______, alle ore: ____: ____, ha provveduto ad effettuare il sopralluogo</w:t>
      </w:r>
    </w:p>
    <w:p w14:paraId="12AA16EB" w14:textId="7AD5466D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assistito</w:t>
      </w:r>
      <w:r w:rsidR="0005285F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prescritto </w:t>
      </w:r>
      <w:r w:rsidR="0005285F">
        <w:rPr>
          <w:rFonts w:ascii="Verdana" w:hAnsi="Verdana" w:cs="Verdana"/>
          <w:sz w:val="20"/>
          <w:szCs w:val="20"/>
        </w:rPr>
        <w:t xml:space="preserve">obbligatoriamente </w:t>
      </w:r>
      <w:r>
        <w:rPr>
          <w:rFonts w:ascii="Verdana" w:hAnsi="Verdana" w:cs="Verdana"/>
          <w:sz w:val="20"/>
          <w:szCs w:val="20"/>
        </w:rPr>
        <w:t>dall’art. 1</w:t>
      </w:r>
      <w:r w:rsidR="00E106C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del Disciplinare</w:t>
      </w:r>
      <w:r w:rsidR="0005285F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presso </w:t>
      </w:r>
      <w:r w:rsidR="0030126A">
        <w:rPr>
          <w:rFonts w:ascii="Verdana" w:hAnsi="Verdana" w:cs="Verdana"/>
          <w:sz w:val="20"/>
          <w:szCs w:val="20"/>
        </w:rPr>
        <w:t xml:space="preserve">la </w:t>
      </w:r>
      <w:r w:rsidR="00E106C3">
        <w:rPr>
          <w:rFonts w:ascii="Verdana" w:hAnsi="Verdana" w:cs="Verdana"/>
          <w:sz w:val="20"/>
          <w:szCs w:val="20"/>
        </w:rPr>
        <w:t>Casa di Soggiorno Ex Enam di ____________________________________</w:t>
      </w:r>
      <w:r w:rsidR="0030126A">
        <w:rPr>
          <w:rFonts w:ascii="Verdana" w:hAnsi="Verdana" w:cs="Verdana"/>
          <w:sz w:val="20"/>
          <w:szCs w:val="20"/>
        </w:rPr>
        <w:t>.</w:t>
      </w:r>
    </w:p>
    <w:p w14:paraId="3EEEFDEA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54642F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8D3BE53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4CD76D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103B80" w14:textId="3ADA0B7A" w:rsidR="00BC7D93" w:rsidRDefault="00BC7D93" w:rsidP="00BC7D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l’Operatore Economico                                                per la Stazione Appaltante</w:t>
      </w:r>
    </w:p>
    <w:p w14:paraId="2F795529" w14:textId="3E3B5FD8" w:rsidR="006C1E6B" w:rsidRDefault="00BC7D93" w:rsidP="00BC7D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BA56" wp14:editId="5CF6F1C0">
                <wp:simplePos x="0" y="0"/>
                <wp:positionH relativeFrom="margin">
                  <wp:posOffset>3716020</wp:posOffset>
                </wp:positionH>
                <wp:positionV relativeFrom="paragraph">
                  <wp:posOffset>106028</wp:posOffset>
                </wp:positionV>
                <wp:extent cx="2290119" cy="642551"/>
                <wp:effectExtent l="0" t="0" r="15240" b="247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119" cy="642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E7628" id="Rettangolo 2" o:spid="_x0000_s1026" style="position:absolute;margin-left:292.6pt;margin-top:8.35pt;width:180.3pt;height:50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" fillcolor="#f2f2f2 [305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EAA8" wp14:editId="4F8FC99C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290119" cy="642551"/>
                <wp:effectExtent l="0" t="0" r="1524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119" cy="642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4A030" id="Rettangolo 1" o:spid="_x0000_s1026" style="position:absolute;margin-left:0;margin-top:8.1pt;width:180.3pt;height:50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" fillcolor="#f2f2f2 [3052]" strokecolor="black [3213]" strokeweight="1pt">
                <w10:wrap anchorx="margin"/>
              </v:rect>
            </w:pict>
          </mc:Fallback>
        </mc:AlternateContent>
      </w:r>
    </w:p>
    <w:sectPr w:rsidR="006C1E6B" w:rsidSect="00E106C3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7307" w14:textId="77777777" w:rsidR="0080051F" w:rsidRDefault="0080051F" w:rsidP="00BC7D93">
      <w:pPr>
        <w:spacing w:after="0" w:line="240" w:lineRule="auto"/>
      </w:pPr>
      <w:r>
        <w:separator/>
      </w:r>
    </w:p>
  </w:endnote>
  <w:endnote w:type="continuationSeparator" w:id="0">
    <w:p w14:paraId="78C68E00" w14:textId="77777777" w:rsidR="0080051F" w:rsidRDefault="0080051F" w:rsidP="00BC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A37C" w14:textId="77777777" w:rsidR="0080051F" w:rsidRDefault="0080051F" w:rsidP="00BC7D93">
      <w:pPr>
        <w:spacing w:after="0" w:line="240" w:lineRule="auto"/>
      </w:pPr>
      <w:r>
        <w:separator/>
      </w:r>
    </w:p>
  </w:footnote>
  <w:footnote w:type="continuationSeparator" w:id="0">
    <w:p w14:paraId="35A25A47" w14:textId="77777777" w:rsidR="0080051F" w:rsidRDefault="0080051F" w:rsidP="00BC7D93">
      <w:pPr>
        <w:spacing w:after="0" w:line="240" w:lineRule="auto"/>
      </w:pPr>
      <w:r>
        <w:continuationSeparator/>
      </w:r>
    </w:p>
  </w:footnote>
  <w:footnote w:id="1">
    <w:p w14:paraId="5FB0D2F6" w14:textId="648A9EDB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>
        <w:rPr>
          <w:rFonts w:ascii="Verdana-Italic" w:hAnsi="Verdana-Italic" w:cs="Verdana-Italic"/>
          <w:i/>
          <w:iCs/>
          <w:sz w:val="14"/>
          <w:szCs w:val="14"/>
        </w:rPr>
        <w:t>In caso di raggruppamento temporaneo o consorzio ordinario già costituiti, GEIE, aggregazione di imprese di rete dotate di</w:t>
      </w:r>
    </w:p>
    <w:p w14:paraId="1D9A106B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organo comune con potere di rappresentanza con o senza soggettività giuridica ovvero, se costituita in RTI, nel caso in cui la rete sia</w:t>
      </w:r>
    </w:p>
    <w:p w14:paraId="3A74A5AC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dotata di organo comune privo di potere di rappresentanza ovvero sia sprovvista di organo comune, oppure se l’organo comune è privo</w:t>
      </w:r>
    </w:p>
    <w:p w14:paraId="2804984B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dei requisiti di qualificazione, in relazione al regime della solidarietà tra i diversi operatori economici di cui all’art. 48, comma 5, del</w:t>
      </w:r>
    </w:p>
    <w:p w14:paraId="535342CC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Codice, il sopralluogo può essere effettuato da un rappresentante legale/procuratore/direttore tecnico di uno degli operatori economici</w:t>
      </w:r>
    </w:p>
    <w:p w14:paraId="3C3665E0" w14:textId="45E171EC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raggruppati, aggregati in rete o consorziati o da soggetto diverso, purché munito della delega del mandatario/capofila.</w:t>
      </w:r>
    </w:p>
    <w:p w14:paraId="74DC406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</w:p>
    <w:p w14:paraId="0DEF0D1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In caso di raggruppamento temporaneo o consorzio ordinario non ancora costituiti, aggregazione di imprese di rete non ancora</w:t>
      </w:r>
    </w:p>
    <w:p w14:paraId="26D595C7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costituita in RTI (nei casi in cui la stessa sia dotata di organo comune privo di poteri di rappresentanza o privo dei requisiti di qualificazione</w:t>
      </w:r>
    </w:p>
    <w:p w14:paraId="6ADFC12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ovvero sia sprovvista di organo comune) il sopralluogo è effettuato da un rappresentante legale/procuratore/direttore tecnico di uno degli</w:t>
      </w:r>
    </w:p>
    <w:p w14:paraId="445A8837" w14:textId="7009D7AB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operatori economici raggruppati, aggregati in rete o consorziati o da soggetto diverso, purché munito della delega</w:t>
      </w:r>
      <w:r w:rsidR="000435C9">
        <w:rPr>
          <w:rFonts w:ascii="Verdana-Italic" w:hAnsi="Verdana-Italic" w:cs="Verdana-Italic"/>
          <w:i/>
          <w:iCs/>
          <w:sz w:val="14"/>
          <w:szCs w:val="14"/>
        </w:rPr>
        <w:t xml:space="preserve"> di</w:t>
      </w:r>
      <w:r>
        <w:rPr>
          <w:rFonts w:ascii="Verdana-Italic" w:hAnsi="Verdana-Italic" w:cs="Verdana-Italic"/>
          <w:i/>
          <w:iCs/>
          <w:sz w:val="14"/>
          <w:szCs w:val="14"/>
        </w:rPr>
        <w:t xml:space="preserve"> </w:t>
      </w:r>
      <w:r w:rsidR="000435C9" w:rsidRPr="000435C9">
        <w:rPr>
          <w:rFonts w:ascii="Verdana-Italic" w:hAnsi="Verdana-Italic" w:cs="Verdana-Italic"/>
          <w:i/>
          <w:iCs/>
          <w:sz w:val="14"/>
          <w:szCs w:val="14"/>
        </w:rPr>
        <w:t>almeno uno di detti operatori</w:t>
      </w:r>
      <w:r>
        <w:rPr>
          <w:rFonts w:ascii="Verdana-Italic" w:hAnsi="Verdana-Italic" w:cs="Verdana-Italic"/>
          <w:i/>
          <w:iCs/>
          <w:sz w:val="14"/>
          <w:szCs w:val="14"/>
        </w:rPr>
        <w:t>.</w:t>
      </w:r>
      <w:r w:rsidR="000435C9">
        <w:rPr>
          <w:rFonts w:ascii="Verdana-Italic" w:hAnsi="Verdana-Italic" w:cs="Verdana-Italic"/>
          <w:i/>
          <w:iCs/>
          <w:sz w:val="14"/>
          <w:szCs w:val="14"/>
        </w:rPr>
        <w:t xml:space="preserve"> </w:t>
      </w:r>
      <w:r>
        <w:rPr>
          <w:rFonts w:ascii="Verdana-Italic" w:hAnsi="Verdana-Italic" w:cs="Verdana-Italic"/>
          <w:i/>
          <w:iCs/>
          <w:sz w:val="14"/>
          <w:szCs w:val="14"/>
        </w:rPr>
        <w:t>In alternativa l’operatore raggruppando/aggregando/consorziando può effettuare il sopralluogo singolarmente.</w:t>
      </w:r>
    </w:p>
    <w:p w14:paraId="1EACC191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</w:p>
    <w:p w14:paraId="60286C9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In caso di consorzio di cui all’art. 45, comma 2, lett. b) e c), del Codice, il sopralluogo deve essere effettuato da soggetto munito</w:t>
      </w:r>
    </w:p>
    <w:p w14:paraId="09D9AE34" w14:textId="77777777" w:rsidR="00BC7D93" w:rsidRDefault="00BC7D93" w:rsidP="00BC7D93">
      <w:pPr>
        <w:jc w:val="both"/>
      </w:pPr>
      <w:r>
        <w:rPr>
          <w:rFonts w:ascii="Verdana-Italic" w:hAnsi="Verdana-Italic" w:cs="Verdana-Italic"/>
          <w:i/>
          <w:iCs/>
          <w:sz w:val="14"/>
          <w:szCs w:val="14"/>
        </w:rPr>
        <w:t>di delega conferita dal consorzio oppure dall’operatore economico consorziato indicato come esecutore.</w:t>
      </w:r>
    </w:p>
    <w:p w14:paraId="66407050" w14:textId="7EFCA4DA" w:rsidR="00BC7D93" w:rsidRDefault="00BC7D93" w:rsidP="00BC7D93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846C" w14:textId="2D8E9BDB" w:rsidR="00CC2388" w:rsidRDefault="00E106C3" w:rsidP="00E106C3">
    <w:pPr>
      <w:pStyle w:val="Intestazione"/>
      <w:jc w:val="center"/>
      <w:rPr>
        <w:rFonts w:ascii="Verdana" w:eastAsia="Verdana" w:hAnsi="Verdana" w:cs="Verdana"/>
        <w:bCs/>
        <w:i/>
        <w:spacing w:val="-1"/>
        <w:sz w:val="16"/>
        <w:szCs w:val="16"/>
      </w:rPr>
    </w:pPr>
    <w:r w:rsidRPr="00E106C3">
      <w:rPr>
        <w:rFonts w:ascii="Verdana" w:eastAsia="Verdana" w:hAnsi="Verdana" w:cs="Verdana"/>
        <w:bCs/>
        <w:i/>
        <w:spacing w:val="-1"/>
        <w:sz w:val="16"/>
        <w:szCs w:val="16"/>
      </w:rPr>
      <w:t>Procedura aperta telematica di carattere comunitario, ai sensi dell’art. 60 del D.Lgs. n. 50/2016, volta all’affidamento della «Gestione “global service” dei servizi relativi al soggiorno dei propri assistiti iscritti ex ENAM e delle altre categorie ammesse presso le case di soggiorno ex ENAM site in San Cristoforo al Lago (TN) (Lotto 1), Lorica di Pedace (CS) (Lotto 2) e Fiuggi (FR) (Lotto 3)»</w:t>
    </w:r>
  </w:p>
  <w:p w14:paraId="52FDE112" w14:textId="77777777" w:rsidR="00E106C3" w:rsidRPr="00E95E80" w:rsidRDefault="00E106C3" w:rsidP="00E106C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D87" w14:textId="0811E9F5" w:rsidR="00E106C3" w:rsidRDefault="00E106C3" w:rsidP="00E106C3">
    <w:pPr>
      <w:pStyle w:val="Intestazione"/>
      <w:jc w:val="center"/>
      <w:rPr>
        <w:rFonts w:ascii="Verdana" w:hAnsi="Verdana"/>
        <w:i/>
        <w:iCs/>
        <w:sz w:val="16"/>
        <w:szCs w:val="16"/>
      </w:rPr>
    </w:pPr>
    <w:r w:rsidRPr="00E106C3">
      <w:rPr>
        <w:rFonts w:ascii="Verdana" w:hAnsi="Verdana"/>
        <w:i/>
        <w:iCs/>
        <w:sz w:val="16"/>
        <w:szCs w:val="16"/>
      </w:rPr>
      <w:t>Procedura aperta telematica di carattere comunitario, ai sensi dell’art. 60 del D.Lgs. n. 50/2016, volta all’affidamento della «Gestione “global service” dei servizi relativi al soggiorno dei propri assistiti iscritti ex ENAM e delle altre categorie ammesse presso le case di soggiorno ex ENAM site in San Cristoforo al Lago (TN) (Lotto 1), Lorica di Pedace (CS) (Lotto 2) e Fiuggi (FR) (Lotto 3)»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2E44"/>
    <w:multiLevelType w:val="singleLevel"/>
    <w:tmpl w:val="CD62D97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1" w15:restartNumberingAfterBreak="0">
    <w:nsid w:val="7529722E"/>
    <w:multiLevelType w:val="hybridMultilevel"/>
    <w:tmpl w:val="B1E8925C"/>
    <w:lvl w:ilvl="0" w:tplc="CD62D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3EBE"/>
    <w:multiLevelType w:val="hybridMultilevel"/>
    <w:tmpl w:val="4B9E4520"/>
    <w:lvl w:ilvl="0" w:tplc="CD62D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93"/>
    <w:rsid w:val="000435C9"/>
    <w:rsid w:val="0005285F"/>
    <w:rsid w:val="000D0B91"/>
    <w:rsid w:val="000F178B"/>
    <w:rsid w:val="00114748"/>
    <w:rsid w:val="00135AC8"/>
    <w:rsid w:val="00176CE8"/>
    <w:rsid w:val="001B3116"/>
    <w:rsid w:val="001E610D"/>
    <w:rsid w:val="0027110A"/>
    <w:rsid w:val="0030126A"/>
    <w:rsid w:val="003E04D6"/>
    <w:rsid w:val="00464AAC"/>
    <w:rsid w:val="004E6216"/>
    <w:rsid w:val="006A2AF8"/>
    <w:rsid w:val="00705EE9"/>
    <w:rsid w:val="00782B2A"/>
    <w:rsid w:val="0080051F"/>
    <w:rsid w:val="00930EDB"/>
    <w:rsid w:val="009C7BBF"/>
    <w:rsid w:val="009F5556"/>
    <w:rsid w:val="00BA65B2"/>
    <w:rsid w:val="00BC7D93"/>
    <w:rsid w:val="00C676B6"/>
    <w:rsid w:val="00C71B92"/>
    <w:rsid w:val="00C94A84"/>
    <w:rsid w:val="00CC1F5D"/>
    <w:rsid w:val="00CC2388"/>
    <w:rsid w:val="00E00324"/>
    <w:rsid w:val="00E106C3"/>
    <w:rsid w:val="00E246C0"/>
    <w:rsid w:val="00E95E80"/>
    <w:rsid w:val="00ED2C75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9D348"/>
  <w15:chartTrackingRefBased/>
  <w15:docId w15:val="{AB3FD993-9779-4A64-BE84-D3C789E4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7D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7D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7D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7D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388"/>
  </w:style>
  <w:style w:type="paragraph" w:styleId="Pidipagina">
    <w:name w:val="footer"/>
    <w:basedOn w:val="Normale"/>
    <w:link w:val="PidipaginaCarattere"/>
    <w:uiPriority w:val="99"/>
    <w:unhideWhenUsed/>
    <w:rsid w:val="00CC2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388"/>
  </w:style>
  <w:style w:type="paragraph" w:styleId="Titolo">
    <w:name w:val="Title"/>
    <w:basedOn w:val="Normale"/>
    <w:link w:val="TitoloCarattere"/>
    <w:uiPriority w:val="99"/>
    <w:qFormat/>
    <w:rsid w:val="00CC2388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C2388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415B-BCB0-4F86-869D-D4221FA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Gambini, Federica</dc:creator>
  <cp:keywords/>
  <dc:description/>
  <cp:lastModifiedBy>Tiralosi Paolo</cp:lastModifiedBy>
  <cp:revision>5</cp:revision>
  <cp:lastPrinted>2022-05-23T13:51:00Z</cp:lastPrinted>
  <dcterms:created xsi:type="dcterms:W3CDTF">2022-10-04T07:46:00Z</dcterms:created>
  <dcterms:modified xsi:type="dcterms:W3CDTF">2022-11-21T13:31:00Z</dcterms:modified>
</cp:coreProperties>
</file>