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F9" w:rsidRDefault="00874BF9" w:rsidP="00874BF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874BF9" w:rsidRDefault="00874BF9" w:rsidP="00874BF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874BF9" w:rsidRPr="000E2054" w:rsidRDefault="00874BF9" w:rsidP="00874BF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874BF9" w:rsidRPr="000E2054" w:rsidRDefault="00874BF9" w:rsidP="00874BF9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052963" w:rsidRPr="000E3126" w:rsidTr="00180A53">
        <w:tc>
          <w:tcPr>
            <w:tcW w:w="10112" w:type="dxa"/>
          </w:tcPr>
          <w:p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26">
              <w:rPr>
                <w:rFonts w:ascii="Verdana" w:hAnsi="Verdana"/>
                <w:color w:val="auto"/>
                <w:sz w:val="20"/>
                <w:szCs w:val="20"/>
              </w:rPr>
              <w:t>ISTITUTO NAZIONALE PREVIDENZA SOCIALE</w:t>
            </w:r>
          </w:p>
          <w:p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26">
              <w:rPr>
                <w:rFonts w:ascii="Verdana" w:hAnsi="Verdana"/>
                <w:b w:val="0"/>
                <w:color w:val="auto"/>
                <w:sz w:val="20"/>
                <w:szCs w:val="20"/>
              </w:rPr>
              <w:t>Direzione Centrale Acquisti e Appalti</w:t>
            </w:r>
          </w:p>
        </w:tc>
      </w:tr>
      <w:tr w:rsidR="00052963" w:rsidRPr="000E3126" w:rsidTr="00180A53">
        <w:tc>
          <w:tcPr>
            <w:tcW w:w="10112" w:type="dxa"/>
          </w:tcPr>
          <w:p w:rsidR="00052963" w:rsidRPr="000E3126" w:rsidRDefault="00052963" w:rsidP="00180A53">
            <w:pPr>
              <w:pStyle w:val="Titolo0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0E3126">
              <w:rPr>
                <w:rFonts w:ascii="Verdana" w:hAnsi="Verdana"/>
                <w:color w:val="auto"/>
                <w:sz w:val="20"/>
                <w:szCs w:val="20"/>
              </w:rPr>
              <w:t>CENTRALE ACQUISTI</w:t>
            </w:r>
          </w:p>
        </w:tc>
      </w:tr>
    </w:tbl>
    <w:p w:rsidR="00052963" w:rsidRPr="000E3126" w:rsidRDefault="00052963" w:rsidP="00052963">
      <w:pPr>
        <w:spacing w:after="120" w:line="360" w:lineRule="auto"/>
        <w:rPr>
          <w:rFonts w:ascii="Verdana" w:hAnsi="Verdana"/>
        </w:rPr>
      </w:pPr>
    </w:p>
    <w:p w:rsidR="00052963" w:rsidRPr="000E3126" w:rsidRDefault="00052963" w:rsidP="00052963">
      <w:pPr>
        <w:spacing w:after="120" w:line="360" w:lineRule="auto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52963" w:rsidRPr="000E3126" w:rsidTr="00180A53">
        <w:trPr>
          <w:trHeight w:val="1725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052963" w:rsidRPr="000E3126" w:rsidRDefault="00052963" w:rsidP="00180A53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52963" w:rsidRDefault="0097056F" w:rsidP="0097056F">
            <w:pPr>
              <w:spacing w:after="120" w:line="360" w:lineRule="auto"/>
              <w:ind w:left="1134" w:hanging="1134"/>
              <w:jc w:val="center"/>
              <w:rPr>
                <w:rFonts w:ascii="Verdana" w:hAnsi="Verdana" w:cs="Arial"/>
                <w:b/>
              </w:rPr>
            </w:pPr>
            <w:r w:rsidRPr="0097056F">
              <w:rPr>
                <w:rFonts w:ascii="Verdana" w:hAnsi="Verdana" w:cs="Arial"/>
                <w:b/>
              </w:rPr>
              <w:t>Allegato 4 alle Condizioni particolari di Fornitura</w:t>
            </w:r>
          </w:p>
          <w:p w:rsidR="0097056F" w:rsidRDefault="0097056F" w:rsidP="0097056F">
            <w:pPr>
              <w:spacing w:after="120" w:line="360" w:lineRule="auto"/>
              <w:ind w:left="1134" w:hanging="11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Schema di offerta economica</w:t>
            </w:r>
            <w:bookmarkStart w:id="0" w:name="_GoBack"/>
            <w:bookmarkEnd w:id="0"/>
          </w:p>
          <w:p w:rsidR="0097056F" w:rsidRPr="000E3126" w:rsidRDefault="0097056F" w:rsidP="0097056F">
            <w:pPr>
              <w:spacing w:after="120" w:line="360" w:lineRule="auto"/>
              <w:ind w:left="1134" w:hanging="1134"/>
              <w:jc w:val="center"/>
              <w:rPr>
                <w:rFonts w:ascii="Verdana" w:hAnsi="Verdana"/>
                <w:b/>
              </w:rPr>
            </w:pPr>
          </w:p>
          <w:p w:rsidR="00052963" w:rsidRDefault="00052963" w:rsidP="00052963">
            <w:pPr>
              <w:spacing w:after="120" w:line="360" w:lineRule="auto"/>
              <w:ind w:left="341" w:right="17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Pr="004116C8">
              <w:rPr>
                <w:rFonts w:ascii="Verdana" w:hAnsi="Verdana"/>
                <w:b/>
              </w:rPr>
              <w:t>rocedura di affidamento diretto - ai sensi dell’art. 36, comma 2, lett. b) del D.lgs. 50/2016 – mediante Richiesta di Offerta (RdO) sul Mercato Elettronico della Pubblica Amministrazione (MEPA), volta all’affidamento del servizio di “Pubblicazione degli avvisi legali per I'INPS, per il periodo dal 1 gennaio al 31 dicembre 2020”.</w:t>
            </w:r>
          </w:p>
          <w:p w:rsidR="00052963" w:rsidRPr="000E3126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 w:rsidRPr="000E3126">
              <w:rPr>
                <w:rFonts w:ascii="Verdana" w:hAnsi="Verdana"/>
                <w:b/>
                <w:bCs/>
              </w:rPr>
              <w:t xml:space="preserve">CIG </w:t>
            </w:r>
            <w:r w:rsidRPr="00AB4F20">
              <w:rPr>
                <w:rFonts w:ascii="Verdana" w:hAnsi="Verdana"/>
                <w:b/>
                <w:bCs/>
              </w:rPr>
              <w:t>8010929BBB</w:t>
            </w:r>
          </w:p>
        </w:tc>
      </w:tr>
      <w:tr w:rsidR="00052963" w:rsidRPr="000E3126" w:rsidTr="0018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tcBorders>
              <w:top w:val="double" w:sz="4" w:space="0" w:color="auto"/>
            </w:tcBorders>
          </w:tcPr>
          <w:p w:rsidR="00052963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3D483E" w:rsidRDefault="003D483E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052963" w:rsidRPr="00604D1A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052963" w:rsidRPr="00604D1A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 w:rsidRPr="00604D1A">
              <w:rPr>
                <w:rFonts w:ascii="Verdana" w:hAnsi="Verdana"/>
                <w:b/>
              </w:rPr>
              <w:t>Via Ciro il Grande, 21 – 00144 Roma</w:t>
            </w:r>
          </w:p>
          <w:p w:rsidR="00052963" w:rsidRPr="00604D1A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 w:rsidRPr="00604D1A">
              <w:rPr>
                <w:rFonts w:ascii="Verdana" w:hAnsi="Verdana"/>
                <w:b/>
              </w:rPr>
              <w:t>tel. +390659058600</w:t>
            </w:r>
          </w:p>
          <w:p w:rsidR="00052963" w:rsidRPr="000E3126" w:rsidRDefault="00052963" w:rsidP="00180A53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 w:rsidRPr="00604D1A">
              <w:rPr>
                <w:rFonts w:ascii="Verdana" w:hAnsi="Verdana"/>
                <w:b/>
              </w:rPr>
              <w:t>C.F. 80078750587 - P.IVA 02121151001</w:t>
            </w:r>
          </w:p>
        </w:tc>
      </w:tr>
    </w:tbl>
    <w:p w:rsidR="009E0DAC" w:rsidRPr="00D85145" w:rsidRDefault="00527B3B" w:rsidP="00052963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5F5628" w:rsidRDefault="005F5628" w:rsidP="00C86557">
      <w:pPr>
        <w:jc w:val="both"/>
        <w:rPr>
          <w:rFonts w:ascii="Verdana" w:hAnsi="Verdana" w:cs="Arial"/>
          <w:b/>
        </w:rPr>
      </w:pP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3D483E">
      <w:pPr>
        <w:spacing w:after="120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3D483E">
      <w:pPr>
        <w:spacing w:after="120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E34B1B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E34B1B">
        <w:rPr>
          <w:rFonts w:ascii="Verdana" w:hAnsi="Verdana" w:cs="Verdana"/>
          <w:snapToGrid w:val="0"/>
        </w:rPr>
        <w:t>nella Lettera di invito</w:t>
      </w:r>
      <w:r w:rsidRPr="00F51060">
        <w:rPr>
          <w:rFonts w:ascii="Verdana" w:hAnsi="Verdana" w:cs="Verdana"/>
          <w:snapToGrid w:val="0"/>
        </w:rPr>
        <w:t xml:space="preserve">, </w:t>
      </w:r>
      <w:r w:rsidR="00052963">
        <w:rPr>
          <w:rFonts w:ascii="Verdana" w:hAnsi="Verdana" w:cs="Verdana"/>
          <w:snapToGrid w:val="0"/>
        </w:rPr>
        <w:t>nelle Condizioni particolari di fornitura</w:t>
      </w:r>
      <w:r w:rsidRPr="00F51060">
        <w:rPr>
          <w:rFonts w:ascii="Verdana" w:hAnsi="Verdana" w:cs="Verdana"/>
          <w:snapToGrid w:val="0"/>
        </w:rPr>
        <w:t xml:space="preserve">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>del</w:t>
      </w:r>
      <w:r w:rsidR="00052963">
        <w:rPr>
          <w:rFonts w:ascii="Verdana" w:hAnsi="Verdana" w:cs="Verdana"/>
          <w:snapToGrid w:val="0"/>
        </w:rPr>
        <w:t xml:space="preserve"> servizio di</w:t>
      </w:r>
      <w:r w:rsidR="00E17633">
        <w:rPr>
          <w:rFonts w:ascii="Verdana" w:hAnsi="Verdana" w:cs="Verdana"/>
          <w:snapToGrid w:val="0"/>
        </w:rPr>
        <w:t xml:space="preserve"> </w:t>
      </w:r>
      <w:r w:rsidR="00911697" w:rsidRPr="00C312E3">
        <w:rPr>
          <w:rFonts w:ascii="Verdana" w:hAnsi="Verdana" w:cs="Verdana"/>
          <w:snapToGrid w:val="0"/>
        </w:rPr>
        <w:t>«</w:t>
      </w:r>
      <w:r w:rsidR="00874BF9" w:rsidRPr="00874BF9">
        <w:rPr>
          <w:rFonts w:ascii="Verdana" w:hAnsi="Verdana" w:cs="Verdana"/>
          <w:bCs/>
          <w:i/>
          <w:snapToGrid w:val="0"/>
        </w:rPr>
        <w:t>P</w:t>
      </w:r>
      <w:r w:rsidR="00874BF9" w:rsidRPr="00874BF9">
        <w:rPr>
          <w:rFonts w:ascii="Verdana" w:hAnsi="Verdana" w:cs="Verdana"/>
          <w:i/>
          <w:snapToGrid w:val="0"/>
        </w:rPr>
        <w:t>ubblicazione degli avvisi legali per I'INPS, per il periodo dal 1 gennaio al 31 dicembre 2020</w:t>
      </w:r>
      <w:r w:rsidR="00911697" w:rsidRPr="00C312E3">
        <w:rPr>
          <w:rFonts w:ascii="Verdana" w:hAnsi="Verdana" w:cs="Verdana"/>
          <w:snapToGrid w:val="0"/>
        </w:rPr>
        <w:t>»</w:t>
      </w:r>
      <w:r w:rsidR="00C35E4F" w:rsidRPr="00C312E3">
        <w:rPr>
          <w:rFonts w:ascii="Verdana" w:hAnsi="Verdana" w:cs="Verdana"/>
          <w:snapToGrid w:val="0"/>
        </w:rPr>
        <w:t xml:space="preserve"> </w:t>
      </w:r>
    </w:p>
    <w:p w:rsidR="00F67129" w:rsidRDefault="00F6712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67129" w:rsidRPr="00EC0D18" w:rsidRDefault="00F67129" w:rsidP="00F671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-142" w:right="-1"/>
        <w:rPr>
          <w:rFonts w:ascii="Verdana" w:hAnsi="Verdana" w:cs="Verdana"/>
          <w:snapToGrid w:val="0"/>
        </w:rPr>
      </w:pPr>
      <w:r w:rsidRPr="00EC0D18">
        <w:rPr>
          <w:rFonts w:ascii="Verdana" w:hAnsi="Verdana" w:cs="Verdana"/>
          <w:bCs/>
          <w:snapToGrid w:val="0"/>
        </w:rPr>
        <w:t>Tabella 1. Prezzi unitari offerti per modulo testate a rilevanza nazionale</w:t>
      </w:r>
    </w:p>
    <w:tbl>
      <w:tblPr>
        <w:tblW w:w="100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276"/>
        <w:gridCol w:w="2126"/>
        <w:gridCol w:w="3544"/>
        <w:gridCol w:w="160"/>
      </w:tblGrid>
      <w:tr w:rsidR="00F67129" w:rsidRPr="00EC0D18" w:rsidTr="005F5628">
        <w:trPr>
          <w:trHeight w:val="570"/>
          <w:tblHeader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bookmarkStart w:id="1" w:name="OLE_LINK1"/>
            <w:r w:rsidRPr="00EC0D18">
              <w:rPr>
                <w:rFonts w:ascii="Verdana" w:hAnsi="Verdana" w:cs="Arial"/>
                <w:bCs/>
              </w:rPr>
              <w:t>Testate nazionali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>Pesi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Prezzi offerti per singolo modulo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(IVA esclusa)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in cifre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Prezzi offerti per singolo modulo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(IVA esclusa)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>in lettere</w:t>
            </w:r>
          </w:p>
        </w:tc>
        <w:tc>
          <w:tcPr>
            <w:tcW w:w="160" w:type="dxa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CORRIERE DELLA SERA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LA REPUBBLICA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LA STAMPA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SOLE 24 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 xml:space="preserve">IL MESSAGGERO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GIORNALE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RESTO DEL CARLINO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LA NAZIONE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AVVENIRE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LIBERO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FATTO QUOTIDIANO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GAZZETTINO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MATTINO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ITALIA OGGI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lastRenderedPageBreak/>
              <w:t>IL GIORNO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SECOLO XIX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TIRRENO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TEMPO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67129" w:rsidRPr="00EC0D18" w:rsidTr="005F5628">
        <w:trPr>
          <w:gridAfter w:val="1"/>
          <w:wAfter w:w="160" w:type="dxa"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MANIFESTO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bookmarkEnd w:id="1"/>
    </w:tbl>
    <w:p w:rsidR="00F67129" w:rsidRPr="00EC0D18" w:rsidRDefault="00F67129" w:rsidP="00F671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-142" w:right="-1"/>
        <w:jc w:val="both"/>
        <w:rPr>
          <w:rFonts w:ascii="Verdana" w:hAnsi="Verdana" w:cs="Verdana"/>
          <w:bCs/>
        </w:rPr>
      </w:pPr>
    </w:p>
    <w:p w:rsidR="00F67129" w:rsidRPr="00EC0D18" w:rsidRDefault="00F67129" w:rsidP="00F671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-142" w:right="-1"/>
        <w:jc w:val="both"/>
        <w:rPr>
          <w:rFonts w:ascii="Verdana" w:hAnsi="Verdana" w:cs="Verdana"/>
          <w:bCs/>
        </w:rPr>
      </w:pPr>
      <w:r w:rsidRPr="00EC0D18">
        <w:rPr>
          <w:rFonts w:ascii="Verdana" w:hAnsi="Verdana" w:cs="Verdana"/>
          <w:bCs/>
        </w:rPr>
        <w:t>Tabella 2. Prezzi unitari offerti per modulo testate a rilevanza locale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708"/>
        <w:gridCol w:w="1985"/>
        <w:gridCol w:w="2695"/>
      </w:tblGrid>
      <w:tr w:rsidR="00F67129" w:rsidRPr="00EC0D18" w:rsidTr="005F5628">
        <w:trPr>
          <w:trHeight w:val="570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>Testate locali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>Edizione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>Pesi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Prezzi offerti per singolo modulo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(IVA esclusa)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in cifre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Prezzi offerti per singolo modulo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 xml:space="preserve">(IVA esclusa) </w:t>
            </w:r>
          </w:p>
          <w:p w:rsidR="00F67129" w:rsidRPr="00EC0D18" w:rsidRDefault="00F67129" w:rsidP="00064627">
            <w:pPr>
              <w:jc w:val="center"/>
              <w:rPr>
                <w:rFonts w:ascii="Verdana" w:hAnsi="Verdana" w:cs="Arial"/>
                <w:bCs/>
              </w:rPr>
            </w:pPr>
            <w:r w:rsidRPr="00EC0D18">
              <w:rPr>
                <w:rFonts w:ascii="Verdana" w:hAnsi="Verdana" w:cs="Arial"/>
                <w:bCs/>
              </w:rPr>
              <w:t>in lettere</w:t>
            </w:r>
          </w:p>
        </w:tc>
      </w:tr>
      <w:tr w:rsidR="00F67129" w:rsidRPr="00EC0D18" w:rsidTr="005F5628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 xml:space="preserve">IL GIORNALE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ROMA/LAZIO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</w:tr>
      <w:tr w:rsidR="00F67129" w:rsidRPr="00EC0D18" w:rsidTr="005F5628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LA REPUBBLICA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ROMA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</w:tr>
      <w:tr w:rsidR="00F67129" w:rsidRPr="00EC0D18" w:rsidTr="005F5628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CORRIERE DELLA SERA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ROMA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</w:tr>
      <w:tr w:rsidR="00F67129" w:rsidRPr="00EC0D18" w:rsidTr="005F5628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IL TEMPO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03AD5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ROMA/LAZIO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</w:tr>
      <w:tr w:rsidR="00F67129" w:rsidRPr="00EC0D18" w:rsidTr="005F5628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 xml:space="preserve">IL MESSAGGERO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ROMA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  <w:r w:rsidRPr="00EC0D18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9" w:rsidRPr="00EC0D18" w:rsidRDefault="00F67129" w:rsidP="00064627">
            <w:pPr>
              <w:jc w:val="center"/>
              <w:rPr>
                <w:rFonts w:ascii="Verdana" w:hAnsi="Verdana"/>
              </w:rPr>
            </w:pPr>
          </w:p>
        </w:tc>
      </w:tr>
    </w:tbl>
    <w:p w:rsidR="00F67129" w:rsidRPr="00EC0D18" w:rsidRDefault="00F67129" w:rsidP="00F67129">
      <w:pPr>
        <w:rPr>
          <w:rFonts w:ascii="Verdana" w:hAnsi="Verdana"/>
        </w:rPr>
      </w:pPr>
    </w:p>
    <w:p w:rsidR="00F67129" w:rsidRDefault="00F67129" w:rsidP="00F6712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bCs/>
          <w:snapToGrid w:val="0"/>
        </w:rPr>
      </w:pPr>
      <w:r w:rsidRPr="00EC0D18">
        <w:rPr>
          <w:rFonts w:ascii="Verdana" w:hAnsi="Verdana"/>
          <w:bCs/>
          <w:snapToGrid w:val="0"/>
        </w:rPr>
        <w:t xml:space="preserve">Tabella 3. Percentuale di maggiorazione sulle spese di pubblicazione sulla Gazzetta Ufficiale della Repubblica Italiana </w:t>
      </w:r>
      <w:r>
        <w:rPr>
          <w:rFonts w:ascii="Verdana" w:hAnsi="Verdana"/>
          <w:bCs/>
          <w:snapToGrid w:val="0"/>
        </w:rPr>
        <w:t>–</w:t>
      </w:r>
      <w:r w:rsidRPr="00EC0D18">
        <w:rPr>
          <w:rFonts w:ascii="Verdana" w:hAnsi="Verdana"/>
          <w:bCs/>
          <w:snapToGrid w:val="0"/>
        </w:rPr>
        <w:t xml:space="preserve"> GURI</w:t>
      </w:r>
      <w:r>
        <w:rPr>
          <w:rFonts w:ascii="Verdana" w:hAnsi="Verdana"/>
          <w:bCs/>
          <w:snapToGrid w:val="0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11"/>
        <w:gridCol w:w="6321"/>
      </w:tblGrid>
      <w:tr w:rsidR="00F67129" w:rsidRPr="00EC0D18" w:rsidTr="005F5628">
        <w:tc>
          <w:tcPr>
            <w:tcW w:w="3311" w:type="dxa"/>
            <w:shd w:val="clear" w:color="auto" w:fill="F2F2F2" w:themeFill="background1" w:themeFillShade="F2"/>
            <w:vAlign w:val="center"/>
          </w:tcPr>
          <w:p w:rsidR="00F67129" w:rsidRPr="00EC0D18" w:rsidRDefault="00F67129" w:rsidP="00064627">
            <w:pPr>
              <w:pStyle w:val="Default"/>
              <w:jc w:val="center"/>
              <w:rPr>
                <w:sz w:val="20"/>
                <w:szCs w:val="20"/>
              </w:rPr>
            </w:pPr>
            <w:bookmarkStart w:id="2" w:name="OLE_LINK2"/>
            <w:r w:rsidRPr="00EC0D18">
              <w:rPr>
                <w:bCs/>
                <w:sz w:val="20"/>
                <w:szCs w:val="20"/>
              </w:rPr>
              <w:t xml:space="preserve">Percentuale di maggiorazione per la pubblicazione sulla GURI </w:t>
            </w:r>
          </w:p>
          <w:p w:rsidR="00F67129" w:rsidRPr="00EC0D18" w:rsidRDefault="00F67129" w:rsidP="0006462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FFFFFF" w:themeFill="background1"/>
            <w:vAlign w:val="center"/>
          </w:tcPr>
          <w:p w:rsidR="00F67129" w:rsidRPr="00EC0D18" w:rsidRDefault="00F67129" w:rsidP="0006462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67129" w:rsidRPr="00EC0D18" w:rsidRDefault="00F67129" w:rsidP="0006462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C0D18">
              <w:rPr>
                <w:rFonts w:ascii="Verdana" w:hAnsi="Verdana"/>
                <w:sz w:val="20"/>
                <w:szCs w:val="20"/>
              </w:rPr>
              <w:t>(in cifre) ___________________%</w:t>
            </w:r>
          </w:p>
          <w:p w:rsidR="00F67129" w:rsidRPr="00EC0D18" w:rsidRDefault="00F67129" w:rsidP="0006462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C0D18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EC0D18">
              <w:rPr>
                <w:rFonts w:ascii="Verdana" w:hAnsi="Verdana"/>
                <w:sz w:val="20"/>
                <w:szCs w:val="20"/>
              </w:rPr>
              <w:t>in</w:t>
            </w:r>
            <w:proofErr w:type="gramEnd"/>
            <w:r w:rsidRPr="00EC0D18">
              <w:rPr>
                <w:rFonts w:ascii="Verdana" w:hAnsi="Verdana"/>
                <w:sz w:val="20"/>
                <w:szCs w:val="20"/>
              </w:rPr>
              <w:t xml:space="preserve"> lettere) _____________________ percento</w:t>
            </w:r>
          </w:p>
          <w:p w:rsidR="00F67129" w:rsidRPr="00EC0D18" w:rsidRDefault="00F67129" w:rsidP="0006462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6378"/>
      </w:tblGrid>
      <w:tr w:rsidR="00A33EE0" w:rsidRPr="00F51060" w:rsidTr="00052963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A33EE0" w:rsidRPr="005F5628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A33EE0" w:rsidRPr="00F51060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33EE0" w:rsidRPr="005F5628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5F5628">
              <w:rPr>
                <w:rFonts w:ascii="Verdana" w:hAnsi="Verdana"/>
                <w:sz w:val="18"/>
                <w:szCs w:val="18"/>
              </w:rPr>
              <w:t>in</w:t>
            </w:r>
            <w:proofErr w:type="gramEnd"/>
            <w:r w:rsidRPr="005F5628">
              <w:rPr>
                <w:rFonts w:ascii="Verdana" w:hAnsi="Verdana"/>
                <w:sz w:val="18"/>
                <w:szCs w:val="18"/>
              </w:rPr>
              <w:t xml:space="preserve"> cifre) €____________________, al netto dell’IVA</w:t>
            </w:r>
          </w:p>
          <w:p w:rsidR="00A33EE0" w:rsidRPr="005F5628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33EE0" w:rsidRPr="005F5628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5F5628">
              <w:rPr>
                <w:rFonts w:ascii="Verdana" w:hAnsi="Verdana"/>
                <w:sz w:val="18"/>
                <w:szCs w:val="18"/>
              </w:rPr>
              <w:t>in</w:t>
            </w:r>
            <w:proofErr w:type="gramEnd"/>
            <w:r w:rsidRPr="005F5628">
              <w:rPr>
                <w:rFonts w:ascii="Verdana" w:hAnsi="Verdana"/>
                <w:sz w:val="18"/>
                <w:szCs w:val="18"/>
              </w:rPr>
              <w:t xml:space="preserve"> lettere) Euro _____________________, al netto dell’IVA</w:t>
            </w:r>
          </w:p>
          <w:p w:rsidR="00A33EE0" w:rsidRPr="00F51060" w:rsidRDefault="00A33EE0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6378"/>
      </w:tblGrid>
      <w:tr w:rsidR="00164C6C" w:rsidRPr="005F5628" w:rsidTr="005F5628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164C6C" w:rsidRPr="005F5628" w:rsidRDefault="00164C6C" w:rsidP="00164C6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>Costi dell’Operatore relativi alla manodopera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164C6C" w:rsidRPr="005F5628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164C6C" w:rsidRPr="005F5628" w:rsidRDefault="00164C6C" w:rsidP="005F562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5F5628">
              <w:rPr>
                <w:rFonts w:ascii="Verdana" w:hAnsi="Verdana"/>
                <w:sz w:val="18"/>
                <w:szCs w:val="18"/>
              </w:rPr>
              <w:t>in</w:t>
            </w:r>
            <w:proofErr w:type="gramEnd"/>
            <w:r w:rsidRPr="005F5628">
              <w:rPr>
                <w:rFonts w:ascii="Verdana" w:hAnsi="Verdana"/>
                <w:sz w:val="18"/>
                <w:szCs w:val="18"/>
              </w:rPr>
              <w:t xml:space="preserve"> cifre) €____________________, al netto dell’IVA</w:t>
            </w:r>
          </w:p>
          <w:p w:rsidR="00164C6C" w:rsidRPr="005F5628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4C6C" w:rsidRPr="005F5628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5F5628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5F5628">
              <w:rPr>
                <w:rFonts w:ascii="Verdana" w:hAnsi="Verdana"/>
                <w:sz w:val="18"/>
                <w:szCs w:val="18"/>
              </w:rPr>
              <w:t>in</w:t>
            </w:r>
            <w:proofErr w:type="gramEnd"/>
            <w:r w:rsidRPr="005F5628">
              <w:rPr>
                <w:rFonts w:ascii="Verdana" w:hAnsi="Verdana"/>
                <w:sz w:val="18"/>
                <w:szCs w:val="18"/>
              </w:rPr>
              <w:t xml:space="preserve"> lettere) Euro _____________________, al netto dell’IVA</w:t>
            </w:r>
          </w:p>
          <w:p w:rsidR="00164C6C" w:rsidRPr="005F5628" w:rsidRDefault="00164C6C" w:rsidP="009E6B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lastRenderedPageBreak/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="003D483E">
        <w:rPr>
          <w:rFonts w:ascii="Verdana" w:hAnsi="Verdana"/>
          <w:b/>
          <w:sz w:val="20"/>
          <w:szCs w:val="20"/>
        </w:rPr>
        <w:t xml:space="preserve"> 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="003D483E">
        <w:rPr>
          <w:rFonts w:ascii="Verdana" w:hAnsi="Verdana"/>
          <w:sz w:val="20"/>
          <w:szCs w:val="20"/>
        </w:rPr>
        <w:tab/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="00003AD5">
        <w:rPr>
          <w:rFonts w:ascii="Verdana" w:hAnsi="Verdana"/>
          <w:b/>
          <w:sz w:val="20"/>
          <w:szCs w:val="20"/>
        </w:rPr>
        <w:t xml:space="preserve"> digitale</w:t>
      </w:r>
      <w:r w:rsidRPr="00791B34">
        <w:rPr>
          <w:rFonts w:ascii="Verdana" w:hAnsi="Verdana"/>
          <w:sz w:val="20"/>
          <w:szCs w:val="20"/>
        </w:rPr>
        <w:t xml:space="preserve"> 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3D483E" w:rsidRDefault="003D483E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03AD5" w:rsidRDefault="00FB6077" w:rsidP="00003AD5">
      <w:pPr>
        <w:tabs>
          <w:tab w:val="center" w:pos="4986"/>
        </w:tabs>
        <w:spacing w:after="240"/>
        <w:jc w:val="both"/>
        <w:rPr>
          <w:rFonts w:ascii="Verdana" w:hAnsi="Verdana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</w:t>
      </w:r>
      <w:r w:rsidR="00003AD5">
        <w:rPr>
          <w:rFonts w:ascii="Verdana" w:hAnsi="Verdana" w:cs="Arial"/>
        </w:rPr>
        <w:t xml:space="preserve">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:rsidR="00FB6077" w:rsidRDefault="00FB6077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:rsidR="00FB6077" w:rsidRDefault="00FB6077" w:rsidP="00003AD5">
      <w:pPr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 </w:t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:rsidR="00FB6077" w:rsidRDefault="00FB6077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:rsidR="00FB6077" w:rsidRDefault="00FB6077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003AD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____________________        </w:t>
      </w:r>
      <w:r w:rsidR="00003AD5">
        <w:rPr>
          <w:rFonts w:ascii="Verdana" w:hAnsi="Verdana" w:cs="Arial"/>
        </w:rPr>
        <w:tab/>
      </w:r>
      <w:r w:rsidR="00003AD5">
        <w:rPr>
          <w:rFonts w:ascii="Verdana" w:hAnsi="Verdana" w:cs="Arial"/>
        </w:rPr>
        <w:tab/>
      </w:r>
      <w:r w:rsidR="00003AD5" w:rsidRPr="00791B34">
        <w:rPr>
          <w:rFonts w:ascii="Verdana" w:hAnsi="Verdana"/>
          <w:b/>
        </w:rPr>
        <w:t>Sottoscrizione</w:t>
      </w:r>
      <w:r w:rsidR="00003AD5">
        <w:rPr>
          <w:rFonts w:ascii="Verdana" w:hAnsi="Verdana"/>
          <w:b/>
        </w:rPr>
        <w:t xml:space="preserve"> digitale</w:t>
      </w:r>
    </w:p>
    <w:p w:rsidR="007D3CC7" w:rsidRPr="00D85145" w:rsidRDefault="007D3CC7" w:rsidP="00003AD5">
      <w:pPr>
        <w:pStyle w:val="Rientrocorpodeltesto"/>
        <w:spacing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17B8D" w:rsidRDefault="00145C5E" w:rsidP="00132737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253D3C" w:rsidRPr="003D0CA6">
        <w:rPr>
          <w:rFonts w:ascii="Verdana" w:hAnsi="Verdana"/>
          <w:i/>
        </w:rPr>
        <w:t>Art. 1 (</w:t>
      </w:r>
      <w:r w:rsidR="00874BF9">
        <w:rPr>
          <w:rFonts w:ascii="Verdana" w:hAnsi="Verdana"/>
          <w:i/>
        </w:rPr>
        <w:t>Valore e oggetto della procedura</w:t>
      </w:r>
      <w:r w:rsidR="00253D3C" w:rsidRPr="00E41CCE">
        <w:rPr>
          <w:rFonts w:ascii="Verdana" w:hAnsi="Verdana"/>
        </w:rPr>
        <w:t>)</w:t>
      </w:r>
      <w:r w:rsidR="00874BF9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</w:t>
      </w:r>
      <w:r w:rsidR="00874BF9">
        <w:rPr>
          <w:rFonts w:ascii="Verdana" w:hAnsi="Verdana"/>
          <w:i/>
        </w:rPr>
        <w:t xml:space="preserve">Art. 1-bis (Criteri di selezione) </w:t>
      </w:r>
      <w:r w:rsidR="00253D3C" w:rsidRPr="003D0CA6">
        <w:rPr>
          <w:rFonts w:ascii="Verdana" w:hAnsi="Verdana"/>
          <w:i/>
        </w:rPr>
        <w:t>Art. 2 (</w:t>
      </w:r>
      <w:r w:rsidR="00874BF9">
        <w:rPr>
          <w:rFonts w:ascii="Verdana" w:hAnsi="Verdana"/>
          <w:i/>
        </w:rPr>
        <w:t>Modalità di partecipazione alla RdO</w:t>
      </w:r>
      <w:r w:rsidR="00253D3C" w:rsidRPr="00E41CCE">
        <w:rPr>
          <w:rFonts w:ascii="Verdana" w:hAnsi="Verdana"/>
        </w:rPr>
        <w:t>)</w:t>
      </w:r>
      <w:r w:rsidR="00874BF9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3 (</w:t>
      </w:r>
      <w:r w:rsidR="00874BF9">
        <w:rPr>
          <w:rFonts w:ascii="Verdana" w:hAnsi="Verdana"/>
          <w:i/>
        </w:rPr>
        <w:t xml:space="preserve">Disposizioni per la partecipazione di </w:t>
      </w:r>
      <w:proofErr w:type="spellStart"/>
      <w:r w:rsidR="00874BF9">
        <w:rPr>
          <w:rFonts w:ascii="Verdana" w:hAnsi="Verdana"/>
          <w:i/>
        </w:rPr>
        <w:t>raggrupamenti</w:t>
      </w:r>
      <w:proofErr w:type="spellEnd"/>
      <w:r w:rsidR="00874BF9">
        <w:rPr>
          <w:rFonts w:ascii="Verdana" w:hAnsi="Verdana"/>
          <w:i/>
        </w:rPr>
        <w:t xml:space="preserve"> temporanei di operatori economici e consorzi</w:t>
      </w:r>
      <w:r w:rsidR="00253D3C" w:rsidRPr="00E41CCE">
        <w:rPr>
          <w:rFonts w:ascii="Verdana" w:hAnsi="Verdana"/>
        </w:rPr>
        <w:t>)</w:t>
      </w:r>
      <w:r w:rsidR="00874BF9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</w:t>
      </w:r>
      <w:r w:rsidR="00253D3C" w:rsidRPr="003D0CA6">
        <w:rPr>
          <w:rFonts w:ascii="Verdana" w:eastAsia="Calibri" w:hAnsi="Verdana"/>
          <w:i/>
          <w:color w:val="000000"/>
        </w:rPr>
        <w:t xml:space="preserve">Art. </w:t>
      </w:r>
      <w:r w:rsidR="00253D3C">
        <w:rPr>
          <w:rFonts w:ascii="Verdana" w:hAnsi="Verdana"/>
        </w:rPr>
        <w:t>4</w:t>
      </w:r>
      <w:r w:rsidR="00253D3C" w:rsidRPr="003D0CA6">
        <w:rPr>
          <w:rFonts w:ascii="Verdana" w:hAnsi="Verdana"/>
          <w:i/>
        </w:rPr>
        <w:t xml:space="preserve"> (</w:t>
      </w:r>
      <w:r w:rsidR="00874BF9">
        <w:rPr>
          <w:rFonts w:ascii="Verdana" w:hAnsi="Verdana"/>
          <w:i/>
        </w:rPr>
        <w:t>Soccorso istruttorio</w:t>
      </w:r>
      <w:r w:rsidR="00253D3C" w:rsidRPr="00133A02">
        <w:rPr>
          <w:rFonts w:ascii="Verdana" w:hAnsi="Verdana"/>
          <w:bCs/>
          <w:i/>
        </w:rPr>
        <w:t>);</w:t>
      </w:r>
      <w:r w:rsidR="00874BF9">
        <w:rPr>
          <w:rFonts w:ascii="Verdana" w:hAnsi="Verdana"/>
          <w:bCs/>
          <w:i/>
        </w:rPr>
        <w:t xml:space="preserve"> Art. 4-bis (Modalità di valutazione delle offerte);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</w:rPr>
        <w:t>5</w:t>
      </w:r>
      <w:r w:rsidR="00253D3C" w:rsidRPr="003D0CA6">
        <w:rPr>
          <w:rFonts w:ascii="Verdana" w:hAnsi="Verdana"/>
          <w:i/>
        </w:rPr>
        <w:t xml:space="preserve"> (</w:t>
      </w:r>
      <w:r w:rsidR="00874BF9">
        <w:rPr>
          <w:rFonts w:ascii="Verdana" w:hAnsi="Verdana"/>
          <w:i/>
        </w:rPr>
        <w:t>Svolgimento della procedura</w:t>
      </w:r>
      <w:r w:rsidR="00253D3C" w:rsidRPr="00E41CCE">
        <w:rPr>
          <w:rFonts w:ascii="Verdana" w:hAnsi="Verdana"/>
        </w:rPr>
        <w:t>)</w:t>
      </w:r>
      <w:r w:rsidR="00874BF9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 w:rsidRPr="00874BF9">
        <w:rPr>
          <w:rFonts w:ascii="Verdana" w:hAnsi="Verdana"/>
          <w:i/>
        </w:rPr>
        <w:t>6 (</w:t>
      </w:r>
      <w:r w:rsidR="00874BF9" w:rsidRPr="00874BF9">
        <w:rPr>
          <w:rFonts w:ascii="Verdana" w:hAnsi="Verdana"/>
          <w:i/>
        </w:rPr>
        <w:t>Aggiudicazione</w:t>
      </w:r>
      <w:r w:rsidR="00132737">
        <w:rPr>
          <w:rFonts w:ascii="Verdana" w:hAnsi="Verdana"/>
          <w:i/>
        </w:rPr>
        <w:t xml:space="preserve"> e stipulazione del contratto</w:t>
      </w:r>
      <w:r w:rsidR="00253D3C" w:rsidRPr="00E41CCE">
        <w:rPr>
          <w:rFonts w:ascii="Verdana" w:hAnsi="Verdana"/>
        </w:rPr>
        <w:t>)</w:t>
      </w:r>
      <w:r w:rsidR="00874BF9">
        <w:rPr>
          <w:rFonts w:ascii="Verdana" w:hAnsi="Verdana"/>
        </w:rPr>
        <w:t>;</w:t>
      </w:r>
      <w:r w:rsidR="00253D3C" w:rsidRPr="00204164">
        <w:rPr>
          <w:rFonts w:ascii="Verdana" w:hAnsi="Verdana"/>
        </w:rPr>
        <w:t xml:space="preserve"> </w:t>
      </w:r>
      <w:r w:rsidR="00253D3C" w:rsidRPr="003D0CA6">
        <w:rPr>
          <w:rFonts w:ascii="Verdana" w:hAnsi="Verdana"/>
          <w:i/>
        </w:rPr>
        <w:t>Art.</w:t>
      </w:r>
      <w:r w:rsidR="00253D3C" w:rsidRPr="00204164">
        <w:rPr>
          <w:rFonts w:ascii="Verdana" w:hAnsi="Verdana"/>
        </w:rPr>
        <w:t xml:space="preserve"> </w:t>
      </w:r>
      <w:r w:rsidR="00253D3C" w:rsidRPr="00132737">
        <w:rPr>
          <w:rFonts w:ascii="Verdana" w:hAnsi="Verdana"/>
          <w:i/>
        </w:rPr>
        <w:t>7 (</w:t>
      </w:r>
      <w:r w:rsidR="00132737" w:rsidRPr="00132737">
        <w:rPr>
          <w:rFonts w:ascii="Verdana" w:hAnsi="Verdana"/>
          <w:i/>
        </w:rPr>
        <w:t>Modalità di esecuzione della Fornitura</w:t>
      </w:r>
      <w:r w:rsidR="00253D3C" w:rsidRPr="00E41CCE">
        <w:rPr>
          <w:rFonts w:ascii="Verdana" w:hAnsi="Verdana"/>
        </w:rPr>
        <w:t>)</w:t>
      </w:r>
      <w:r w:rsidR="00874BF9">
        <w:rPr>
          <w:rFonts w:ascii="Verdana" w:hAnsi="Verdana"/>
        </w:rPr>
        <w:t>;</w:t>
      </w:r>
      <w:r w:rsidR="00253D3C">
        <w:rPr>
          <w:rFonts w:ascii="Verdana" w:hAnsi="Verdana"/>
          <w:i/>
        </w:rPr>
        <w:t xml:space="preserve"> </w:t>
      </w:r>
      <w:r w:rsidR="00253D3C" w:rsidRPr="003D0CA6">
        <w:rPr>
          <w:rFonts w:ascii="Verdana" w:hAnsi="Verdana"/>
          <w:i/>
        </w:rPr>
        <w:t xml:space="preserve">Art. </w:t>
      </w:r>
      <w:r w:rsidR="00253D3C">
        <w:rPr>
          <w:rFonts w:ascii="Verdana" w:hAnsi="Verdana"/>
          <w:i/>
        </w:rPr>
        <w:t>8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Penali</w:t>
      </w:r>
      <w:r w:rsidR="00253D3C" w:rsidRPr="00E41CCE">
        <w:rPr>
          <w:rFonts w:ascii="Verdana" w:hAnsi="Verdana"/>
        </w:rPr>
        <w:t xml:space="preserve">), </w:t>
      </w:r>
      <w:r w:rsidR="00253D3C">
        <w:rPr>
          <w:rFonts w:ascii="Verdana" w:hAnsi="Verdana"/>
          <w:i/>
        </w:rPr>
        <w:t>Art. 9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Risoluzione</w:t>
      </w:r>
      <w:r w:rsidR="00253D3C">
        <w:rPr>
          <w:rFonts w:ascii="Verdana" w:hAnsi="Verdana"/>
          <w:i/>
        </w:rPr>
        <w:t>); A</w:t>
      </w:r>
      <w:r w:rsidR="00253D3C" w:rsidRPr="00133A02">
        <w:rPr>
          <w:rFonts w:ascii="Verdana" w:hAnsi="Verdana"/>
          <w:i/>
        </w:rPr>
        <w:t>rt. 1</w:t>
      </w:r>
      <w:r w:rsidR="00253D3C">
        <w:rPr>
          <w:rFonts w:ascii="Verdana" w:hAnsi="Verdana"/>
          <w:i/>
        </w:rPr>
        <w:t xml:space="preserve">0 </w:t>
      </w:r>
      <w:r w:rsidR="00253D3C" w:rsidRPr="003D0CA6">
        <w:rPr>
          <w:rFonts w:ascii="Verdana" w:hAnsi="Verdana"/>
          <w:i/>
        </w:rPr>
        <w:t>(</w:t>
      </w:r>
      <w:r w:rsidR="00132737">
        <w:rPr>
          <w:rFonts w:ascii="Verdana" w:hAnsi="Verdana"/>
          <w:i/>
        </w:rPr>
        <w:t>Recesso</w:t>
      </w:r>
      <w:r w:rsidR="00253D3C">
        <w:rPr>
          <w:rFonts w:ascii="Verdana" w:hAnsi="Verdana"/>
          <w:i/>
        </w:rPr>
        <w:t>)</w:t>
      </w:r>
      <w:r w:rsidR="00132737">
        <w:rPr>
          <w:rFonts w:ascii="Verdana" w:hAnsi="Verdana"/>
          <w:i/>
        </w:rPr>
        <w:t>;</w:t>
      </w:r>
      <w:r w:rsidR="00253D3C">
        <w:rPr>
          <w:rFonts w:ascii="Verdana" w:hAnsi="Verdana"/>
          <w:i/>
        </w:rPr>
        <w:t xml:space="preserve">  Art. 11 </w:t>
      </w:r>
      <w:r w:rsidR="00253D3C" w:rsidRPr="003D0CA6">
        <w:rPr>
          <w:rFonts w:ascii="Verdana" w:hAnsi="Verdana"/>
          <w:i/>
        </w:rPr>
        <w:t>(</w:t>
      </w:r>
      <w:r w:rsidR="00132737">
        <w:rPr>
          <w:rFonts w:ascii="Verdana" w:hAnsi="Verdana"/>
          <w:i/>
        </w:rPr>
        <w:t>Modifica del contratto durante il periodo di efficacia);</w:t>
      </w:r>
      <w:r w:rsidR="00253D3C">
        <w:rPr>
          <w:rFonts w:ascii="Verdana" w:hAnsi="Verdana"/>
        </w:rPr>
        <w:t xml:space="preserve"> </w:t>
      </w:r>
      <w:r w:rsidR="00253D3C">
        <w:rPr>
          <w:rFonts w:ascii="Verdana" w:hAnsi="Verdana"/>
          <w:i/>
        </w:rPr>
        <w:t>A</w:t>
      </w:r>
      <w:r w:rsidR="00253D3C" w:rsidRPr="00133A02">
        <w:rPr>
          <w:rFonts w:ascii="Verdana" w:hAnsi="Verdana"/>
          <w:i/>
        </w:rPr>
        <w:t>rt. 1</w:t>
      </w:r>
      <w:r w:rsidR="00253D3C">
        <w:rPr>
          <w:rFonts w:ascii="Verdana" w:hAnsi="Verdana"/>
          <w:i/>
        </w:rPr>
        <w:t>2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Corrispettivi, fatturazione e modalità di pagamento</w:t>
      </w:r>
      <w:r w:rsidR="00253D3C" w:rsidRPr="00E41CCE">
        <w:rPr>
          <w:rFonts w:ascii="Verdana" w:hAnsi="Verdana"/>
          <w:bCs/>
          <w:iCs/>
        </w:rPr>
        <w:t>)</w:t>
      </w:r>
      <w:r w:rsidR="00132737">
        <w:rPr>
          <w:rFonts w:ascii="Verdana" w:hAnsi="Verdana"/>
          <w:bCs/>
          <w:iCs/>
        </w:rPr>
        <w:t>;</w:t>
      </w:r>
      <w:r w:rsidR="00253D3C" w:rsidRPr="00133A02">
        <w:rPr>
          <w:rFonts w:ascii="Verdana" w:hAnsi="Verdana"/>
          <w:i/>
        </w:rPr>
        <w:t xml:space="preserve"> </w:t>
      </w:r>
      <w:r w:rsidR="00253D3C" w:rsidRPr="003D0CA6">
        <w:rPr>
          <w:rFonts w:ascii="Verdana" w:hAnsi="Verdana"/>
          <w:i/>
        </w:rPr>
        <w:t xml:space="preserve">Art. </w:t>
      </w:r>
      <w:r w:rsidR="00253D3C" w:rsidRPr="00133A02">
        <w:rPr>
          <w:rFonts w:ascii="Verdana" w:hAnsi="Verdana"/>
          <w:i/>
        </w:rPr>
        <w:t>1</w:t>
      </w:r>
      <w:r w:rsidR="00253D3C">
        <w:rPr>
          <w:rFonts w:ascii="Verdana" w:hAnsi="Verdana"/>
          <w:i/>
        </w:rPr>
        <w:t>3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Divieto di cessione del contratto e subappalto</w:t>
      </w:r>
      <w:r w:rsidR="00253D3C">
        <w:rPr>
          <w:rFonts w:ascii="Verdana" w:hAnsi="Verdana"/>
          <w:bCs/>
          <w:iCs/>
        </w:rPr>
        <w:t>),</w:t>
      </w:r>
      <w:r w:rsidR="00253D3C" w:rsidRPr="00204164">
        <w:rPr>
          <w:rFonts w:ascii="Verdana" w:hAnsi="Verdana"/>
        </w:rPr>
        <w:t xml:space="preserve"> </w:t>
      </w:r>
      <w:r w:rsidR="00253D3C" w:rsidRPr="003D0CA6">
        <w:rPr>
          <w:rFonts w:ascii="Verdana" w:hAnsi="Verdana"/>
          <w:i/>
        </w:rPr>
        <w:t xml:space="preserve">Art. </w:t>
      </w:r>
      <w:r w:rsidR="00253D3C">
        <w:rPr>
          <w:rFonts w:ascii="Verdana" w:hAnsi="Verdana"/>
          <w:i/>
        </w:rPr>
        <w:t>14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Obblighi di tracciabilità dei flussi finanziari</w:t>
      </w:r>
      <w:r w:rsidR="00253D3C">
        <w:rPr>
          <w:rFonts w:ascii="Verdana" w:hAnsi="Verdana"/>
          <w:bCs/>
          <w:iCs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15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Obblighi di tracciabilità dei flussi finanziari nei contratti collegati al presente appalto e in quelli della filiera</w:t>
      </w:r>
      <w:r w:rsidR="00253D3C" w:rsidRPr="00E41CCE">
        <w:rPr>
          <w:rFonts w:ascii="Verdana" w:hAnsi="Verdana"/>
        </w:rPr>
        <w:t>)</w:t>
      </w:r>
      <w:r w:rsidR="00132737">
        <w:rPr>
          <w:rFonts w:ascii="Verdana" w:hAnsi="Verdana"/>
        </w:rPr>
        <w:t>;</w:t>
      </w:r>
      <w:r w:rsidR="00253D3C" w:rsidRPr="00133A02">
        <w:rPr>
          <w:rFonts w:ascii="Verdana" w:hAnsi="Verdana"/>
          <w:i/>
        </w:rPr>
        <w:t xml:space="preserve"> Art.</w:t>
      </w:r>
      <w:r w:rsidR="00253D3C" w:rsidRPr="003D0CA6">
        <w:rPr>
          <w:rFonts w:ascii="Verdana" w:hAnsi="Verdana"/>
          <w:i/>
        </w:rPr>
        <w:t xml:space="preserve"> </w:t>
      </w:r>
      <w:r w:rsidR="00253D3C">
        <w:rPr>
          <w:rFonts w:ascii="Verdana" w:hAnsi="Verdana"/>
          <w:i/>
        </w:rPr>
        <w:t>16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Intervento sostitutivo della Stazione Appaltante</w:t>
      </w:r>
      <w:r w:rsidR="00253D3C" w:rsidRPr="00E41CCE">
        <w:rPr>
          <w:rFonts w:ascii="Verdana" w:hAnsi="Verdana"/>
        </w:rPr>
        <w:t>)</w:t>
      </w:r>
      <w:r w:rsidR="00132737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17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Lavoro e sicurezza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18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Trattamento dei dati personali e riservatezza delle informazioni</w:t>
      </w:r>
      <w:r w:rsidR="00253D3C" w:rsidRPr="00E41CCE">
        <w:rPr>
          <w:rFonts w:ascii="Verdana" w:hAnsi="Verdana"/>
        </w:rPr>
        <w:t>)</w:t>
      </w:r>
      <w:r w:rsidR="00132737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 xml:space="preserve">19 </w:t>
      </w:r>
      <w:r w:rsidR="00253D3C" w:rsidRPr="003D0CA6">
        <w:rPr>
          <w:rFonts w:ascii="Verdana" w:hAnsi="Verdana"/>
          <w:i/>
        </w:rPr>
        <w:t>(</w:t>
      </w:r>
      <w:r w:rsidR="00132737">
        <w:rPr>
          <w:rFonts w:ascii="Verdana" w:hAnsi="Verdana"/>
          <w:i/>
        </w:rPr>
        <w:t>Contatti con l’Unità Ordinante e ufficio competente</w:t>
      </w:r>
      <w:r w:rsidR="00253D3C" w:rsidRPr="00E41CCE">
        <w:rPr>
          <w:rFonts w:ascii="Verdana" w:hAnsi="Verdana"/>
        </w:rPr>
        <w:t>)</w:t>
      </w:r>
      <w:r w:rsidR="00132737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20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Spese</w:t>
      </w:r>
      <w:r w:rsidR="00253D3C" w:rsidRPr="00E41CCE">
        <w:rPr>
          <w:rFonts w:ascii="Verdana" w:hAnsi="Verdana"/>
        </w:rPr>
        <w:t>)</w:t>
      </w:r>
      <w:r w:rsidR="00132737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21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Foro competente</w:t>
      </w:r>
      <w:r w:rsidR="00253D3C" w:rsidRPr="00E41CCE">
        <w:rPr>
          <w:rFonts w:ascii="Verdana" w:hAnsi="Verdana"/>
        </w:rPr>
        <w:t>)</w:t>
      </w:r>
      <w:r w:rsidR="00132737">
        <w:rPr>
          <w:rFonts w:ascii="Verdana" w:hAnsi="Verdana"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22</w:t>
      </w:r>
      <w:r w:rsidR="00253D3C" w:rsidRPr="003D0CA6">
        <w:rPr>
          <w:rFonts w:ascii="Verdana" w:hAnsi="Verdana"/>
          <w:i/>
        </w:rPr>
        <w:t xml:space="preserve"> (</w:t>
      </w:r>
      <w:r w:rsidR="00132737">
        <w:rPr>
          <w:rFonts w:ascii="Verdana" w:hAnsi="Verdana"/>
          <w:i/>
        </w:rPr>
        <w:t>Allegati</w:t>
      </w:r>
      <w:r w:rsidR="00253D3C">
        <w:rPr>
          <w:rFonts w:ascii="Verdana" w:hAnsi="Verdana"/>
        </w:rPr>
        <w:t>)</w:t>
      </w:r>
      <w:r w:rsidR="00132737">
        <w:rPr>
          <w:rFonts w:ascii="Verdana" w:hAnsi="Verdana"/>
        </w:rPr>
        <w:t>.</w:t>
      </w: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C312E3">
        <w:rPr>
          <w:rFonts w:ascii="Verdana" w:hAnsi="Verdana"/>
          <w:sz w:val="20"/>
          <w:szCs w:val="20"/>
        </w:rPr>
        <w:t xml:space="preserve"> dopo la virgola superiore a </w:t>
      </w:r>
      <w:r w:rsidR="002D57CF">
        <w:rPr>
          <w:rFonts w:ascii="Verdana" w:hAnsi="Verdana"/>
          <w:sz w:val="20"/>
          <w:szCs w:val="20"/>
        </w:rPr>
        <w:t>du</w:t>
      </w:r>
      <w:r w:rsidR="00C312E3">
        <w:rPr>
          <w:rFonts w:ascii="Verdana" w:hAnsi="Verdana"/>
          <w:sz w:val="20"/>
          <w:szCs w:val="20"/>
        </w:rPr>
        <w:t>e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2D57CF">
        <w:rPr>
          <w:rFonts w:ascii="Verdana" w:hAnsi="Verdana"/>
          <w:sz w:val="20"/>
          <w:szCs w:val="20"/>
        </w:rPr>
        <w:t>due</w:t>
      </w:r>
      <w:r w:rsidR="00C312E3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 xml:space="preserve">cifre decimali, </w:t>
      </w:r>
      <w:r w:rsidR="00523192" w:rsidRPr="00523192">
        <w:rPr>
          <w:rFonts w:ascii="Verdana" w:hAnsi="Verdana"/>
          <w:sz w:val="20"/>
          <w:szCs w:val="20"/>
        </w:rPr>
        <w:lastRenderedPageBreak/>
        <w:t>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</w:t>
      </w:r>
      <w:r w:rsidRPr="00CA057D">
        <w:rPr>
          <w:rFonts w:ascii="Verdana" w:hAnsi="Verdana"/>
          <w:sz w:val="20"/>
          <w:szCs w:val="20"/>
        </w:rPr>
        <w:t>materia di costo del lavoro</w:t>
      </w:r>
      <w:r>
        <w:rPr>
          <w:rFonts w:ascii="Verdana" w:hAnsi="Verdana"/>
          <w:sz w:val="20"/>
          <w:szCs w:val="20"/>
        </w:rPr>
        <w:t xml:space="preserve">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:rsidR="00003AD5" w:rsidRDefault="00003AD5" w:rsidP="00003AD5">
      <w:pPr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:rsidR="00003AD5" w:rsidRDefault="00003AD5" w:rsidP="00003AD5">
      <w:pPr>
        <w:tabs>
          <w:tab w:val="center" w:pos="4986"/>
        </w:tabs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Operatore </w:t>
      </w:r>
      <w:r>
        <w:rPr>
          <w:rFonts w:ascii="Verdana" w:hAnsi="Verdana" w:cs="Arial"/>
        </w:rPr>
        <w:t xml:space="preserve">____________________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91B34">
        <w:rPr>
          <w:rFonts w:ascii="Verdana" w:hAnsi="Verdana"/>
          <w:b/>
        </w:rPr>
        <w:t>Sottoscrizione</w:t>
      </w:r>
      <w:r>
        <w:rPr>
          <w:rFonts w:ascii="Verdana" w:hAnsi="Verdana"/>
          <w:b/>
        </w:rPr>
        <w:t xml:space="preserve"> digitale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5F5628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B5" w:rsidRDefault="00D81CB5">
      <w:r>
        <w:separator/>
      </w:r>
    </w:p>
  </w:endnote>
  <w:endnote w:type="continuationSeparator" w:id="0">
    <w:p w:rsidR="00D81CB5" w:rsidRDefault="00D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056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B5" w:rsidRDefault="00D81CB5">
      <w:r>
        <w:separator/>
      </w:r>
    </w:p>
  </w:footnote>
  <w:footnote w:type="continuationSeparator" w:id="0">
    <w:p w:rsidR="00D81CB5" w:rsidRDefault="00D8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63" w:rsidRPr="00052963" w:rsidRDefault="00052963" w:rsidP="00052963">
    <w:pPr>
      <w:pStyle w:val="Intestazione"/>
      <w:tabs>
        <w:tab w:val="left" w:pos="5670"/>
      </w:tabs>
      <w:jc w:val="center"/>
      <w:rPr>
        <w:rFonts w:ascii="Verdana" w:hAnsi="Verdana"/>
        <w:bCs/>
        <w:i/>
        <w:sz w:val="16"/>
        <w:szCs w:val="16"/>
        <w:lang w:bidi="it-IT"/>
      </w:rPr>
    </w:pPr>
    <w:r w:rsidRPr="00052963">
      <w:rPr>
        <w:rFonts w:ascii="Verdana" w:hAnsi="Verdana"/>
        <w:bCs/>
        <w:i/>
        <w:sz w:val="16"/>
        <w:szCs w:val="16"/>
        <w:lang w:bidi="it-IT"/>
      </w:rPr>
      <w:t>Procedura di affidamento diretto - ai sensi dell’art. 36, comma 2, lett. b) del D.lgs. 50/2016 – mediante Richiesta di Offerta (RdO) sul Mercato Elettronico della Pubblica Amministrazione (MEPA), volta all’affidamento del servizio di “Pubblicazione degli avvisi legali per I'INPS, per il periodo dal 1 gennaio al 31 dicembre 2020”.</w:t>
    </w:r>
  </w:p>
  <w:p w:rsidR="00180E46" w:rsidRPr="00937839" w:rsidRDefault="00052963" w:rsidP="00052963">
    <w:pPr>
      <w:pStyle w:val="Intestazione"/>
      <w:tabs>
        <w:tab w:val="left" w:pos="5670"/>
      </w:tabs>
      <w:jc w:val="center"/>
    </w:pPr>
    <w:r w:rsidRPr="00052963">
      <w:rPr>
        <w:rFonts w:ascii="Verdana" w:hAnsi="Verdana"/>
        <w:bCs/>
        <w:i/>
        <w:sz w:val="16"/>
        <w:szCs w:val="16"/>
        <w:lang w:bidi="it-IT"/>
      </w:rPr>
      <w:t>CIG 8010929BBB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3AD5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2963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E5C6A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737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4C6C"/>
    <w:rsid w:val="00166593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6271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D57CF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088F"/>
    <w:rsid w:val="00344AE4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83E"/>
    <w:rsid w:val="003D4C00"/>
    <w:rsid w:val="003D6DE9"/>
    <w:rsid w:val="003D7036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068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0F36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1408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5628"/>
    <w:rsid w:val="005F71C1"/>
    <w:rsid w:val="00601EFC"/>
    <w:rsid w:val="006024CB"/>
    <w:rsid w:val="00602E3C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3EE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48F3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569F7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6FB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74BF9"/>
    <w:rsid w:val="00881003"/>
    <w:rsid w:val="00881265"/>
    <w:rsid w:val="00883B9F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2D9"/>
    <w:rsid w:val="00950F10"/>
    <w:rsid w:val="00951EF2"/>
    <w:rsid w:val="00952BA6"/>
    <w:rsid w:val="00953044"/>
    <w:rsid w:val="009551F9"/>
    <w:rsid w:val="0096456F"/>
    <w:rsid w:val="00965F5D"/>
    <w:rsid w:val="00966960"/>
    <w:rsid w:val="0097056F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2E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057D"/>
    <w:rsid w:val="00CA1105"/>
    <w:rsid w:val="00CA4083"/>
    <w:rsid w:val="00CA7883"/>
    <w:rsid w:val="00CB0F64"/>
    <w:rsid w:val="00CB0FD4"/>
    <w:rsid w:val="00CB58F7"/>
    <w:rsid w:val="00CB76F6"/>
    <w:rsid w:val="00CC4A79"/>
    <w:rsid w:val="00CC6882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1CB5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76DA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3C4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9D2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8B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D20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129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2017-12-28T09:46:00Z</dcterms:created>
  <dcterms:modified xsi:type="dcterms:W3CDTF">2019-10-30T14:06:00Z</dcterms:modified>
</cp:coreProperties>
</file>