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AF7E6D" w14:textId="77777777" w:rsidR="00132242" w:rsidRPr="008C4BCF" w:rsidRDefault="00132242" w:rsidP="00533F99">
      <w:pPr>
        <w:ind w:left="-1418"/>
        <w:jc w:val="both"/>
        <w:rPr>
          <w:rFonts w:ascii="Trebuchet MS" w:hAnsi="Trebuchet MS"/>
        </w:rPr>
      </w:pPr>
    </w:p>
    <w:p w14:paraId="6B91FB47" w14:textId="77777777" w:rsidR="00132242" w:rsidRPr="008C4BCF" w:rsidRDefault="00132242">
      <w:pPr>
        <w:jc w:val="both"/>
        <w:rPr>
          <w:rFonts w:ascii="Trebuchet MS" w:hAnsi="Trebuchet MS"/>
        </w:rPr>
      </w:pPr>
    </w:p>
    <w:p w14:paraId="30D0690B" w14:textId="77777777" w:rsidR="008560E9" w:rsidRPr="00533F99" w:rsidRDefault="008560E9" w:rsidP="00533F99">
      <w:pPr>
        <w:ind w:left="-1134"/>
        <w:jc w:val="center"/>
        <w:rPr>
          <w:rFonts w:ascii="Calibri" w:hAnsi="Calibri" w:cs="Arial"/>
          <w:b/>
          <w:lang w:val="en-GB"/>
        </w:rPr>
      </w:pPr>
    </w:p>
    <w:p w14:paraId="465AA596" w14:textId="519B730E" w:rsidR="008560E9" w:rsidRPr="00910EDD" w:rsidRDefault="008560E9" w:rsidP="00533F99">
      <w:pPr>
        <w:ind w:left="-1134"/>
        <w:jc w:val="center"/>
        <w:rPr>
          <w:rFonts w:ascii="Verdana" w:hAnsi="Verdana" w:cs="Arial"/>
          <w:b/>
          <w:sz w:val="28"/>
          <w:szCs w:val="28"/>
          <w:lang w:val="en-GB"/>
        </w:rPr>
      </w:pPr>
      <w:r w:rsidRPr="00910EDD">
        <w:rPr>
          <w:rFonts w:ascii="Verdana" w:hAnsi="Verdana" w:cs="Arial"/>
          <w:b/>
          <w:sz w:val="28"/>
          <w:szCs w:val="28"/>
          <w:lang w:val="en-GB"/>
        </w:rPr>
        <w:t>INPS</w:t>
      </w:r>
    </w:p>
    <w:p w14:paraId="1E8F3620" w14:textId="77777777" w:rsidR="008560E9" w:rsidRPr="00910EDD" w:rsidRDefault="008560E9" w:rsidP="00533F99">
      <w:pPr>
        <w:ind w:left="-1134"/>
        <w:jc w:val="center"/>
        <w:rPr>
          <w:rFonts w:ascii="Verdana" w:hAnsi="Verdana" w:cs="Arial"/>
          <w:b/>
          <w:sz w:val="28"/>
          <w:szCs w:val="28"/>
          <w:lang w:val="en-GB"/>
        </w:rPr>
      </w:pPr>
      <w:r w:rsidRPr="00910EDD">
        <w:rPr>
          <w:rFonts w:ascii="Verdana" w:hAnsi="Verdana" w:cs="Arial"/>
          <w:b/>
          <w:sz w:val="28"/>
          <w:szCs w:val="28"/>
          <w:lang w:val="en-GB"/>
        </w:rPr>
        <w:t>ISTITUTO NAZIONALE DELLA PREVIDENZA SOCIALE</w:t>
      </w:r>
    </w:p>
    <w:p w14:paraId="5A61D145" w14:textId="77777777" w:rsidR="00132242" w:rsidRPr="00910EDD" w:rsidRDefault="00132242" w:rsidP="00533F99">
      <w:pPr>
        <w:ind w:left="-1134"/>
        <w:jc w:val="center"/>
        <w:rPr>
          <w:rFonts w:ascii="Verdana" w:hAnsi="Verdana"/>
          <w:sz w:val="28"/>
          <w:szCs w:val="28"/>
        </w:rPr>
      </w:pPr>
    </w:p>
    <w:p w14:paraId="666249F1" w14:textId="77777777" w:rsidR="008560E9" w:rsidRPr="00910EDD" w:rsidRDefault="008560E9" w:rsidP="00533F99">
      <w:pPr>
        <w:ind w:left="-1134"/>
        <w:jc w:val="center"/>
        <w:rPr>
          <w:rFonts w:ascii="Verdana" w:hAnsi="Verdana" w:cs="Arial"/>
          <w:b/>
          <w:sz w:val="28"/>
          <w:szCs w:val="28"/>
        </w:rPr>
      </w:pPr>
    </w:p>
    <w:p w14:paraId="6124D87B" w14:textId="20793E93" w:rsidR="00126DAE" w:rsidRPr="00910EDD" w:rsidRDefault="001806EB" w:rsidP="00910EDD">
      <w:pPr>
        <w:jc w:val="center"/>
        <w:rPr>
          <w:rFonts w:ascii="Verdana" w:hAnsi="Verdana" w:cs="Arial"/>
          <w:b/>
          <w:sz w:val="28"/>
          <w:szCs w:val="28"/>
          <w:lang w:val="en-GB"/>
        </w:rPr>
      </w:pPr>
      <w:r w:rsidRPr="00910EDD">
        <w:rPr>
          <w:rFonts w:ascii="Verdana" w:hAnsi="Verdana" w:cs="Arial"/>
          <w:b/>
          <w:sz w:val="28"/>
          <w:szCs w:val="28"/>
          <w:lang w:val="en-GB"/>
        </w:rPr>
        <w:t xml:space="preserve">MARKET CONSULTATION FOR </w:t>
      </w:r>
      <w:r w:rsidR="00E20325" w:rsidRPr="00910EDD">
        <w:rPr>
          <w:rFonts w:ascii="Verdana" w:hAnsi="Verdana" w:cs="Arial"/>
          <w:b/>
          <w:sz w:val="28"/>
          <w:szCs w:val="28"/>
          <w:lang w:val="en-GB"/>
        </w:rPr>
        <w:t xml:space="preserve">THE </w:t>
      </w:r>
      <w:r w:rsidR="00E45258" w:rsidRPr="00910EDD">
        <w:rPr>
          <w:rFonts w:ascii="Verdana" w:hAnsi="Verdana" w:cs="Arial"/>
          <w:b/>
          <w:sz w:val="28"/>
          <w:szCs w:val="28"/>
          <w:lang w:val="en-GB"/>
        </w:rPr>
        <w:t>DEVELOPMEN</w:t>
      </w:r>
      <w:r w:rsidR="00870E12" w:rsidRPr="00910EDD">
        <w:rPr>
          <w:rFonts w:ascii="Verdana" w:hAnsi="Verdana" w:cs="Arial"/>
          <w:b/>
          <w:sz w:val="28"/>
          <w:szCs w:val="28"/>
          <w:lang w:val="en-GB"/>
        </w:rPr>
        <w:t>T</w:t>
      </w:r>
      <w:r w:rsidR="00E45258" w:rsidRPr="00910EDD">
        <w:rPr>
          <w:rFonts w:ascii="Verdana" w:hAnsi="Verdana" w:cs="Arial"/>
          <w:b/>
          <w:sz w:val="28"/>
          <w:szCs w:val="28"/>
          <w:lang w:val="en-GB"/>
        </w:rPr>
        <w:t xml:space="preserve"> AND SUPPORT</w:t>
      </w:r>
      <w:r w:rsidR="008C7067" w:rsidRPr="00910EDD">
        <w:rPr>
          <w:rFonts w:ascii="Verdana" w:hAnsi="Verdana" w:cs="Arial"/>
          <w:b/>
          <w:sz w:val="28"/>
          <w:szCs w:val="28"/>
          <w:lang w:val="en-GB"/>
        </w:rPr>
        <w:t xml:space="preserve"> OF </w:t>
      </w:r>
      <w:r w:rsidR="00135311" w:rsidRPr="00910EDD">
        <w:rPr>
          <w:rFonts w:ascii="Verdana" w:hAnsi="Verdana" w:cs="Arial"/>
          <w:b/>
          <w:sz w:val="28"/>
          <w:szCs w:val="28"/>
          <w:lang w:val="en-GB"/>
        </w:rPr>
        <w:t xml:space="preserve">THE </w:t>
      </w:r>
      <w:r w:rsidR="008C7067" w:rsidRPr="00910EDD">
        <w:rPr>
          <w:rFonts w:ascii="Verdana" w:hAnsi="Verdana" w:cs="Arial"/>
          <w:b/>
          <w:sz w:val="28"/>
          <w:szCs w:val="28"/>
          <w:lang w:val="en-GB"/>
        </w:rPr>
        <w:t>APPLICATION</w:t>
      </w:r>
      <w:r w:rsidR="00135311" w:rsidRPr="00910EDD">
        <w:rPr>
          <w:rFonts w:ascii="Verdana" w:hAnsi="Verdana" w:cs="Arial"/>
          <w:b/>
          <w:sz w:val="28"/>
          <w:szCs w:val="28"/>
          <w:lang w:val="en-GB"/>
        </w:rPr>
        <w:t xml:space="preserve"> “RINA”</w:t>
      </w:r>
      <w:r w:rsidR="00FC7445" w:rsidRPr="00910EDD">
        <w:rPr>
          <w:rFonts w:ascii="Verdana" w:hAnsi="Verdana" w:cs="Arial"/>
          <w:b/>
          <w:sz w:val="28"/>
          <w:szCs w:val="28"/>
          <w:lang w:val="en-GB"/>
        </w:rPr>
        <w:t xml:space="preserve"> </w:t>
      </w:r>
      <w:r w:rsidR="009C59AE" w:rsidRPr="00910EDD">
        <w:rPr>
          <w:rFonts w:ascii="Verdana" w:hAnsi="Verdana" w:cs="Arial"/>
          <w:b/>
          <w:sz w:val="28"/>
          <w:szCs w:val="28"/>
          <w:lang w:val="en-GB"/>
        </w:rPr>
        <w:t>FOR</w:t>
      </w:r>
      <w:r w:rsidR="00135311" w:rsidRPr="00910EDD">
        <w:rPr>
          <w:rFonts w:ascii="Verdana" w:hAnsi="Verdana" w:cs="Arial"/>
          <w:b/>
          <w:sz w:val="28"/>
          <w:szCs w:val="28"/>
          <w:lang w:val="en-GB"/>
        </w:rPr>
        <w:t xml:space="preserve"> THE EUROPEAN</w:t>
      </w:r>
      <w:r w:rsidR="00D776F3" w:rsidRPr="00910EDD">
        <w:rPr>
          <w:rFonts w:ascii="Verdana" w:hAnsi="Verdana" w:cs="Arial"/>
          <w:b/>
          <w:sz w:val="28"/>
          <w:szCs w:val="28"/>
          <w:lang w:val="en-GB"/>
        </w:rPr>
        <w:t xml:space="preserve"> </w:t>
      </w:r>
      <w:r w:rsidR="00930330" w:rsidRPr="00910EDD">
        <w:rPr>
          <w:rFonts w:ascii="Verdana" w:hAnsi="Verdana" w:cs="Arial"/>
          <w:b/>
          <w:sz w:val="28"/>
          <w:szCs w:val="28"/>
          <w:lang w:val="en-GB"/>
        </w:rPr>
        <w:t>MEMBER STATES</w:t>
      </w:r>
    </w:p>
    <w:p w14:paraId="75089022" w14:textId="34B7CF08" w:rsidR="0020436A" w:rsidRPr="00910EDD" w:rsidRDefault="0020436A" w:rsidP="00533F99">
      <w:pPr>
        <w:ind w:left="-1134"/>
        <w:jc w:val="center"/>
        <w:rPr>
          <w:rFonts w:ascii="Verdana" w:hAnsi="Verdana" w:cs="Arial"/>
          <w:b/>
          <w:sz w:val="28"/>
          <w:szCs w:val="28"/>
          <w:lang w:val="en-GB"/>
        </w:rPr>
      </w:pPr>
    </w:p>
    <w:p w14:paraId="648E6003" w14:textId="77777777" w:rsidR="00132242" w:rsidRPr="00910EDD" w:rsidRDefault="00132242" w:rsidP="00533F99">
      <w:pPr>
        <w:ind w:left="-1134"/>
        <w:jc w:val="center"/>
        <w:rPr>
          <w:rFonts w:ascii="Verdana" w:hAnsi="Verdana" w:cs="Arial"/>
          <w:b/>
          <w:sz w:val="28"/>
          <w:szCs w:val="28"/>
          <w:lang w:val="en-GB"/>
        </w:rPr>
      </w:pPr>
    </w:p>
    <w:p w14:paraId="45063013" w14:textId="77777777" w:rsidR="00132242" w:rsidRPr="00910EDD" w:rsidRDefault="00132242" w:rsidP="00533F99">
      <w:pPr>
        <w:ind w:left="-1134"/>
        <w:jc w:val="center"/>
        <w:rPr>
          <w:rFonts w:ascii="Verdana" w:hAnsi="Verdana" w:cs="Arial"/>
          <w:b/>
          <w:sz w:val="28"/>
          <w:szCs w:val="28"/>
          <w:lang w:val="en-GB"/>
        </w:rPr>
      </w:pPr>
    </w:p>
    <w:p w14:paraId="196F32B4" w14:textId="77777777" w:rsidR="00132242" w:rsidRPr="00910EDD" w:rsidRDefault="00132242" w:rsidP="00533F99">
      <w:pPr>
        <w:ind w:left="-1134"/>
        <w:jc w:val="center"/>
        <w:rPr>
          <w:rFonts w:ascii="Verdana" w:hAnsi="Verdana" w:cs="Arial"/>
          <w:i/>
          <w:color w:val="0000FF"/>
          <w:sz w:val="28"/>
          <w:szCs w:val="28"/>
          <w:lang w:val="en-GB"/>
        </w:rPr>
      </w:pPr>
    </w:p>
    <w:p w14:paraId="59F8E926" w14:textId="77777777" w:rsidR="00132242" w:rsidRPr="00910EDD" w:rsidRDefault="00132242" w:rsidP="00910EDD">
      <w:pPr>
        <w:jc w:val="center"/>
        <w:rPr>
          <w:rFonts w:ascii="Verdana" w:hAnsi="Verdana"/>
          <w:sz w:val="28"/>
          <w:szCs w:val="28"/>
          <w:lang w:val="en-GB"/>
        </w:rPr>
      </w:pPr>
    </w:p>
    <w:p w14:paraId="3D1534C4" w14:textId="77777777" w:rsidR="00132242" w:rsidRPr="00910EDD" w:rsidRDefault="00132242" w:rsidP="00533F99">
      <w:pPr>
        <w:spacing w:line="360" w:lineRule="auto"/>
        <w:ind w:left="-1134"/>
        <w:jc w:val="center"/>
        <w:rPr>
          <w:rFonts w:ascii="Verdana" w:hAnsi="Verdana" w:cs="Calibri"/>
          <w:color w:val="000000"/>
          <w:sz w:val="28"/>
          <w:szCs w:val="28"/>
          <w:lang w:val="en-GB"/>
        </w:rPr>
      </w:pPr>
    </w:p>
    <w:p w14:paraId="7196147F" w14:textId="0E300DD6" w:rsidR="00132242" w:rsidRPr="00910EDD" w:rsidRDefault="00132242" w:rsidP="00533F99">
      <w:pPr>
        <w:pStyle w:val="Titolo4"/>
        <w:ind w:left="-1134"/>
        <w:rPr>
          <w:rFonts w:ascii="Verdana" w:hAnsi="Verdana"/>
          <w:sz w:val="28"/>
          <w:szCs w:val="28"/>
          <w:lang w:val="en-GB"/>
        </w:rPr>
      </w:pPr>
      <w:r w:rsidRPr="00910EDD">
        <w:rPr>
          <w:rFonts w:ascii="Verdana" w:hAnsi="Verdana" w:cs="Arial"/>
          <w:sz w:val="28"/>
          <w:szCs w:val="28"/>
          <w:lang w:val="en-GB"/>
        </w:rPr>
        <w:t>Document</w:t>
      </w:r>
      <w:r w:rsidR="001806EB" w:rsidRPr="00910EDD">
        <w:rPr>
          <w:rFonts w:ascii="Verdana" w:hAnsi="Verdana" w:cs="Arial"/>
          <w:sz w:val="28"/>
          <w:szCs w:val="28"/>
          <w:lang w:val="en-GB"/>
        </w:rPr>
        <w:t xml:space="preserve"> of Market Consultation</w:t>
      </w:r>
    </w:p>
    <w:p w14:paraId="259D4F6A" w14:textId="77777777" w:rsidR="00132242" w:rsidRPr="00910EDD" w:rsidRDefault="00132242" w:rsidP="00533F99">
      <w:pPr>
        <w:spacing w:line="360" w:lineRule="auto"/>
        <w:ind w:left="-1134"/>
        <w:jc w:val="center"/>
        <w:rPr>
          <w:rFonts w:ascii="Verdana" w:hAnsi="Verdana" w:cs="Calibri"/>
          <w:color w:val="000000"/>
          <w:sz w:val="20"/>
          <w:szCs w:val="20"/>
          <w:lang w:val="en-GB"/>
        </w:rPr>
      </w:pPr>
    </w:p>
    <w:p w14:paraId="1EFC51FA" w14:textId="77777777" w:rsidR="00132242" w:rsidRPr="00910EDD" w:rsidRDefault="00132242" w:rsidP="00533F99">
      <w:pPr>
        <w:spacing w:line="360" w:lineRule="auto"/>
        <w:ind w:left="-1134"/>
        <w:jc w:val="center"/>
        <w:rPr>
          <w:rFonts w:ascii="Verdana" w:hAnsi="Verdana" w:cs="Calibri"/>
          <w:color w:val="000000"/>
          <w:sz w:val="20"/>
          <w:szCs w:val="20"/>
          <w:lang w:val="en-GB"/>
        </w:rPr>
      </w:pPr>
    </w:p>
    <w:p w14:paraId="50E1ADB3" w14:textId="77777777" w:rsidR="00132242" w:rsidRPr="00910EDD" w:rsidRDefault="00132242" w:rsidP="00533F99">
      <w:pPr>
        <w:spacing w:line="360" w:lineRule="auto"/>
        <w:ind w:left="-1134"/>
        <w:jc w:val="center"/>
        <w:rPr>
          <w:rFonts w:ascii="Verdana" w:hAnsi="Verdana" w:cs="Calibri"/>
          <w:color w:val="000000"/>
          <w:sz w:val="20"/>
          <w:szCs w:val="20"/>
          <w:lang w:val="en-GB"/>
        </w:rPr>
      </w:pPr>
    </w:p>
    <w:p w14:paraId="7CD1899C" w14:textId="77777777" w:rsidR="00132242" w:rsidRPr="00910EDD" w:rsidRDefault="00132242" w:rsidP="00533F99">
      <w:pPr>
        <w:spacing w:line="360" w:lineRule="auto"/>
        <w:ind w:left="-1134"/>
        <w:jc w:val="center"/>
        <w:rPr>
          <w:rFonts w:ascii="Verdana" w:hAnsi="Verdana" w:cs="Calibri"/>
          <w:color w:val="000000"/>
          <w:sz w:val="20"/>
          <w:szCs w:val="20"/>
          <w:lang w:val="en-GB"/>
        </w:rPr>
      </w:pPr>
    </w:p>
    <w:p w14:paraId="1AAD6048" w14:textId="6169A7BA" w:rsidR="00930330" w:rsidRPr="00910EDD" w:rsidRDefault="00930330" w:rsidP="00910EDD">
      <w:pPr>
        <w:spacing w:line="276" w:lineRule="auto"/>
        <w:jc w:val="center"/>
        <w:rPr>
          <w:rFonts w:ascii="Verdana" w:hAnsi="Verdana" w:cs="Arial"/>
          <w:b/>
          <w:bCs/>
          <w:i/>
          <w:highlight w:val="yellow"/>
          <w:lang w:val="en-GB"/>
        </w:rPr>
      </w:pPr>
      <w:r w:rsidRPr="00910EDD">
        <w:rPr>
          <w:rFonts w:ascii="Verdana" w:hAnsi="Verdana" w:cs="Arial"/>
          <w:b/>
          <w:bCs/>
          <w:i/>
          <w:lang w:val="en-GB"/>
        </w:rPr>
        <w:t>To send by PEC email to:</w:t>
      </w:r>
      <w:r w:rsidR="008560E9" w:rsidRPr="00910EDD">
        <w:rPr>
          <w:rFonts w:ascii="Verdana" w:hAnsi="Verdana" w:cs="Arial"/>
          <w:b/>
          <w:bCs/>
          <w:i/>
          <w:lang w:val="en-GB"/>
        </w:rPr>
        <w:t xml:space="preserve"> </w:t>
      </w:r>
      <w:bookmarkStart w:id="0" w:name="_Hlk90994443"/>
      <w:r w:rsidR="008560E9" w:rsidRPr="00910EDD">
        <w:rPr>
          <w:rFonts w:ascii="Verdana" w:hAnsi="Verdana" w:cs="Arial"/>
          <w:b/>
          <w:bCs/>
          <w:i/>
          <w:lang w:val="en-GB"/>
        </w:rPr>
        <w:t>dc.risorsestrumentalicentraleunicaacquisti@postacert.inps.gov.it</w:t>
      </w:r>
      <w:bookmarkEnd w:id="0"/>
    </w:p>
    <w:p w14:paraId="085369B3" w14:textId="77777777" w:rsidR="00930330" w:rsidRPr="00910EDD" w:rsidRDefault="00930330" w:rsidP="00533F99">
      <w:pPr>
        <w:spacing w:line="276" w:lineRule="auto"/>
        <w:ind w:left="-1134"/>
        <w:jc w:val="center"/>
        <w:rPr>
          <w:rFonts w:ascii="Verdana" w:hAnsi="Verdana" w:cs="Arial"/>
          <w:bCs/>
          <w:sz w:val="20"/>
          <w:szCs w:val="20"/>
          <w:highlight w:val="yellow"/>
          <w:lang w:val="en-GB"/>
        </w:rPr>
      </w:pPr>
    </w:p>
    <w:p w14:paraId="0D9920DB" w14:textId="77777777" w:rsidR="00132242" w:rsidRPr="00351EE0" w:rsidRDefault="00132242" w:rsidP="00533F99">
      <w:pPr>
        <w:spacing w:line="360" w:lineRule="auto"/>
        <w:ind w:left="-1134"/>
        <w:jc w:val="center"/>
        <w:rPr>
          <w:rFonts w:ascii="Calibri" w:hAnsi="Calibri" w:cs="Calibri"/>
          <w:color w:val="000000"/>
          <w:sz w:val="20"/>
          <w:szCs w:val="20"/>
        </w:rPr>
      </w:pPr>
    </w:p>
    <w:p w14:paraId="468E3CB6" w14:textId="77777777" w:rsidR="004F7061" w:rsidRPr="00351EE0" w:rsidRDefault="004F7061" w:rsidP="004F7061">
      <w:pPr>
        <w:spacing w:line="360" w:lineRule="auto"/>
        <w:jc w:val="both"/>
        <w:rPr>
          <w:rFonts w:ascii="Calibri" w:hAnsi="Calibri" w:cs="Calibri"/>
          <w:color w:val="000000"/>
          <w:sz w:val="20"/>
          <w:szCs w:val="20"/>
        </w:rPr>
      </w:pPr>
    </w:p>
    <w:p w14:paraId="59BBF313" w14:textId="77777777" w:rsidR="004F7061" w:rsidRPr="00351EE0" w:rsidRDefault="004F7061" w:rsidP="004F7061">
      <w:pPr>
        <w:spacing w:line="360" w:lineRule="auto"/>
        <w:jc w:val="both"/>
        <w:rPr>
          <w:rFonts w:ascii="Calibri" w:hAnsi="Calibri" w:cs="Calibri"/>
          <w:color w:val="000000"/>
          <w:sz w:val="20"/>
          <w:szCs w:val="20"/>
        </w:rPr>
      </w:pPr>
    </w:p>
    <w:p w14:paraId="4880FCDA" w14:textId="77777777" w:rsidR="004F7061" w:rsidRPr="00351EE0" w:rsidRDefault="004F7061" w:rsidP="004F7061">
      <w:pPr>
        <w:spacing w:line="276" w:lineRule="auto"/>
        <w:ind w:left="284"/>
        <w:jc w:val="both"/>
        <w:rPr>
          <w:rFonts w:asciiTheme="minorHAnsi" w:hAnsiTheme="minorHAnsi" w:cs="Arial"/>
          <w:bCs/>
          <w:sz w:val="20"/>
          <w:szCs w:val="20"/>
        </w:rPr>
      </w:pPr>
    </w:p>
    <w:p w14:paraId="223A9642" w14:textId="77777777" w:rsidR="009C59AE" w:rsidRPr="00351EE0" w:rsidRDefault="009C59AE" w:rsidP="004F7061">
      <w:pPr>
        <w:spacing w:line="276" w:lineRule="auto"/>
        <w:ind w:left="284"/>
        <w:jc w:val="both"/>
        <w:rPr>
          <w:rFonts w:asciiTheme="minorHAnsi" w:hAnsiTheme="minorHAnsi" w:cs="Arial"/>
          <w:bCs/>
          <w:sz w:val="20"/>
          <w:szCs w:val="20"/>
        </w:rPr>
      </w:pPr>
    </w:p>
    <w:p w14:paraId="651626EE" w14:textId="77777777" w:rsidR="00132242" w:rsidRPr="00351EE0" w:rsidRDefault="00132242">
      <w:pPr>
        <w:jc w:val="both"/>
        <w:rPr>
          <w:rFonts w:ascii="Trebuchet MS" w:hAnsi="Trebuchet MS"/>
          <w:sz w:val="20"/>
          <w:szCs w:val="20"/>
        </w:rPr>
      </w:pPr>
    </w:p>
    <w:p w14:paraId="1DE071D9" w14:textId="77777777" w:rsidR="00132242" w:rsidRPr="00351EE0" w:rsidRDefault="00132242">
      <w:pPr>
        <w:jc w:val="both"/>
        <w:rPr>
          <w:rFonts w:ascii="Trebuchet MS" w:hAnsi="Trebuchet MS" w:cs="Arial"/>
          <w:sz w:val="20"/>
          <w:szCs w:val="20"/>
        </w:rPr>
      </w:pPr>
    </w:p>
    <w:p w14:paraId="467C4F33" w14:textId="77777777" w:rsidR="00132242" w:rsidRPr="00351EE0" w:rsidRDefault="00132242">
      <w:pPr>
        <w:jc w:val="both"/>
        <w:rPr>
          <w:rFonts w:ascii="Trebuchet MS" w:hAnsi="Trebuchet MS" w:cs="Arial"/>
          <w:sz w:val="20"/>
          <w:szCs w:val="20"/>
        </w:rPr>
      </w:pPr>
    </w:p>
    <w:p w14:paraId="29F7284D" w14:textId="77777777" w:rsidR="00132242" w:rsidRPr="00351EE0" w:rsidRDefault="00132242">
      <w:pPr>
        <w:jc w:val="both"/>
        <w:rPr>
          <w:rFonts w:ascii="Trebuchet MS" w:hAnsi="Trebuchet MS" w:cs="Arial"/>
          <w:sz w:val="20"/>
          <w:szCs w:val="20"/>
        </w:rPr>
      </w:pPr>
    </w:p>
    <w:p w14:paraId="09D1E479" w14:textId="77777777" w:rsidR="00132242" w:rsidRPr="00351EE0" w:rsidRDefault="00132242">
      <w:pPr>
        <w:jc w:val="both"/>
        <w:rPr>
          <w:rFonts w:ascii="Trebuchet MS" w:hAnsi="Trebuchet MS" w:cs="Arial"/>
          <w:sz w:val="20"/>
          <w:szCs w:val="20"/>
        </w:rPr>
      </w:pPr>
    </w:p>
    <w:p w14:paraId="5436A8E8" w14:textId="77777777" w:rsidR="00132242" w:rsidRPr="00351EE0" w:rsidRDefault="00132242">
      <w:pPr>
        <w:jc w:val="both"/>
        <w:rPr>
          <w:rFonts w:ascii="Trebuchet MS" w:hAnsi="Trebuchet MS" w:cs="Arial"/>
          <w:sz w:val="20"/>
          <w:szCs w:val="20"/>
        </w:rPr>
      </w:pPr>
    </w:p>
    <w:p w14:paraId="4FFAB9E7" w14:textId="77777777" w:rsidR="00301013" w:rsidRPr="00351EE0" w:rsidRDefault="00301013">
      <w:pPr>
        <w:jc w:val="both"/>
        <w:rPr>
          <w:rFonts w:ascii="Trebuchet MS" w:hAnsi="Trebuchet MS" w:cs="Arial"/>
          <w:sz w:val="20"/>
          <w:szCs w:val="20"/>
        </w:rPr>
      </w:pPr>
    </w:p>
    <w:p w14:paraId="60BAA2CA" w14:textId="77777777" w:rsidR="00301013" w:rsidRPr="00351EE0" w:rsidRDefault="00301013">
      <w:pPr>
        <w:jc w:val="both"/>
        <w:rPr>
          <w:rFonts w:ascii="Trebuchet MS" w:hAnsi="Trebuchet MS" w:cs="Arial"/>
          <w:sz w:val="20"/>
          <w:szCs w:val="20"/>
        </w:rPr>
      </w:pPr>
    </w:p>
    <w:p w14:paraId="73041159" w14:textId="77777777" w:rsidR="00301013" w:rsidRPr="00351EE0" w:rsidRDefault="00301013">
      <w:pPr>
        <w:jc w:val="both"/>
        <w:rPr>
          <w:rFonts w:ascii="Trebuchet MS" w:hAnsi="Trebuchet MS" w:cs="Arial"/>
          <w:sz w:val="20"/>
          <w:szCs w:val="20"/>
        </w:rPr>
      </w:pPr>
    </w:p>
    <w:p w14:paraId="7E1A67BC" w14:textId="77777777" w:rsidR="00301013" w:rsidRPr="00351EE0" w:rsidRDefault="00301013">
      <w:pPr>
        <w:jc w:val="both"/>
        <w:rPr>
          <w:rFonts w:ascii="Trebuchet MS" w:hAnsi="Trebuchet MS" w:cs="Arial"/>
          <w:sz w:val="20"/>
          <w:szCs w:val="20"/>
        </w:rPr>
      </w:pPr>
    </w:p>
    <w:p w14:paraId="560A806C" w14:textId="77777777" w:rsidR="00301013" w:rsidRPr="00351EE0" w:rsidRDefault="00301013">
      <w:pPr>
        <w:jc w:val="both"/>
        <w:rPr>
          <w:rFonts w:ascii="Trebuchet MS" w:hAnsi="Trebuchet MS" w:cs="Arial"/>
          <w:sz w:val="20"/>
          <w:szCs w:val="20"/>
        </w:rPr>
      </w:pPr>
    </w:p>
    <w:p w14:paraId="0D91627A" w14:textId="01774626" w:rsidR="00132242" w:rsidRDefault="00132242">
      <w:pPr>
        <w:pStyle w:val="Corpotesto"/>
        <w:jc w:val="left"/>
        <w:rPr>
          <w:rFonts w:ascii="Trebuchet MS" w:hAnsi="Trebuchet MS"/>
          <w:sz w:val="20"/>
        </w:rPr>
      </w:pPr>
    </w:p>
    <w:p w14:paraId="57CAD574" w14:textId="1B6B9F15" w:rsidR="00445282" w:rsidRDefault="00445282">
      <w:pPr>
        <w:pStyle w:val="Corpotesto"/>
        <w:jc w:val="left"/>
        <w:rPr>
          <w:rFonts w:ascii="Trebuchet MS" w:hAnsi="Trebuchet MS"/>
          <w:sz w:val="20"/>
        </w:rPr>
      </w:pPr>
    </w:p>
    <w:p w14:paraId="0AC2A2B4" w14:textId="67E87E19" w:rsidR="00445282" w:rsidRDefault="00445282">
      <w:pPr>
        <w:pStyle w:val="Corpotesto"/>
        <w:jc w:val="left"/>
        <w:rPr>
          <w:rFonts w:ascii="Trebuchet MS" w:hAnsi="Trebuchet MS"/>
          <w:sz w:val="20"/>
        </w:rPr>
      </w:pPr>
    </w:p>
    <w:p w14:paraId="5D3A7373" w14:textId="266BF1F9" w:rsidR="00445282" w:rsidRDefault="00445282">
      <w:pPr>
        <w:pStyle w:val="Corpotesto"/>
        <w:jc w:val="left"/>
        <w:rPr>
          <w:rFonts w:ascii="Trebuchet MS" w:hAnsi="Trebuchet MS"/>
          <w:sz w:val="20"/>
        </w:rPr>
      </w:pPr>
    </w:p>
    <w:p w14:paraId="162EA637" w14:textId="16AB4DC5" w:rsidR="00445282" w:rsidRDefault="00445282">
      <w:pPr>
        <w:pStyle w:val="Corpotesto"/>
        <w:jc w:val="left"/>
        <w:rPr>
          <w:rFonts w:ascii="Trebuchet MS" w:hAnsi="Trebuchet MS"/>
          <w:sz w:val="20"/>
        </w:rPr>
      </w:pPr>
    </w:p>
    <w:p w14:paraId="44D34479" w14:textId="77F6C1DA" w:rsidR="00445282" w:rsidRDefault="00445282">
      <w:pPr>
        <w:pStyle w:val="Corpotesto"/>
        <w:jc w:val="left"/>
        <w:rPr>
          <w:rFonts w:ascii="Trebuchet MS" w:hAnsi="Trebuchet MS"/>
          <w:sz w:val="20"/>
        </w:rPr>
      </w:pPr>
    </w:p>
    <w:p w14:paraId="5077B79D" w14:textId="1BCBDFC6" w:rsidR="00445282" w:rsidRDefault="00445282">
      <w:pPr>
        <w:pStyle w:val="Corpotesto"/>
        <w:jc w:val="left"/>
        <w:rPr>
          <w:rFonts w:ascii="Trebuchet MS" w:hAnsi="Trebuchet MS"/>
          <w:sz w:val="20"/>
        </w:rPr>
      </w:pPr>
    </w:p>
    <w:p w14:paraId="77546B52" w14:textId="77777777" w:rsidR="00445282" w:rsidRPr="00351EE0" w:rsidRDefault="00445282">
      <w:pPr>
        <w:pStyle w:val="Corpotesto"/>
        <w:jc w:val="left"/>
        <w:rPr>
          <w:rFonts w:ascii="Trebuchet MS" w:hAnsi="Trebuchet MS"/>
          <w:sz w:val="20"/>
        </w:rPr>
      </w:pPr>
    </w:p>
    <w:p w14:paraId="1D7B877D" w14:textId="7BF4918D" w:rsidR="00132242" w:rsidRPr="00910EDD" w:rsidRDefault="00132242">
      <w:pPr>
        <w:spacing w:line="360" w:lineRule="auto"/>
        <w:rPr>
          <w:rFonts w:ascii="Verdana" w:hAnsi="Verdana" w:cs="Arial"/>
          <w:b/>
          <w:lang w:val="en-GB"/>
        </w:rPr>
      </w:pPr>
      <w:r w:rsidRPr="00910EDD">
        <w:rPr>
          <w:rFonts w:ascii="Verdana" w:hAnsi="Verdana" w:cs="Arial"/>
          <w:b/>
          <w:lang w:val="en-GB"/>
        </w:rPr>
        <w:t>PREM</w:t>
      </w:r>
      <w:r w:rsidR="00E45258" w:rsidRPr="00910EDD">
        <w:rPr>
          <w:rFonts w:ascii="Verdana" w:hAnsi="Verdana" w:cs="Arial"/>
          <w:b/>
          <w:lang w:val="en-GB"/>
        </w:rPr>
        <w:t>ISE</w:t>
      </w:r>
    </w:p>
    <w:p w14:paraId="27097D7C" w14:textId="5B5AA6A6" w:rsidR="00876410" w:rsidRPr="00910EDD" w:rsidRDefault="63A67584" w:rsidP="00040402">
      <w:pPr>
        <w:spacing w:line="360" w:lineRule="auto"/>
        <w:jc w:val="both"/>
        <w:rPr>
          <w:rFonts w:ascii="Verdana" w:hAnsi="Verdana" w:cs="Arial"/>
          <w:lang w:val="en-GB"/>
        </w:rPr>
      </w:pPr>
      <w:r w:rsidRPr="00910EDD">
        <w:rPr>
          <w:rFonts w:ascii="Verdana" w:hAnsi="Verdana" w:cs="Arial"/>
          <w:lang w:val="en-GB"/>
        </w:rPr>
        <w:t xml:space="preserve">This consultation is connected to the initiative to </w:t>
      </w:r>
      <w:r w:rsidR="5780536F" w:rsidRPr="00910EDD">
        <w:rPr>
          <w:rFonts w:ascii="Verdana" w:hAnsi="Verdana" w:cs="Arial"/>
          <w:lang w:val="en-GB"/>
        </w:rPr>
        <w:t xml:space="preserve">investigate solutions for </w:t>
      </w:r>
      <w:r w:rsidRPr="00910EDD">
        <w:rPr>
          <w:rFonts w:ascii="Verdana" w:hAnsi="Verdana" w:cs="Arial"/>
          <w:lang w:val="en-GB"/>
        </w:rPr>
        <w:t xml:space="preserve">a System Developments and supporting, help desk services, corrective </w:t>
      </w:r>
      <w:r w:rsidR="445F6FD1" w:rsidRPr="00910EDD">
        <w:rPr>
          <w:rFonts w:ascii="Verdana" w:hAnsi="Verdana" w:cs="Arial"/>
          <w:lang w:val="en-GB"/>
        </w:rPr>
        <w:t>and evolutionary</w:t>
      </w:r>
      <w:r w:rsidRPr="00910EDD">
        <w:rPr>
          <w:rFonts w:ascii="Verdana" w:hAnsi="Verdana" w:cs="Arial"/>
          <w:lang w:val="en-GB"/>
        </w:rPr>
        <w:t xml:space="preserve"> maintenance services related to the </w:t>
      </w:r>
      <w:r w:rsidR="5780536F" w:rsidRPr="00910EDD">
        <w:rPr>
          <w:rFonts w:ascii="Verdana" w:hAnsi="Verdana" w:cs="Arial"/>
          <w:lang w:val="en-GB"/>
        </w:rPr>
        <w:t>RINA</w:t>
      </w:r>
      <w:r w:rsidRPr="00910EDD">
        <w:rPr>
          <w:rFonts w:ascii="Verdana" w:hAnsi="Verdana" w:cs="Arial"/>
          <w:lang w:val="en-GB"/>
        </w:rPr>
        <w:t xml:space="preserve"> product and for a feasibility study for a </w:t>
      </w:r>
      <w:r w:rsidR="00DF754B" w:rsidRPr="00910EDD">
        <w:rPr>
          <w:rFonts w:ascii="Verdana" w:hAnsi="Verdana" w:cs="Arial"/>
          <w:lang w:val="en-GB"/>
        </w:rPr>
        <w:t>future</w:t>
      </w:r>
      <w:r w:rsidRPr="00910EDD">
        <w:rPr>
          <w:rFonts w:ascii="Verdana" w:hAnsi="Verdana" w:cs="Arial"/>
          <w:lang w:val="en-GB"/>
        </w:rPr>
        <w:t xml:space="preserve"> </w:t>
      </w:r>
      <w:r w:rsidR="5780536F" w:rsidRPr="00910EDD">
        <w:rPr>
          <w:rFonts w:ascii="Verdana" w:hAnsi="Verdana" w:cs="Arial"/>
          <w:lang w:val="en-GB"/>
        </w:rPr>
        <w:t>RINA</w:t>
      </w:r>
      <w:r w:rsidRPr="00910EDD">
        <w:rPr>
          <w:rFonts w:ascii="Verdana" w:hAnsi="Verdana" w:cs="Arial"/>
          <w:lang w:val="en-GB"/>
        </w:rPr>
        <w:t xml:space="preserve"> architecture</w:t>
      </w:r>
      <w:r w:rsidR="00DF754B" w:rsidRPr="00910EDD">
        <w:rPr>
          <w:rFonts w:ascii="Verdana" w:hAnsi="Verdana" w:cs="Arial"/>
          <w:lang w:val="en-GB"/>
        </w:rPr>
        <w:t xml:space="preserve"> and deployment model.</w:t>
      </w:r>
      <w:r w:rsidR="00617D67" w:rsidRPr="00910EDD">
        <w:rPr>
          <w:rFonts w:ascii="Verdana" w:hAnsi="Verdana" w:cs="Arial"/>
          <w:lang w:val="en-GB"/>
        </w:rPr>
        <w:t xml:space="preserve"> For more details about the current service support of the E</w:t>
      </w:r>
      <w:r w:rsidR="007E304A" w:rsidRPr="00910EDD">
        <w:rPr>
          <w:rFonts w:ascii="Verdana" w:hAnsi="Verdana" w:cs="Arial"/>
          <w:lang w:val="en-GB"/>
        </w:rPr>
        <w:t xml:space="preserve">uropean </w:t>
      </w:r>
      <w:r w:rsidR="00617D67" w:rsidRPr="00910EDD">
        <w:rPr>
          <w:rFonts w:ascii="Verdana" w:hAnsi="Verdana" w:cs="Arial"/>
          <w:lang w:val="en-GB"/>
        </w:rPr>
        <w:t>C</w:t>
      </w:r>
      <w:r w:rsidR="007E304A" w:rsidRPr="00910EDD">
        <w:rPr>
          <w:rFonts w:ascii="Verdana" w:hAnsi="Verdana" w:cs="Arial"/>
          <w:lang w:val="en-GB"/>
        </w:rPr>
        <w:t>ommission</w:t>
      </w:r>
      <w:r w:rsidR="00617D67" w:rsidRPr="00910EDD">
        <w:rPr>
          <w:rFonts w:ascii="Verdana" w:hAnsi="Verdana" w:cs="Arial"/>
          <w:lang w:val="en-GB"/>
        </w:rPr>
        <w:t xml:space="preserve"> and the RINA product refer to the Annex1.</w:t>
      </w:r>
    </w:p>
    <w:p w14:paraId="61A83B9B" w14:textId="0E039429" w:rsidR="00C64760" w:rsidRPr="00910EDD" w:rsidRDefault="00C64760" w:rsidP="00040402">
      <w:pPr>
        <w:spacing w:line="360" w:lineRule="auto"/>
        <w:jc w:val="both"/>
        <w:rPr>
          <w:rFonts w:ascii="Verdana" w:hAnsi="Verdana" w:cs="Arial"/>
          <w:lang w:val="en-GB"/>
        </w:rPr>
      </w:pPr>
    </w:p>
    <w:p w14:paraId="1A908160" w14:textId="197FFE30" w:rsidR="00EE1CA0" w:rsidRPr="00910EDD" w:rsidRDefault="398C45A8" w:rsidP="00A35047">
      <w:pPr>
        <w:spacing w:line="360" w:lineRule="auto"/>
        <w:jc w:val="both"/>
        <w:rPr>
          <w:rFonts w:ascii="Verdana" w:hAnsi="Verdana" w:cs="Arial"/>
          <w:lang w:val="en-GB"/>
        </w:rPr>
      </w:pPr>
      <w:r w:rsidRPr="00910EDD">
        <w:rPr>
          <w:rFonts w:ascii="Verdana" w:hAnsi="Verdana" w:cs="Arial"/>
          <w:lang w:val="en-GB"/>
        </w:rPr>
        <w:t>Several institutions of European Member States, involved in the EESSI</w:t>
      </w:r>
      <w:r w:rsidR="0089248D" w:rsidRPr="00910EDD">
        <w:rPr>
          <w:rStyle w:val="Rimandonotaapidipagina"/>
          <w:rFonts w:ascii="Verdana" w:hAnsi="Verdana" w:cs="Arial"/>
          <w:lang w:val="en-GB"/>
        </w:rPr>
        <w:footnoteReference w:id="2"/>
      </w:r>
      <w:r w:rsidRPr="00910EDD">
        <w:rPr>
          <w:rFonts w:ascii="Verdana" w:hAnsi="Verdana" w:cs="Arial"/>
          <w:lang w:val="en-GB"/>
        </w:rPr>
        <w:t xml:space="preserve"> project, and grouped by Joint Procurement Agreement (</w:t>
      </w:r>
      <w:r w:rsidR="1EAE32CA" w:rsidRPr="00910EDD">
        <w:rPr>
          <w:rFonts w:ascii="Verdana" w:hAnsi="Verdana" w:cs="Arial"/>
          <w:lang w:val="en-GB"/>
        </w:rPr>
        <w:t>J</w:t>
      </w:r>
      <w:r w:rsidRPr="00910EDD">
        <w:rPr>
          <w:rFonts w:ascii="Verdana" w:hAnsi="Verdana" w:cs="Arial"/>
          <w:lang w:val="en-GB"/>
        </w:rPr>
        <w:t>PA ), are looking for a Software Development Partner (SDP ), to</w:t>
      </w:r>
      <w:r w:rsidR="16B147B2" w:rsidRPr="00910EDD">
        <w:rPr>
          <w:rFonts w:ascii="Verdana" w:hAnsi="Verdana" w:cs="Arial"/>
          <w:lang w:val="en-GB"/>
        </w:rPr>
        <w:t xml:space="preserve"> </w:t>
      </w:r>
      <w:r w:rsidRPr="00910EDD">
        <w:rPr>
          <w:rFonts w:ascii="Verdana" w:hAnsi="Verdana" w:cs="Arial"/>
          <w:lang w:val="en-GB"/>
        </w:rPr>
        <w:t xml:space="preserve">take over the </w:t>
      </w:r>
      <w:r w:rsidR="64E47CE2" w:rsidRPr="00910EDD">
        <w:rPr>
          <w:rFonts w:ascii="Verdana" w:hAnsi="Verdana" w:cs="Arial"/>
          <w:lang w:val="en-GB"/>
        </w:rPr>
        <w:t xml:space="preserve">support, </w:t>
      </w:r>
      <w:r w:rsidRPr="00910EDD">
        <w:rPr>
          <w:rFonts w:ascii="Verdana" w:hAnsi="Verdana" w:cs="Arial"/>
          <w:lang w:val="en-GB"/>
        </w:rPr>
        <w:t>development</w:t>
      </w:r>
      <w:r w:rsidR="1CD74070" w:rsidRPr="00910EDD">
        <w:rPr>
          <w:rFonts w:ascii="Verdana" w:hAnsi="Verdana" w:cs="Arial"/>
          <w:lang w:val="en-GB"/>
        </w:rPr>
        <w:t>, maintenance and software delivery</w:t>
      </w:r>
      <w:r w:rsidRPr="00910EDD">
        <w:rPr>
          <w:rFonts w:ascii="Verdana" w:hAnsi="Verdana" w:cs="Arial"/>
          <w:lang w:val="en-GB"/>
        </w:rPr>
        <w:t xml:space="preserve"> of an existing software product of a "Common National Application".</w:t>
      </w:r>
      <w:r w:rsidR="77965502" w:rsidRPr="00910EDD">
        <w:rPr>
          <w:rFonts w:ascii="Verdana" w:hAnsi="Verdana" w:cs="Arial"/>
          <w:lang w:val="en-GB"/>
        </w:rPr>
        <w:t xml:space="preserve"> This software is deployed and used by </w:t>
      </w:r>
      <w:r w:rsidR="19C4CEA0" w:rsidRPr="00910EDD">
        <w:rPr>
          <w:rFonts w:ascii="Verdana" w:hAnsi="Verdana" w:cs="Arial"/>
          <w:lang w:val="en-GB"/>
        </w:rPr>
        <w:t>2</w:t>
      </w:r>
      <w:r w:rsidR="694F602C" w:rsidRPr="00910EDD">
        <w:rPr>
          <w:rFonts w:ascii="Verdana" w:hAnsi="Verdana" w:cs="Arial"/>
          <w:lang w:val="en-GB"/>
        </w:rPr>
        <w:t xml:space="preserve">0+ </w:t>
      </w:r>
      <w:r w:rsidR="19C4CEA0" w:rsidRPr="00910EDD">
        <w:rPr>
          <w:rFonts w:ascii="Verdana" w:hAnsi="Verdana" w:cs="Arial"/>
          <w:lang w:val="en-GB"/>
        </w:rPr>
        <w:t xml:space="preserve">countries and </w:t>
      </w:r>
      <w:r w:rsidR="70F918DA" w:rsidRPr="00910EDD">
        <w:rPr>
          <w:rFonts w:ascii="Verdana" w:hAnsi="Verdana" w:cs="Arial"/>
          <w:lang w:val="en-GB"/>
        </w:rPr>
        <w:t>hundreds of installations in Europa.</w:t>
      </w:r>
    </w:p>
    <w:p w14:paraId="358E307A" w14:textId="1FFE6CCA" w:rsidR="00A742CB" w:rsidRPr="00910EDD" w:rsidRDefault="00A742CB" w:rsidP="00A742CB">
      <w:pPr>
        <w:spacing w:line="360" w:lineRule="auto"/>
        <w:jc w:val="both"/>
        <w:rPr>
          <w:rFonts w:ascii="Verdana" w:hAnsi="Verdana" w:cs="Arial"/>
          <w:lang w:val="en"/>
        </w:rPr>
      </w:pPr>
      <w:r w:rsidRPr="00910EDD">
        <w:rPr>
          <w:rFonts w:ascii="Verdana" w:hAnsi="Verdana" w:cs="Arial"/>
          <w:lang w:val="en-GB"/>
        </w:rPr>
        <w:t>Our objective is to</w:t>
      </w:r>
      <w:r w:rsidR="00C64760" w:rsidRPr="00910EDD">
        <w:rPr>
          <w:rFonts w:ascii="Verdana" w:hAnsi="Verdana" w:cs="Arial"/>
          <w:lang w:val="en-GB"/>
        </w:rPr>
        <w:t xml:space="preserve"> promote expressions of interest aimed at identifying the best solutions offered by the market and</w:t>
      </w:r>
      <w:r w:rsidRPr="00910EDD">
        <w:rPr>
          <w:rFonts w:ascii="Verdana" w:hAnsi="Verdana" w:cs="Arial"/>
          <w:lang w:val="en"/>
        </w:rPr>
        <w:t xml:space="preserve"> ensure maximum publicity for the initiative to ensure the widest dissemination of information</w:t>
      </w:r>
      <w:r w:rsidR="00C64760" w:rsidRPr="00910EDD">
        <w:rPr>
          <w:rFonts w:ascii="Verdana" w:hAnsi="Verdana" w:cs="Arial"/>
          <w:lang w:val="en"/>
        </w:rPr>
        <w:t>.</w:t>
      </w:r>
    </w:p>
    <w:p w14:paraId="649302C1" w14:textId="1236EE72" w:rsidR="00C64760" w:rsidRPr="00910EDD" w:rsidRDefault="00C64760" w:rsidP="00A742CB">
      <w:pPr>
        <w:spacing w:line="360" w:lineRule="auto"/>
        <w:jc w:val="both"/>
        <w:rPr>
          <w:rFonts w:ascii="Verdana" w:hAnsi="Verdana" w:cs="Arial"/>
          <w:lang w:val="en"/>
        </w:rPr>
      </w:pPr>
      <w:r w:rsidRPr="00910EDD">
        <w:rPr>
          <w:rFonts w:ascii="Verdana" w:hAnsi="Verdana" w:cs="Arial"/>
          <w:lang w:val="en"/>
        </w:rPr>
        <w:t>Our objective is also to:</w:t>
      </w:r>
    </w:p>
    <w:p w14:paraId="2AE68AE5" w14:textId="2AA37A29" w:rsidR="00A742CB" w:rsidRPr="00910EDD" w:rsidRDefault="00A742CB" w:rsidP="00A742CB">
      <w:pPr>
        <w:spacing w:line="360" w:lineRule="auto"/>
        <w:jc w:val="both"/>
        <w:rPr>
          <w:rFonts w:ascii="Verdana" w:hAnsi="Verdana" w:cs="Arial"/>
          <w:lang w:val="en"/>
        </w:rPr>
      </w:pPr>
      <w:r w:rsidRPr="00910EDD">
        <w:rPr>
          <w:rFonts w:ascii="Verdana" w:hAnsi="Verdana" w:cs="Arial"/>
          <w:lang w:val="en"/>
        </w:rPr>
        <w:t xml:space="preserve">• verify the actual existence of several potentially interested economic </w:t>
      </w:r>
      <w:proofErr w:type="gramStart"/>
      <w:r w:rsidR="006C64DB" w:rsidRPr="00910EDD">
        <w:rPr>
          <w:rFonts w:ascii="Verdana" w:hAnsi="Verdana" w:cs="Arial"/>
          <w:lang w:val="en"/>
        </w:rPr>
        <w:t>operators;</w:t>
      </w:r>
      <w:proofErr w:type="gramEnd"/>
    </w:p>
    <w:p w14:paraId="696B2D1C" w14:textId="77777777" w:rsidR="00A742CB" w:rsidRPr="00910EDD" w:rsidRDefault="00A742CB" w:rsidP="00A742CB">
      <w:pPr>
        <w:spacing w:line="360" w:lineRule="auto"/>
        <w:jc w:val="both"/>
        <w:rPr>
          <w:rFonts w:ascii="Verdana" w:hAnsi="Verdana" w:cs="Arial"/>
          <w:lang w:val="en"/>
        </w:rPr>
      </w:pPr>
      <w:r w:rsidRPr="00910EDD">
        <w:rPr>
          <w:rFonts w:ascii="Verdana" w:hAnsi="Verdana" w:cs="Arial"/>
          <w:lang w:val="en"/>
        </w:rPr>
        <w:t xml:space="preserve">• better publicize the qualitative and technical characteristics of the goods and services being </w:t>
      </w:r>
      <w:proofErr w:type="gramStart"/>
      <w:r w:rsidRPr="00910EDD">
        <w:rPr>
          <w:rFonts w:ascii="Verdana" w:hAnsi="Verdana" w:cs="Arial"/>
          <w:lang w:val="en"/>
        </w:rPr>
        <w:t>analyzed;</w:t>
      </w:r>
      <w:proofErr w:type="gramEnd"/>
    </w:p>
    <w:p w14:paraId="4FAE74AC" w14:textId="23EDE008" w:rsidR="00A742CB" w:rsidRPr="00910EDD" w:rsidRDefault="5780536F" w:rsidP="00A742CB">
      <w:pPr>
        <w:spacing w:line="360" w:lineRule="auto"/>
        <w:jc w:val="both"/>
        <w:rPr>
          <w:rFonts w:ascii="Verdana" w:hAnsi="Verdana" w:cs="Arial"/>
          <w:lang w:val="en"/>
        </w:rPr>
      </w:pPr>
      <w:r w:rsidRPr="00910EDD">
        <w:rPr>
          <w:rFonts w:ascii="Verdana" w:hAnsi="Verdana" w:cs="Arial"/>
          <w:lang w:val="en"/>
        </w:rPr>
        <w:lastRenderedPageBreak/>
        <w:t xml:space="preserve">• receive, from interested parties, comments and suggestions for a more complete knowledge of the market with regard to any alternative solutions, as long as they fully meet the needs of the </w:t>
      </w:r>
      <w:r w:rsidR="2ED37E2C" w:rsidRPr="00910EDD">
        <w:rPr>
          <w:rFonts w:ascii="Verdana" w:hAnsi="Verdana" w:cs="Arial"/>
          <w:lang w:val="en"/>
        </w:rPr>
        <w:t>JPA par</w:t>
      </w:r>
      <w:r w:rsidR="511F735E" w:rsidRPr="00910EDD">
        <w:rPr>
          <w:rFonts w:ascii="Verdana" w:hAnsi="Verdana" w:cs="Arial"/>
          <w:lang w:val="en"/>
        </w:rPr>
        <w:t>t</w:t>
      </w:r>
      <w:r w:rsidR="2ED37E2C" w:rsidRPr="00910EDD">
        <w:rPr>
          <w:rFonts w:ascii="Verdana" w:hAnsi="Verdana" w:cs="Arial"/>
          <w:lang w:val="en"/>
        </w:rPr>
        <w:t>ners</w:t>
      </w:r>
      <w:r w:rsidRPr="00910EDD">
        <w:rPr>
          <w:rFonts w:ascii="Verdana" w:hAnsi="Verdana" w:cs="Arial"/>
          <w:lang w:val="en"/>
        </w:rPr>
        <w:t xml:space="preserve"> below, as well as the average price conditions applied.</w:t>
      </w:r>
    </w:p>
    <w:p w14:paraId="13F0148D" w14:textId="77777777" w:rsidR="00C64760" w:rsidRPr="00910EDD" w:rsidRDefault="00C64760" w:rsidP="00A742CB">
      <w:pPr>
        <w:spacing w:line="360" w:lineRule="auto"/>
        <w:jc w:val="both"/>
        <w:rPr>
          <w:rFonts w:ascii="Verdana" w:hAnsi="Verdana" w:cs="Arial"/>
          <w:lang w:val="en-GB"/>
        </w:rPr>
      </w:pPr>
    </w:p>
    <w:p w14:paraId="202AA7E9" w14:textId="257957E5" w:rsidR="00C64760" w:rsidRPr="00910EDD" w:rsidRDefault="2ED37E2C" w:rsidP="00533F99">
      <w:pPr>
        <w:spacing w:line="360" w:lineRule="auto"/>
        <w:jc w:val="both"/>
        <w:rPr>
          <w:rFonts w:ascii="Verdana" w:hAnsi="Verdana" w:cs="Arial"/>
          <w:lang w:val="en-GB"/>
        </w:rPr>
      </w:pPr>
      <w:r w:rsidRPr="00910EDD">
        <w:rPr>
          <w:rFonts w:ascii="Verdana" w:hAnsi="Verdana" w:cs="Arial"/>
          <w:lang w:val="en"/>
        </w:rPr>
        <w:t>Please provide your contribution - after having read the information on the processing of personal data below - by filling out this questionnaire</w:t>
      </w:r>
      <w:r w:rsidR="006C64DB" w:rsidRPr="00910EDD">
        <w:rPr>
          <w:rFonts w:ascii="Verdana" w:hAnsi="Verdana" w:cs="Arial"/>
          <w:lang w:val="en"/>
        </w:rPr>
        <w:t xml:space="preserve"> Q&amp;A</w:t>
      </w:r>
      <w:r w:rsidRPr="00910EDD">
        <w:rPr>
          <w:rFonts w:ascii="Verdana" w:hAnsi="Verdana" w:cs="Arial"/>
          <w:lang w:val="en"/>
        </w:rPr>
        <w:t xml:space="preserve"> and sending it </w:t>
      </w:r>
      <w:r w:rsidR="7B97870D" w:rsidRPr="00910EDD">
        <w:rPr>
          <w:rFonts w:ascii="Verdana" w:hAnsi="Verdana" w:cs="Arial"/>
          <w:lang w:val="en"/>
        </w:rPr>
        <w:t>by</w:t>
      </w:r>
      <w:r w:rsidR="17484025" w:rsidRPr="00910EDD">
        <w:rPr>
          <w:rFonts w:ascii="Verdana" w:hAnsi="Verdana" w:cs="Arial"/>
          <w:lang w:val="en"/>
        </w:rPr>
        <w:t xml:space="preserve"> </w:t>
      </w:r>
      <w:r w:rsidR="00656D68" w:rsidRPr="00656D68">
        <w:rPr>
          <w:rFonts w:ascii="Verdana" w:hAnsi="Verdana" w:cs="Arial"/>
          <w:b/>
          <w:bCs/>
          <w:lang w:val="en"/>
        </w:rPr>
        <w:t>2022 February 14</w:t>
      </w:r>
      <w:r w:rsidR="00656D68" w:rsidRPr="00656D68">
        <w:rPr>
          <w:rFonts w:ascii="Verdana" w:hAnsi="Verdana" w:cs="Arial"/>
          <w:b/>
          <w:bCs/>
          <w:vertAlign w:val="superscript"/>
          <w:lang w:val="en"/>
        </w:rPr>
        <w:t>th</w:t>
      </w:r>
      <w:r w:rsidR="00656D68">
        <w:rPr>
          <w:rFonts w:ascii="Verdana" w:hAnsi="Verdana" w:cs="Arial"/>
          <w:lang w:val="en"/>
        </w:rPr>
        <w:t xml:space="preserve"> </w:t>
      </w:r>
      <w:r w:rsidR="00135311" w:rsidRPr="00910EDD">
        <w:rPr>
          <w:rFonts w:ascii="Verdana" w:hAnsi="Verdana" w:cs="Arial"/>
          <w:lang w:val="en"/>
        </w:rPr>
        <w:t>to</w:t>
      </w:r>
      <w:r w:rsidRPr="00910EDD">
        <w:rPr>
          <w:rFonts w:ascii="Verdana" w:hAnsi="Verdana" w:cs="Arial"/>
          <w:lang w:val="en"/>
        </w:rPr>
        <w:t xml:space="preserve"> the PEC address </w:t>
      </w:r>
      <w:r w:rsidR="001D7182" w:rsidRPr="00910EDD">
        <w:rPr>
          <w:rFonts w:ascii="Verdana" w:hAnsi="Verdana" w:cs="Arial"/>
          <w:b/>
          <w:bCs/>
          <w:i/>
          <w:lang w:val="en-GB"/>
        </w:rPr>
        <w:t>dc.risorsestrumentalicentraleunicaacquisti@postacert.inps.gov.it,</w:t>
      </w:r>
      <w:r w:rsidR="001D7182" w:rsidRPr="00910EDD">
        <w:rPr>
          <w:rFonts w:ascii="Verdana" w:hAnsi="Verdana" w:cs="Arial"/>
          <w:lang w:val="en-GB"/>
        </w:rPr>
        <w:t xml:space="preserve"> </w:t>
      </w:r>
      <w:r w:rsidRPr="00910EDD">
        <w:rPr>
          <w:rFonts w:ascii="Verdana" w:hAnsi="Verdana" w:cs="Arial"/>
          <w:lang w:val="en"/>
        </w:rPr>
        <w:t xml:space="preserve"> specifying in the object: </w:t>
      </w:r>
      <w:r w:rsidR="0057238B" w:rsidRPr="00910EDD">
        <w:rPr>
          <w:rFonts w:ascii="Verdana" w:hAnsi="Verdana" w:cs="Arial"/>
          <w:b/>
          <w:bCs/>
          <w:lang w:val="en"/>
        </w:rPr>
        <w:t>“</w:t>
      </w:r>
      <w:r w:rsidR="0057238B" w:rsidRPr="00910EDD">
        <w:rPr>
          <w:rFonts w:ascii="Verdana" w:hAnsi="Verdana" w:cs="Arial"/>
          <w:b/>
          <w:lang w:val="en-GB"/>
        </w:rPr>
        <w:t>MARKET CONSULTATION FOR THE DEVELOPMENT AND SUPPORT OF THE APPLICATION “RINA” FOR THE EUROPEAN MEMBER STATES</w:t>
      </w:r>
      <w:r w:rsidRPr="00910EDD">
        <w:rPr>
          <w:rFonts w:ascii="Verdana" w:hAnsi="Verdana" w:cs="Arial"/>
          <w:b/>
          <w:bCs/>
          <w:lang w:val="en-GB"/>
        </w:rPr>
        <w:t>”</w:t>
      </w:r>
      <w:r w:rsidR="00910EDD">
        <w:rPr>
          <w:rFonts w:ascii="Verdana" w:hAnsi="Verdana" w:cs="Arial"/>
          <w:b/>
          <w:bCs/>
          <w:lang w:val="en-GB"/>
        </w:rPr>
        <w:t>.</w:t>
      </w:r>
    </w:p>
    <w:p w14:paraId="1D2A5917" w14:textId="77777777" w:rsidR="00C64760" w:rsidRPr="00910EDD" w:rsidRDefault="00C64760" w:rsidP="005A1115">
      <w:pPr>
        <w:pStyle w:val="Corpodeltesto21"/>
        <w:spacing w:line="360" w:lineRule="auto"/>
        <w:ind w:left="360"/>
        <w:rPr>
          <w:rFonts w:ascii="Verdana" w:hAnsi="Verdana" w:cs="Arial"/>
          <w:lang w:val="en-GB"/>
        </w:rPr>
      </w:pPr>
    </w:p>
    <w:p w14:paraId="56065626" w14:textId="2EF5F172" w:rsidR="00C64760" w:rsidRPr="00910EDD" w:rsidRDefault="00C64760" w:rsidP="00666606">
      <w:pPr>
        <w:pStyle w:val="Corpodeltesto21"/>
        <w:spacing w:line="360" w:lineRule="auto"/>
        <w:rPr>
          <w:rFonts w:ascii="Verdana" w:hAnsi="Verdana" w:cs="Arial"/>
          <w:lang w:val="en-GB"/>
        </w:rPr>
      </w:pPr>
      <w:r w:rsidRPr="00910EDD">
        <w:rPr>
          <w:rFonts w:ascii="Verdana" w:hAnsi="Verdana" w:cs="Arial"/>
          <w:lang w:val="en"/>
        </w:rPr>
        <w:t>All information provided by you with this document will be used solely for the purpose of developing the initiative in question.</w:t>
      </w:r>
    </w:p>
    <w:p w14:paraId="38F3C8D7" w14:textId="28932AD7" w:rsidR="00C64760" w:rsidRPr="00910EDD" w:rsidRDefault="00C64760" w:rsidP="00C64760">
      <w:pPr>
        <w:spacing w:line="360" w:lineRule="auto"/>
        <w:jc w:val="both"/>
        <w:rPr>
          <w:rFonts w:ascii="Verdana" w:hAnsi="Verdana" w:cs="Arial"/>
          <w:lang w:val="en"/>
        </w:rPr>
      </w:pPr>
      <w:r w:rsidRPr="00910EDD">
        <w:rPr>
          <w:rFonts w:ascii="Verdana" w:hAnsi="Verdana" w:cs="Arial"/>
          <w:lang w:val="en"/>
        </w:rPr>
        <w:t>INPS</w:t>
      </w:r>
      <w:r w:rsidR="00132242" w:rsidRPr="00910EDD">
        <w:rPr>
          <w:rFonts w:ascii="Verdana" w:hAnsi="Verdana" w:cs="Arial"/>
          <w:lang w:val="en"/>
        </w:rPr>
        <w:t xml:space="preserve">, </w:t>
      </w:r>
      <w:r w:rsidRPr="00910EDD">
        <w:rPr>
          <w:rFonts w:ascii="Verdana" w:hAnsi="Verdana" w:cs="Arial"/>
          <w:lang w:val="en"/>
        </w:rPr>
        <w:t>except as provided below regarding the processing of personal data, undertakes not to disclose the information collected with this document to third parties.</w:t>
      </w:r>
    </w:p>
    <w:p w14:paraId="529FCE66" w14:textId="77777777" w:rsidR="00533F99" w:rsidRPr="00910EDD" w:rsidRDefault="001D7182" w:rsidP="00C64760">
      <w:pPr>
        <w:spacing w:line="360" w:lineRule="auto"/>
        <w:jc w:val="both"/>
        <w:rPr>
          <w:rFonts w:ascii="Verdana" w:hAnsi="Verdana" w:cs="Arial"/>
          <w:lang w:val="en"/>
        </w:rPr>
      </w:pPr>
      <w:r w:rsidRPr="00910EDD">
        <w:rPr>
          <w:rFonts w:ascii="Verdana" w:hAnsi="Verdana" w:cs="Arial"/>
          <w:lang w:val="en"/>
        </w:rPr>
        <w:t xml:space="preserve">The reply to the questionnaire implies consent to the processing of the data provided. </w:t>
      </w:r>
    </w:p>
    <w:p w14:paraId="30DF4629" w14:textId="6661D7C7" w:rsidR="001D7182" w:rsidRPr="00910EDD" w:rsidRDefault="001D7182" w:rsidP="00C64760">
      <w:pPr>
        <w:spacing w:line="360" w:lineRule="auto"/>
        <w:jc w:val="both"/>
        <w:rPr>
          <w:rFonts w:ascii="Verdana" w:hAnsi="Verdana" w:cs="Arial"/>
          <w:lang w:val="en"/>
        </w:rPr>
      </w:pPr>
      <w:r w:rsidRPr="00910EDD">
        <w:rPr>
          <w:rFonts w:ascii="Verdana" w:hAnsi="Verdana" w:cs="Arial"/>
          <w:lang w:val="en"/>
        </w:rPr>
        <w:t>This survey allows the Contracting Author</w:t>
      </w:r>
      <w:r w:rsidR="00C27086" w:rsidRPr="00910EDD">
        <w:rPr>
          <w:rFonts w:ascii="Verdana" w:hAnsi="Verdana" w:cs="Arial"/>
          <w:lang w:val="en"/>
        </w:rPr>
        <w:t>i</w:t>
      </w:r>
      <w:r w:rsidRPr="00910EDD">
        <w:rPr>
          <w:rFonts w:ascii="Verdana" w:hAnsi="Verdana" w:cs="Arial"/>
          <w:lang w:val="en"/>
        </w:rPr>
        <w:t xml:space="preserve">ty to outline a clear picture of the reference market, without </w:t>
      </w:r>
      <w:r w:rsidR="00C27086" w:rsidRPr="00910EDD">
        <w:rPr>
          <w:rFonts w:ascii="Verdana" w:hAnsi="Verdana" w:cs="Arial"/>
          <w:lang w:val="en"/>
        </w:rPr>
        <w:t>generating an automatic right for the Operators regarding the subsequent invitation to any purchase procedures.</w:t>
      </w:r>
    </w:p>
    <w:p w14:paraId="7D7BB396" w14:textId="1350A6D6" w:rsidR="00C27086" w:rsidRPr="00910EDD" w:rsidRDefault="00C27086" w:rsidP="00C64760">
      <w:pPr>
        <w:spacing w:line="360" w:lineRule="auto"/>
        <w:jc w:val="both"/>
        <w:rPr>
          <w:rFonts w:ascii="Verdana" w:hAnsi="Verdana" w:cs="Arial"/>
          <w:lang w:val="en"/>
        </w:rPr>
      </w:pPr>
      <w:r w:rsidRPr="00910EDD">
        <w:rPr>
          <w:rFonts w:ascii="Verdana" w:hAnsi="Verdana" w:cs="Arial"/>
          <w:lang w:val="en"/>
        </w:rPr>
        <w:t xml:space="preserve">The expression of interest does not in any way bind the Contracting Authority which, therefore, reserves the right, after having acquired the same and possibly also after having selected the Entities to be invited, not to proceed with the invitations, without the competitors being able to claim rights or expectations whatsoever. </w:t>
      </w:r>
    </w:p>
    <w:p w14:paraId="181D1E9C" w14:textId="68DF2A4F" w:rsidR="000C4C67" w:rsidRPr="00910EDD" w:rsidRDefault="000C4C67" w:rsidP="00C64760">
      <w:pPr>
        <w:spacing w:line="360" w:lineRule="auto"/>
        <w:jc w:val="both"/>
        <w:rPr>
          <w:rFonts w:ascii="Verdana" w:hAnsi="Verdana" w:cs="Arial"/>
          <w:lang w:val="en"/>
        </w:rPr>
      </w:pPr>
      <w:r w:rsidRPr="00910EDD">
        <w:rPr>
          <w:rFonts w:ascii="Verdana" w:hAnsi="Verdana" w:cs="Arial"/>
          <w:lang w:val="en"/>
        </w:rPr>
        <w:lastRenderedPageBreak/>
        <w:t>The presentation of the candidature does not generate any right or automatism of participation in other award procedures announced by this Contracting Authority, whether of a negotiation or public nature.</w:t>
      </w:r>
    </w:p>
    <w:p w14:paraId="1F833D36" w14:textId="5AB58345" w:rsidR="00F86A1C" w:rsidRPr="00910EDD" w:rsidRDefault="000C4C67" w:rsidP="00353096">
      <w:pPr>
        <w:spacing w:line="360" w:lineRule="auto"/>
        <w:jc w:val="both"/>
        <w:rPr>
          <w:rFonts w:ascii="Verdana" w:hAnsi="Verdana" w:cs="Courier New"/>
          <w:color w:val="202124"/>
          <w:lang w:val="en"/>
        </w:rPr>
      </w:pPr>
      <w:r w:rsidRPr="00910EDD">
        <w:rPr>
          <w:rFonts w:ascii="Verdana" w:hAnsi="Verdana" w:cs="Arial"/>
          <w:lang w:val="en"/>
        </w:rPr>
        <w:t xml:space="preserve">With this Notice, no tender procedure has been announced and there </w:t>
      </w:r>
      <w:r w:rsidR="007C7F2F" w:rsidRPr="00910EDD">
        <w:rPr>
          <w:rFonts w:ascii="Verdana" w:hAnsi="Verdana" w:cs="Arial"/>
          <w:lang w:val="en"/>
        </w:rPr>
        <w:t>is</w:t>
      </w:r>
      <w:r w:rsidRPr="00910EDD">
        <w:rPr>
          <w:rFonts w:ascii="Verdana" w:hAnsi="Verdana" w:cs="Arial"/>
          <w:lang w:val="en"/>
        </w:rPr>
        <w:t xml:space="preserve"> no ranking of merit or attribution of points.</w:t>
      </w:r>
    </w:p>
    <w:p w14:paraId="5FC073D4" w14:textId="2D3937F0" w:rsidR="00353096" w:rsidRDefault="00353096" w:rsidP="00353096">
      <w:pPr>
        <w:spacing w:line="360" w:lineRule="auto"/>
        <w:jc w:val="both"/>
        <w:rPr>
          <w:rFonts w:ascii="Verdana" w:hAnsi="Verdana" w:cs="Arial"/>
          <w:b/>
          <w:bCs/>
          <w:lang w:val="en"/>
        </w:rPr>
      </w:pPr>
      <w:r w:rsidRPr="00910EDD">
        <w:rPr>
          <w:rFonts w:ascii="Verdana" w:hAnsi="Verdana" w:cs="Arial"/>
          <w:b/>
          <w:bCs/>
          <w:lang w:val="en"/>
        </w:rPr>
        <w:t>Sending the document to our address implies consent to the processing of the data provided.</w:t>
      </w:r>
    </w:p>
    <w:p w14:paraId="0723BC4C" w14:textId="00FB5561" w:rsidR="00910EDD" w:rsidRDefault="00910EDD" w:rsidP="00353096">
      <w:pPr>
        <w:spacing w:line="360" w:lineRule="auto"/>
        <w:jc w:val="both"/>
        <w:rPr>
          <w:rFonts w:ascii="Verdana" w:hAnsi="Verdana" w:cs="Arial"/>
          <w:b/>
          <w:bCs/>
          <w:lang w:val="en"/>
        </w:rPr>
      </w:pPr>
    </w:p>
    <w:p w14:paraId="45070C55" w14:textId="77777777" w:rsidR="00910EDD" w:rsidRPr="00910EDD" w:rsidRDefault="00910EDD" w:rsidP="00353096">
      <w:pPr>
        <w:spacing w:line="360" w:lineRule="auto"/>
        <w:jc w:val="both"/>
        <w:rPr>
          <w:rFonts w:ascii="Verdana" w:hAnsi="Verdana" w:cs="Arial"/>
          <w:b/>
          <w:bCs/>
          <w:lang w:val="en"/>
        </w:rPr>
      </w:pPr>
    </w:p>
    <w:p w14:paraId="4735F4D1" w14:textId="25784967" w:rsidR="0F01FD2A" w:rsidRPr="00910EDD" w:rsidRDefault="0F01FD2A" w:rsidP="5FC13E29">
      <w:pPr>
        <w:pStyle w:val="Titolo1"/>
        <w:numPr>
          <w:ilvl w:val="0"/>
          <w:numId w:val="0"/>
        </w:numPr>
        <w:tabs>
          <w:tab w:val="left" w:pos="708"/>
        </w:tabs>
        <w:rPr>
          <w:rFonts w:ascii="Verdana" w:hAnsi="Verdana"/>
          <w:sz w:val="24"/>
          <w:lang w:val="en-GB"/>
        </w:rPr>
      </w:pPr>
      <w:r w:rsidRPr="00910EDD">
        <w:rPr>
          <w:rFonts w:ascii="Verdana" w:eastAsia="Calibri" w:hAnsi="Verdana" w:cs="Calibri"/>
          <w:sz w:val="24"/>
          <w:lang w:val="en-GB"/>
        </w:rPr>
        <w:t>Information on the processing of personal data</w:t>
      </w:r>
    </w:p>
    <w:p w14:paraId="64FA14D7" w14:textId="4959F57F" w:rsidR="5FC13E29" w:rsidRPr="00910EDD" w:rsidRDefault="5FC13E29" w:rsidP="5FC13E29">
      <w:pPr>
        <w:rPr>
          <w:rFonts w:ascii="Verdana" w:hAnsi="Verdana"/>
          <w:highlight w:val="yellow"/>
          <w:lang w:val="en-GB"/>
        </w:rPr>
      </w:pPr>
    </w:p>
    <w:p w14:paraId="560A4E6D" w14:textId="5DE26205" w:rsidR="0F01FD2A" w:rsidRPr="00910EDD" w:rsidRDefault="0F01FD2A" w:rsidP="006C64DB">
      <w:pPr>
        <w:pStyle w:val="Corpodeltesto21"/>
        <w:spacing w:line="360" w:lineRule="auto"/>
        <w:rPr>
          <w:rFonts w:ascii="Verdana" w:hAnsi="Verdana" w:cs="Arial"/>
          <w:lang w:val="en"/>
        </w:rPr>
      </w:pPr>
      <w:r w:rsidRPr="00910EDD">
        <w:rPr>
          <w:rFonts w:ascii="Verdana" w:hAnsi="Verdana" w:cs="Arial"/>
          <w:lang w:val="en"/>
        </w:rPr>
        <w:t>Pursuant to art. 13 of the 2016/679 European Regulation concerning the protection of individuals with regard to the processing of personal data (hereinafter "EU Regulation"), we inform you that the collection and processing of personal data (hereinafter "Data") that you provide are carried out to allow your participation in the market consultation activity, which includes product purchase strategy, market research in the specific product sector and economic and statistical analyses.</w:t>
      </w:r>
    </w:p>
    <w:p w14:paraId="50D7529A" w14:textId="77777777" w:rsidR="006C64DB" w:rsidRPr="00910EDD" w:rsidRDefault="006C64DB" w:rsidP="006C64DB">
      <w:pPr>
        <w:pStyle w:val="Corpodeltesto21"/>
        <w:spacing w:line="360" w:lineRule="auto"/>
        <w:rPr>
          <w:rFonts w:ascii="Verdana" w:hAnsi="Verdana" w:cs="Arial"/>
          <w:lang w:val="en"/>
        </w:rPr>
      </w:pPr>
    </w:p>
    <w:p w14:paraId="5E8A892E" w14:textId="6F88B04A" w:rsidR="0F01FD2A" w:rsidRPr="00910EDD" w:rsidRDefault="0F01FD2A" w:rsidP="006C64DB">
      <w:pPr>
        <w:pStyle w:val="Corpodeltesto21"/>
        <w:spacing w:line="360" w:lineRule="auto"/>
        <w:rPr>
          <w:rFonts w:ascii="Verdana" w:hAnsi="Verdana" w:cs="Arial"/>
          <w:lang w:val="en"/>
        </w:rPr>
      </w:pPr>
      <w:r w:rsidRPr="00910EDD">
        <w:rPr>
          <w:rFonts w:ascii="Verdana" w:hAnsi="Verdana" w:cs="Arial"/>
          <w:lang w:val="en"/>
        </w:rPr>
        <w:t>Data processing for the purposes as above mentioned, based on the utmost confidentiality and security in compliance with the national and EU legislation in force regarding the protection of personal data, will take place using both computer and paper methods.</w:t>
      </w:r>
    </w:p>
    <w:p w14:paraId="69DFF89F" w14:textId="77777777" w:rsidR="006C64DB" w:rsidRPr="00910EDD" w:rsidRDefault="006C64DB" w:rsidP="006C64DB">
      <w:pPr>
        <w:pStyle w:val="Corpodeltesto21"/>
        <w:spacing w:line="360" w:lineRule="auto"/>
        <w:rPr>
          <w:rFonts w:ascii="Verdana" w:hAnsi="Verdana" w:cs="Arial"/>
          <w:lang w:val="en"/>
        </w:rPr>
      </w:pPr>
    </w:p>
    <w:p w14:paraId="7719AA47" w14:textId="730FD79D" w:rsidR="0F01FD2A" w:rsidRPr="00910EDD" w:rsidRDefault="0F01FD2A" w:rsidP="006C64DB">
      <w:pPr>
        <w:pStyle w:val="Corpodeltesto21"/>
        <w:spacing w:line="360" w:lineRule="auto"/>
        <w:rPr>
          <w:rFonts w:ascii="Verdana" w:hAnsi="Verdana" w:cs="Arial"/>
          <w:lang w:val="en"/>
        </w:rPr>
      </w:pPr>
      <w:r w:rsidRPr="00910EDD">
        <w:rPr>
          <w:rFonts w:ascii="Verdana" w:hAnsi="Verdana" w:cs="Arial"/>
          <w:lang w:val="en"/>
        </w:rPr>
        <w:t>The provision of data to INPS: any refusal to provide them makes it impossible for you to acquire the information for a more complete knowledge of the market in relation to your company.</w:t>
      </w:r>
    </w:p>
    <w:p w14:paraId="0C502EDD" w14:textId="44788535" w:rsidR="0F01FD2A" w:rsidRPr="00910EDD" w:rsidRDefault="0F01FD2A" w:rsidP="006C64DB">
      <w:pPr>
        <w:pStyle w:val="Corpodeltesto21"/>
        <w:spacing w:line="360" w:lineRule="auto"/>
        <w:rPr>
          <w:rFonts w:ascii="Verdana" w:hAnsi="Verdana" w:cs="Arial"/>
          <w:lang w:val="en"/>
        </w:rPr>
      </w:pPr>
      <w:r w:rsidRPr="00910EDD">
        <w:rPr>
          <w:rFonts w:ascii="Verdana" w:hAnsi="Verdana" w:cs="Arial"/>
          <w:lang w:val="en"/>
        </w:rPr>
        <w:lastRenderedPageBreak/>
        <w:t>The Data will be stored in computer and paper archives for a period not exceeding the time needed for the purposes for which they were collected or subsequently processed in accordance with the provisions of the law.</w:t>
      </w:r>
    </w:p>
    <w:p w14:paraId="704F45FD" w14:textId="77777777" w:rsidR="006C64DB" w:rsidRPr="00910EDD" w:rsidRDefault="0F01FD2A" w:rsidP="006C64DB">
      <w:pPr>
        <w:pStyle w:val="Corpodeltesto21"/>
        <w:spacing w:line="360" w:lineRule="auto"/>
        <w:rPr>
          <w:rFonts w:ascii="Verdana" w:hAnsi="Verdana" w:cs="Arial"/>
          <w:lang w:val="en"/>
        </w:rPr>
      </w:pPr>
      <w:r w:rsidRPr="00910EDD">
        <w:rPr>
          <w:rFonts w:ascii="Verdana" w:hAnsi="Verdana" w:cs="Arial"/>
          <w:lang w:val="en"/>
        </w:rPr>
        <w:t xml:space="preserve">The interested party is granted the rights referred to in Articles. from 15 to 23 of the EU Regulation. In particular, the interested party has the right to: </w:t>
      </w:r>
    </w:p>
    <w:p w14:paraId="382A33ED" w14:textId="4616CA0A" w:rsidR="006C64DB" w:rsidRPr="00910EDD" w:rsidRDefault="0F01FD2A" w:rsidP="006C64DB">
      <w:pPr>
        <w:pStyle w:val="Corpodeltesto21"/>
        <w:numPr>
          <w:ilvl w:val="0"/>
          <w:numId w:val="25"/>
        </w:numPr>
        <w:spacing w:line="360" w:lineRule="auto"/>
        <w:rPr>
          <w:rFonts w:ascii="Verdana" w:hAnsi="Verdana" w:cs="Arial"/>
          <w:lang w:val="en"/>
        </w:rPr>
      </w:pPr>
      <w:r w:rsidRPr="00910EDD">
        <w:rPr>
          <w:rFonts w:ascii="Verdana" w:hAnsi="Verdana" w:cs="Arial"/>
          <w:lang w:val="en"/>
        </w:rPr>
        <w:t xml:space="preserve">withdraw consent at any </w:t>
      </w:r>
      <w:proofErr w:type="gramStart"/>
      <w:r w:rsidRPr="00910EDD">
        <w:rPr>
          <w:rFonts w:ascii="Verdana" w:hAnsi="Verdana" w:cs="Arial"/>
          <w:lang w:val="en"/>
        </w:rPr>
        <w:t>time;</w:t>
      </w:r>
      <w:proofErr w:type="gramEnd"/>
      <w:r w:rsidRPr="00910EDD">
        <w:rPr>
          <w:rFonts w:ascii="Verdana" w:hAnsi="Verdana" w:cs="Arial"/>
          <w:lang w:val="en"/>
        </w:rPr>
        <w:t xml:space="preserve"> </w:t>
      </w:r>
    </w:p>
    <w:p w14:paraId="689287BC" w14:textId="77777777" w:rsidR="006C64DB" w:rsidRPr="00910EDD" w:rsidRDefault="0F01FD2A" w:rsidP="006C64DB">
      <w:pPr>
        <w:pStyle w:val="Corpodeltesto21"/>
        <w:numPr>
          <w:ilvl w:val="0"/>
          <w:numId w:val="25"/>
        </w:numPr>
        <w:spacing w:line="360" w:lineRule="auto"/>
        <w:rPr>
          <w:rFonts w:ascii="Verdana" w:hAnsi="Verdana" w:cs="Arial"/>
          <w:lang w:val="en"/>
        </w:rPr>
      </w:pPr>
      <w:r w:rsidRPr="00910EDD">
        <w:rPr>
          <w:rFonts w:ascii="Verdana" w:hAnsi="Verdana" w:cs="Arial"/>
          <w:lang w:val="en"/>
        </w:rPr>
        <w:t>ii) obtain confirmation as to whether or not personal data concerning her/him are being processed, as well as access to their personal data to know the purpose of the processing, the category of data processed, the recipients or categories of recipients whom the data are or will be communicated to, their retention period or the criteria to determine this period;</w:t>
      </w:r>
    </w:p>
    <w:p w14:paraId="191F548F" w14:textId="77777777" w:rsidR="006C64DB" w:rsidRPr="00910EDD" w:rsidRDefault="0F01FD2A" w:rsidP="006C64DB">
      <w:pPr>
        <w:pStyle w:val="Corpodeltesto21"/>
        <w:numPr>
          <w:ilvl w:val="0"/>
          <w:numId w:val="25"/>
        </w:numPr>
        <w:spacing w:line="360" w:lineRule="auto"/>
        <w:rPr>
          <w:rFonts w:ascii="Verdana" w:hAnsi="Verdana" w:cs="Arial"/>
          <w:lang w:val="en"/>
        </w:rPr>
      </w:pPr>
      <w:r w:rsidRPr="00910EDD">
        <w:rPr>
          <w:rFonts w:ascii="Verdana" w:hAnsi="Verdana" w:cs="Arial"/>
          <w:lang w:val="en"/>
        </w:rPr>
        <w:t xml:space="preserve">the right to request, and if </w:t>
      </w:r>
      <w:proofErr w:type="gramStart"/>
      <w:r w:rsidRPr="00910EDD">
        <w:rPr>
          <w:rFonts w:ascii="Verdana" w:hAnsi="Verdana" w:cs="Arial"/>
          <w:lang w:val="en"/>
        </w:rPr>
        <w:t>necessary</w:t>
      </w:r>
      <w:proofErr w:type="gramEnd"/>
      <w:r w:rsidRPr="00910EDD">
        <w:rPr>
          <w:rFonts w:ascii="Verdana" w:hAnsi="Verdana" w:cs="Arial"/>
          <w:lang w:val="en"/>
        </w:rPr>
        <w:t xml:space="preserve"> obtain, the rectification and, where possible, the cancellation or, the limitation of the processing and, eventually to oppose for legitimate reasons their processing;</w:t>
      </w:r>
    </w:p>
    <w:p w14:paraId="0ADCEA93" w14:textId="4FE285B3" w:rsidR="0F01FD2A" w:rsidRPr="00910EDD" w:rsidRDefault="0F01FD2A" w:rsidP="006C64DB">
      <w:pPr>
        <w:pStyle w:val="Corpodeltesto21"/>
        <w:numPr>
          <w:ilvl w:val="0"/>
          <w:numId w:val="25"/>
        </w:numPr>
        <w:spacing w:line="360" w:lineRule="auto"/>
        <w:rPr>
          <w:rFonts w:ascii="Verdana" w:hAnsi="Verdana" w:cs="Arial"/>
          <w:lang w:val="en"/>
        </w:rPr>
      </w:pPr>
      <w:r w:rsidRPr="00910EDD">
        <w:rPr>
          <w:rFonts w:ascii="Verdana" w:hAnsi="Verdana" w:cs="Arial"/>
          <w:lang w:val="en"/>
        </w:rPr>
        <w:t>the right to data portability which will be applicable within the limits of art. 20 of the EU regulation.</w:t>
      </w:r>
    </w:p>
    <w:p w14:paraId="5B9C2F59" w14:textId="0B4783B9" w:rsidR="0F01FD2A" w:rsidRPr="00910EDD" w:rsidRDefault="0F01FD2A" w:rsidP="006C64DB">
      <w:pPr>
        <w:pStyle w:val="Corpodeltesto21"/>
        <w:spacing w:line="360" w:lineRule="auto"/>
        <w:rPr>
          <w:rFonts w:ascii="Verdana" w:hAnsi="Verdana" w:cs="Arial"/>
          <w:lang w:val="en"/>
        </w:rPr>
      </w:pPr>
      <w:r w:rsidRPr="00910EDD">
        <w:rPr>
          <w:rFonts w:ascii="Verdana" w:hAnsi="Verdana" w:cs="Arial"/>
          <w:lang w:val="en"/>
        </w:rPr>
        <w:t>If in case of exercising the right of access and related rights provided for by articles from 15 to 2</w:t>
      </w:r>
      <w:r w:rsidR="00885A9A" w:rsidRPr="00910EDD">
        <w:rPr>
          <w:rFonts w:ascii="Verdana" w:hAnsi="Verdana" w:cs="Arial"/>
          <w:lang w:val="en"/>
        </w:rPr>
        <w:t>3</w:t>
      </w:r>
      <w:r w:rsidRPr="00910EDD">
        <w:rPr>
          <w:rFonts w:ascii="Verdana" w:hAnsi="Verdana" w:cs="Arial"/>
          <w:lang w:val="en"/>
        </w:rPr>
        <w:t xml:space="preserve"> of the EU Regulation, the response to the request is not received within the indicated time frame and / or is not satisfactory, the interested party may assert her/his rights before the judicial authority or by contacting the protection of personal data Authority by means of specific appeal, complaint or report.</w:t>
      </w:r>
    </w:p>
    <w:p w14:paraId="25AF942F" w14:textId="2410A8AD" w:rsidR="0F01FD2A" w:rsidRPr="00910EDD" w:rsidRDefault="0F01FD2A" w:rsidP="006C64DB">
      <w:pPr>
        <w:pStyle w:val="Corpodeltesto21"/>
        <w:spacing w:line="360" w:lineRule="auto"/>
        <w:rPr>
          <w:rFonts w:ascii="Verdana" w:hAnsi="Verdana" w:cs="Arial"/>
          <w:lang w:val="en"/>
        </w:rPr>
      </w:pPr>
      <w:r w:rsidRPr="00910EDD">
        <w:rPr>
          <w:rFonts w:ascii="Verdana" w:hAnsi="Verdana" w:cs="Arial"/>
          <w:lang w:val="en"/>
        </w:rPr>
        <w:t>Sending to</w:t>
      </w:r>
      <w:r w:rsidR="00376C4A" w:rsidRPr="00910EDD">
        <w:rPr>
          <w:rFonts w:ascii="Verdana" w:hAnsi="Verdana" w:cs="Arial"/>
          <w:lang w:val="en"/>
        </w:rPr>
        <w:t xml:space="preserve"> INPS</w:t>
      </w:r>
      <w:r w:rsidRPr="00910EDD">
        <w:rPr>
          <w:rFonts w:ascii="Verdana" w:hAnsi="Verdana" w:cs="Arial"/>
          <w:lang w:val="en"/>
        </w:rPr>
        <w:t xml:space="preserve"> the Market Consultation Document implies consent to the processing of the Personal Data provided.</w:t>
      </w:r>
      <w:r w:rsidR="00910EDD">
        <w:rPr>
          <w:rFonts w:ascii="Verdana" w:hAnsi="Verdana" w:cs="Arial"/>
          <w:lang w:val="en"/>
        </w:rPr>
        <w:t xml:space="preserve"> </w:t>
      </w:r>
      <w:r w:rsidRPr="00910EDD">
        <w:rPr>
          <w:rFonts w:ascii="Verdana" w:hAnsi="Verdana" w:cs="Arial"/>
          <w:lang w:val="en"/>
        </w:rPr>
        <w:t>The data controller is</w:t>
      </w:r>
      <w:r w:rsidR="00376C4A" w:rsidRPr="00910EDD">
        <w:rPr>
          <w:rFonts w:ascii="Verdana" w:hAnsi="Verdana" w:cs="Arial"/>
          <w:lang w:val="en"/>
        </w:rPr>
        <w:t xml:space="preserve"> INPS</w:t>
      </w:r>
      <w:r w:rsidRPr="00910EDD">
        <w:rPr>
          <w:rFonts w:ascii="Verdana" w:hAnsi="Verdana" w:cs="Arial"/>
          <w:lang w:val="en"/>
        </w:rPr>
        <w:t xml:space="preserve">, with registered office in Rome, Via </w:t>
      </w:r>
      <w:r w:rsidR="00376C4A" w:rsidRPr="00910EDD">
        <w:rPr>
          <w:rFonts w:ascii="Verdana" w:hAnsi="Verdana" w:cs="Arial"/>
          <w:lang w:val="en"/>
        </w:rPr>
        <w:t>Ciro Il Grande 21</w:t>
      </w:r>
      <w:r w:rsidRPr="00910EDD">
        <w:rPr>
          <w:rFonts w:ascii="Verdana" w:hAnsi="Verdana" w:cs="Arial"/>
          <w:lang w:val="en"/>
        </w:rPr>
        <w:t>. Requests for the exercise of the recognized rights referred to in Articles 15 to 23 of the EU regulation, may be forwarded to the Data Protection Officer at the following e-mail address:</w:t>
      </w:r>
      <w:r w:rsidR="00376C4A" w:rsidRPr="00910EDD">
        <w:rPr>
          <w:rFonts w:ascii="Verdana" w:hAnsi="Verdana" w:cs="Arial"/>
          <w:lang w:val="en"/>
        </w:rPr>
        <w:t xml:space="preserve"> </w:t>
      </w:r>
    </w:p>
    <w:p w14:paraId="6F996EA1" w14:textId="1BF2E247" w:rsidR="003B2592" w:rsidRPr="00910EDD" w:rsidRDefault="00656D68" w:rsidP="003B2592">
      <w:pPr>
        <w:spacing w:line="360" w:lineRule="auto"/>
        <w:jc w:val="both"/>
        <w:rPr>
          <w:rFonts w:ascii="Verdana" w:hAnsi="Verdana" w:cs="Arial"/>
          <w:lang w:val="en-GB"/>
        </w:rPr>
      </w:pPr>
      <w:hyperlink r:id="rId11" w:history="1">
        <w:r w:rsidR="00376C4A" w:rsidRPr="00910EDD">
          <w:rPr>
            <w:rFonts w:ascii="Verdana" w:hAnsi="Verdana" w:cs="Arial"/>
            <w:lang w:val="en"/>
          </w:rPr>
          <w:t>responsabileprotezionedati.inps@postacert.inps.gov.it</w:t>
        </w:r>
      </w:hyperlink>
      <w:r w:rsidR="00376C4A" w:rsidRPr="00910EDD">
        <w:rPr>
          <w:rFonts w:ascii="Verdana" w:hAnsi="Verdana" w:cs="Arial"/>
          <w:lang w:val="en"/>
        </w:rPr>
        <w:t>.</w:t>
      </w:r>
      <w:r w:rsidR="003B2592" w:rsidRPr="00910EDD">
        <w:rPr>
          <w:rFonts w:ascii="Verdana" w:hAnsi="Verdana" w:cs="Arial"/>
          <w:lang w:val="en-GB"/>
        </w:rPr>
        <w:br w:type="page"/>
      </w:r>
    </w:p>
    <w:p w14:paraId="6C3613B1" w14:textId="2CB036CB" w:rsidR="00050993" w:rsidRPr="00910EDD" w:rsidRDefault="00353096" w:rsidP="004917F9">
      <w:pPr>
        <w:rPr>
          <w:rFonts w:ascii="Verdana" w:hAnsi="Verdana" w:cs="Arial"/>
          <w:b/>
          <w:bCs/>
          <w:lang w:val="en-GB"/>
        </w:rPr>
      </w:pPr>
      <w:r w:rsidRPr="00910EDD">
        <w:rPr>
          <w:rFonts w:ascii="Verdana" w:hAnsi="Verdana" w:cs="Arial"/>
          <w:b/>
          <w:bCs/>
          <w:lang w:val="en-GB"/>
        </w:rPr>
        <w:lastRenderedPageBreak/>
        <w:t>Short Description of the initiative</w:t>
      </w:r>
    </w:p>
    <w:p w14:paraId="7F32E262" w14:textId="77777777" w:rsidR="00930330" w:rsidRPr="00910EDD" w:rsidRDefault="00930330" w:rsidP="004917F9">
      <w:pPr>
        <w:rPr>
          <w:rFonts w:ascii="Verdana" w:hAnsi="Verdana" w:cs="Arial"/>
          <w:b/>
          <w:bCs/>
          <w:lang w:val="en-GB"/>
        </w:rPr>
      </w:pPr>
    </w:p>
    <w:p w14:paraId="3D12F791" w14:textId="5A5009EA" w:rsidR="023994A3" w:rsidRPr="00910EDD" w:rsidRDefault="023994A3" w:rsidP="006C64DB">
      <w:pPr>
        <w:spacing w:line="360" w:lineRule="auto"/>
        <w:rPr>
          <w:rFonts w:ascii="Verdana" w:hAnsi="Verdana" w:cs="Arial"/>
          <w:lang w:val="en"/>
        </w:rPr>
      </w:pPr>
      <w:r w:rsidRPr="00910EDD">
        <w:rPr>
          <w:rFonts w:ascii="Verdana" w:hAnsi="Verdana" w:cs="Arial"/>
          <w:lang w:val="en"/>
        </w:rPr>
        <w:t>Electronic Exchange of Social Security Information (EESSI) is a messaging system between European institutions within the Social Security field</w:t>
      </w:r>
      <w:r w:rsidR="325C4B55" w:rsidRPr="00910EDD">
        <w:rPr>
          <w:rFonts w:ascii="Verdana" w:hAnsi="Verdana" w:cs="Arial"/>
          <w:lang w:val="en"/>
        </w:rPr>
        <w:t xml:space="preserve">. </w:t>
      </w:r>
      <w:r w:rsidR="414D427E" w:rsidRPr="00910EDD">
        <w:rPr>
          <w:rFonts w:ascii="Verdana" w:hAnsi="Verdana" w:cs="Arial"/>
          <w:lang w:val="en"/>
        </w:rPr>
        <w:t>T</w:t>
      </w:r>
      <w:r w:rsidR="325C4B55" w:rsidRPr="00910EDD">
        <w:rPr>
          <w:rFonts w:ascii="Verdana" w:hAnsi="Verdana" w:cs="Arial"/>
          <w:lang w:val="en"/>
        </w:rPr>
        <w:t>he communication is organized according to predefined Business Use Cases according to EC regulation 883/2004</w:t>
      </w:r>
      <w:r w:rsidR="3B6ADE3C" w:rsidRPr="00910EDD">
        <w:rPr>
          <w:rFonts w:ascii="Verdana" w:hAnsi="Verdana" w:cs="Arial"/>
          <w:lang w:val="en"/>
        </w:rPr>
        <w:t xml:space="preserve"> that also stipulates that message exchange should be digital.</w:t>
      </w:r>
    </w:p>
    <w:p w14:paraId="58A9A700" w14:textId="5A5009EA" w:rsidR="0F4AD9F7" w:rsidRPr="00910EDD" w:rsidRDefault="0F4AD9F7" w:rsidP="006C64DB">
      <w:pPr>
        <w:spacing w:line="360" w:lineRule="auto"/>
        <w:rPr>
          <w:rFonts w:ascii="Verdana" w:hAnsi="Verdana" w:cs="Arial"/>
          <w:lang w:val="en"/>
        </w:rPr>
      </w:pPr>
    </w:p>
    <w:p w14:paraId="0FB70DB7" w14:textId="5DB4C698" w:rsidR="3B6ADE3C" w:rsidRPr="00910EDD" w:rsidRDefault="3B6ADE3C" w:rsidP="006C64DB">
      <w:pPr>
        <w:spacing w:line="360" w:lineRule="auto"/>
        <w:rPr>
          <w:rFonts w:ascii="Verdana" w:hAnsi="Verdana" w:cs="Arial"/>
          <w:lang w:val="en"/>
        </w:rPr>
      </w:pPr>
      <w:r w:rsidRPr="00910EDD">
        <w:rPr>
          <w:rFonts w:ascii="Verdana" w:hAnsi="Verdana" w:cs="Arial"/>
          <w:lang w:val="en"/>
        </w:rPr>
        <w:t xml:space="preserve">The system </w:t>
      </w:r>
      <w:r w:rsidR="6E4AFAE9" w:rsidRPr="00910EDD">
        <w:rPr>
          <w:rFonts w:ascii="Verdana" w:hAnsi="Verdana" w:cs="Arial"/>
          <w:lang w:val="en"/>
        </w:rPr>
        <w:t xml:space="preserve">entered </w:t>
      </w:r>
      <w:r w:rsidRPr="00910EDD">
        <w:rPr>
          <w:rFonts w:ascii="Verdana" w:hAnsi="Verdana" w:cs="Arial"/>
          <w:lang w:val="en"/>
        </w:rPr>
        <w:t xml:space="preserve">production </w:t>
      </w:r>
      <w:r w:rsidR="25559C57" w:rsidRPr="00910EDD">
        <w:rPr>
          <w:rFonts w:ascii="Verdana" w:hAnsi="Verdana" w:cs="Arial"/>
          <w:lang w:val="en"/>
        </w:rPr>
        <w:t xml:space="preserve">in </w:t>
      </w:r>
      <w:r w:rsidRPr="00910EDD">
        <w:rPr>
          <w:rFonts w:ascii="Verdana" w:hAnsi="Verdana" w:cs="Arial"/>
          <w:lang w:val="en"/>
        </w:rPr>
        <w:t>2019</w:t>
      </w:r>
      <w:r w:rsidR="0BB04042" w:rsidRPr="00910EDD">
        <w:rPr>
          <w:rFonts w:ascii="Verdana" w:hAnsi="Verdana" w:cs="Arial"/>
          <w:lang w:val="en"/>
        </w:rPr>
        <w:t xml:space="preserve">, currently </w:t>
      </w:r>
      <w:r w:rsidRPr="00910EDD">
        <w:rPr>
          <w:rFonts w:ascii="Verdana" w:hAnsi="Verdana" w:cs="Arial"/>
          <w:lang w:val="en"/>
        </w:rPr>
        <w:t xml:space="preserve">32 Member States and </w:t>
      </w:r>
      <w:r w:rsidR="0F610F4C" w:rsidRPr="00910EDD">
        <w:rPr>
          <w:rFonts w:ascii="Verdana" w:hAnsi="Verdana" w:cs="Arial"/>
          <w:lang w:val="en"/>
        </w:rPr>
        <w:t>around 3 000 institutions have participated in the digital exchange of messages.</w:t>
      </w:r>
      <w:r w:rsidR="4A9E938C" w:rsidRPr="00910EDD">
        <w:rPr>
          <w:rFonts w:ascii="Verdana" w:hAnsi="Verdana" w:cs="Arial"/>
          <w:lang w:val="en"/>
        </w:rPr>
        <w:t xml:space="preserve"> </w:t>
      </w:r>
      <w:r w:rsidR="503DC153" w:rsidRPr="00910EDD">
        <w:rPr>
          <w:rFonts w:ascii="Verdana" w:hAnsi="Verdana" w:cs="Arial"/>
          <w:lang w:val="en"/>
        </w:rPr>
        <w:t>To date some 16 million messages have been exchanged</w:t>
      </w:r>
      <w:r w:rsidR="4678F153" w:rsidRPr="00910EDD">
        <w:rPr>
          <w:rFonts w:ascii="Verdana" w:hAnsi="Verdana" w:cs="Arial"/>
          <w:lang w:val="en"/>
        </w:rPr>
        <w:t xml:space="preserve"> over the S-TESTA network.</w:t>
      </w:r>
    </w:p>
    <w:p w14:paraId="2A627ECF" w14:textId="34328D75" w:rsidR="0F4AD9F7" w:rsidRPr="00910EDD" w:rsidRDefault="0F4AD9F7" w:rsidP="006C64DB">
      <w:pPr>
        <w:spacing w:line="360" w:lineRule="auto"/>
        <w:rPr>
          <w:rFonts w:ascii="Verdana" w:hAnsi="Verdana" w:cs="Arial"/>
          <w:lang w:val="en"/>
        </w:rPr>
      </w:pPr>
    </w:p>
    <w:p w14:paraId="6712FA3A" w14:textId="27A6D101" w:rsidR="0F610F4C" w:rsidRPr="00910EDD" w:rsidRDefault="0F610F4C" w:rsidP="006C64DB">
      <w:pPr>
        <w:spacing w:line="360" w:lineRule="auto"/>
        <w:rPr>
          <w:rFonts w:ascii="Verdana" w:hAnsi="Verdana" w:cs="Arial"/>
          <w:lang w:val="en"/>
        </w:rPr>
      </w:pPr>
      <w:r w:rsidRPr="00910EDD">
        <w:rPr>
          <w:rFonts w:ascii="Verdana" w:hAnsi="Verdana" w:cs="Arial"/>
          <w:lang w:val="en"/>
        </w:rPr>
        <w:t>The system consists of</w:t>
      </w:r>
      <w:r w:rsidR="5730328B" w:rsidRPr="00910EDD">
        <w:rPr>
          <w:rFonts w:ascii="Verdana" w:hAnsi="Verdana" w:cs="Arial"/>
          <w:lang w:val="en"/>
        </w:rPr>
        <w:t>:</w:t>
      </w:r>
    </w:p>
    <w:p w14:paraId="4888F28B" w14:textId="6C822BD7" w:rsidR="5730328B" w:rsidRPr="00910EDD" w:rsidRDefault="5730328B" w:rsidP="006C64DB">
      <w:pPr>
        <w:spacing w:line="360" w:lineRule="auto"/>
        <w:rPr>
          <w:rFonts w:ascii="Verdana" w:hAnsi="Verdana" w:cs="Arial"/>
          <w:lang w:val="en"/>
        </w:rPr>
      </w:pPr>
      <w:r w:rsidRPr="00910EDD">
        <w:rPr>
          <w:rFonts w:ascii="Verdana" w:hAnsi="Verdana" w:cs="Arial"/>
          <w:lang w:val="en"/>
        </w:rPr>
        <w:t xml:space="preserve">- a </w:t>
      </w:r>
      <w:r w:rsidR="0F610F4C" w:rsidRPr="00910EDD">
        <w:rPr>
          <w:rFonts w:ascii="Verdana" w:hAnsi="Verdana" w:cs="Arial"/>
          <w:lang w:val="en"/>
        </w:rPr>
        <w:t xml:space="preserve">central </w:t>
      </w:r>
      <w:r w:rsidR="50C99C27" w:rsidRPr="00910EDD">
        <w:rPr>
          <w:rFonts w:ascii="Verdana" w:hAnsi="Verdana" w:cs="Arial"/>
          <w:lang w:val="en"/>
        </w:rPr>
        <w:t>node</w:t>
      </w:r>
      <w:r w:rsidR="0F610F4C" w:rsidRPr="00910EDD">
        <w:rPr>
          <w:rFonts w:ascii="Verdana" w:hAnsi="Verdana" w:cs="Arial"/>
          <w:lang w:val="en"/>
        </w:rPr>
        <w:t xml:space="preserve">, containing </w:t>
      </w:r>
      <w:proofErr w:type="spellStart"/>
      <w:r w:rsidR="0F610F4C" w:rsidRPr="00910EDD">
        <w:rPr>
          <w:rFonts w:ascii="Verdana" w:hAnsi="Verdana" w:cs="Arial"/>
          <w:lang w:val="en"/>
        </w:rPr>
        <w:t>datamodel</w:t>
      </w:r>
      <w:proofErr w:type="spellEnd"/>
      <w:r w:rsidR="0F610F4C" w:rsidRPr="00910EDD">
        <w:rPr>
          <w:rFonts w:ascii="Verdana" w:hAnsi="Verdana" w:cs="Arial"/>
          <w:lang w:val="en"/>
        </w:rPr>
        <w:t xml:space="preserve"> and</w:t>
      </w:r>
      <w:r w:rsidR="0C4252B4" w:rsidRPr="00910EDD">
        <w:rPr>
          <w:rFonts w:ascii="Verdana" w:hAnsi="Verdana" w:cs="Arial"/>
          <w:lang w:val="en"/>
        </w:rPr>
        <w:t xml:space="preserve"> institution</w:t>
      </w:r>
      <w:r w:rsidR="1C7DBBE7" w:rsidRPr="00910EDD">
        <w:rPr>
          <w:rFonts w:ascii="Verdana" w:hAnsi="Verdana" w:cs="Arial"/>
          <w:lang w:val="en"/>
        </w:rPr>
        <w:t xml:space="preserve"> definitions</w:t>
      </w:r>
      <w:r w:rsidR="0C4252B4" w:rsidRPr="00910EDD">
        <w:rPr>
          <w:rFonts w:ascii="Verdana" w:hAnsi="Verdana" w:cs="Arial"/>
          <w:lang w:val="en"/>
        </w:rPr>
        <w:t xml:space="preserve"> </w:t>
      </w:r>
      <w:r w:rsidR="0F610F4C" w:rsidRPr="00910EDD">
        <w:rPr>
          <w:rFonts w:ascii="Verdana" w:hAnsi="Verdana" w:cs="Arial"/>
          <w:lang w:val="en"/>
        </w:rPr>
        <w:t>hosted and maintained by the European Commission</w:t>
      </w:r>
      <w:r w:rsidR="477998DD" w:rsidRPr="00910EDD">
        <w:rPr>
          <w:rFonts w:ascii="Verdana" w:hAnsi="Verdana" w:cs="Arial"/>
          <w:lang w:val="en"/>
        </w:rPr>
        <w:t xml:space="preserve"> (EC)</w:t>
      </w:r>
      <w:r w:rsidRPr="00910EDD">
        <w:rPr>
          <w:rFonts w:ascii="Verdana" w:hAnsi="Verdana" w:cs="Arial"/>
          <w:lang w:val="en"/>
        </w:rPr>
        <w:br/>
      </w:r>
    </w:p>
    <w:p w14:paraId="478C0E48" w14:textId="688F17F0" w:rsidR="477998DD" w:rsidRPr="00910EDD" w:rsidRDefault="477998DD" w:rsidP="006C64DB">
      <w:pPr>
        <w:spacing w:line="360" w:lineRule="auto"/>
        <w:rPr>
          <w:rFonts w:ascii="Verdana" w:hAnsi="Verdana" w:cs="Arial"/>
          <w:lang w:val="en"/>
        </w:rPr>
      </w:pPr>
      <w:r w:rsidRPr="00910EDD">
        <w:rPr>
          <w:rFonts w:ascii="Verdana" w:hAnsi="Verdana" w:cs="Arial"/>
          <w:lang w:val="en"/>
        </w:rPr>
        <w:t xml:space="preserve">- distributed Access Points developed and maintained by the </w:t>
      </w:r>
      <w:proofErr w:type="gramStart"/>
      <w:r w:rsidRPr="00910EDD">
        <w:rPr>
          <w:rFonts w:ascii="Verdana" w:hAnsi="Verdana" w:cs="Arial"/>
          <w:lang w:val="en"/>
        </w:rPr>
        <w:t>EC, but</w:t>
      </w:r>
      <w:proofErr w:type="gramEnd"/>
      <w:r w:rsidRPr="00910EDD">
        <w:rPr>
          <w:rFonts w:ascii="Verdana" w:hAnsi="Verdana" w:cs="Arial"/>
          <w:lang w:val="en"/>
        </w:rPr>
        <w:t xml:space="preserve"> hosted by each Member State.</w:t>
      </w:r>
      <w:r w:rsidRPr="00910EDD">
        <w:rPr>
          <w:rFonts w:ascii="Verdana" w:hAnsi="Verdana" w:cs="Arial"/>
          <w:lang w:val="en"/>
        </w:rPr>
        <w:br/>
      </w:r>
    </w:p>
    <w:p w14:paraId="4DBE3A09" w14:textId="74C63D6C" w:rsidR="477998DD" w:rsidRPr="00910EDD" w:rsidRDefault="477998DD" w:rsidP="006C64DB">
      <w:pPr>
        <w:spacing w:line="360" w:lineRule="auto"/>
        <w:rPr>
          <w:rFonts w:ascii="Verdana" w:hAnsi="Verdana" w:cs="Arial"/>
          <w:lang w:val="en"/>
        </w:rPr>
      </w:pPr>
      <w:r w:rsidRPr="00910EDD">
        <w:rPr>
          <w:rFonts w:ascii="Verdana" w:hAnsi="Verdana" w:cs="Arial"/>
          <w:lang w:val="en"/>
        </w:rPr>
        <w:t>- National Applications that implement functionality</w:t>
      </w:r>
      <w:r w:rsidR="41CA6BE4" w:rsidRPr="00910EDD">
        <w:rPr>
          <w:rFonts w:ascii="Verdana" w:hAnsi="Verdana" w:cs="Arial"/>
          <w:lang w:val="en"/>
        </w:rPr>
        <w:t xml:space="preserve"> for clerks that are managing the defined business processes </w:t>
      </w:r>
      <w:r w:rsidR="57CEF23C" w:rsidRPr="00910EDD">
        <w:rPr>
          <w:rFonts w:ascii="Verdana" w:hAnsi="Verdana" w:cs="Arial"/>
          <w:lang w:val="en"/>
        </w:rPr>
        <w:t>with</w:t>
      </w:r>
      <w:r w:rsidR="41CA6BE4" w:rsidRPr="00910EDD">
        <w:rPr>
          <w:rFonts w:ascii="Verdana" w:hAnsi="Verdana" w:cs="Arial"/>
          <w:lang w:val="en"/>
        </w:rPr>
        <w:t>in the different institutions.</w:t>
      </w:r>
      <w:r w:rsidRPr="00910EDD">
        <w:rPr>
          <w:rFonts w:ascii="Verdana" w:hAnsi="Verdana" w:cs="Arial"/>
          <w:lang w:val="en"/>
        </w:rPr>
        <w:br/>
      </w:r>
      <w:r w:rsidR="211CDE7D" w:rsidRPr="00910EDD">
        <w:rPr>
          <w:rFonts w:ascii="Verdana" w:hAnsi="Verdana" w:cs="Arial"/>
          <w:lang w:val="en"/>
        </w:rPr>
        <w:t>The EC has developed and maintained a clerk handling system (RINA)</w:t>
      </w:r>
      <w:r w:rsidR="40229FBA" w:rsidRPr="00910EDD">
        <w:rPr>
          <w:rFonts w:ascii="Verdana" w:hAnsi="Verdana" w:cs="Arial"/>
          <w:lang w:val="en"/>
        </w:rPr>
        <w:t xml:space="preserve">. It is installed and operated by </w:t>
      </w:r>
      <w:r w:rsidR="006C64DB" w:rsidRPr="00910EDD">
        <w:rPr>
          <w:rFonts w:ascii="Verdana" w:hAnsi="Verdana" w:cs="Arial"/>
          <w:lang w:val="en"/>
        </w:rPr>
        <w:t>M</w:t>
      </w:r>
      <w:r w:rsidR="40229FBA" w:rsidRPr="00910EDD">
        <w:rPr>
          <w:rFonts w:ascii="Verdana" w:hAnsi="Verdana" w:cs="Arial"/>
          <w:lang w:val="en"/>
        </w:rPr>
        <w:t xml:space="preserve">ember </w:t>
      </w:r>
      <w:r w:rsidR="006C64DB" w:rsidRPr="00910EDD">
        <w:rPr>
          <w:rFonts w:ascii="Verdana" w:hAnsi="Verdana" w:cs="Arial"/>
          <w:lang w:val="en"/>
        </w:rPr>
        <w:t>S</w:t>
      </w:r>
      <w:r w:rsidR="40229FBA" w:rsidRPr="00910EDD">
        <w:rPr>
          <w:rFonts w:ascii="Verdana" w:hAnsi="Verdana" w:cs="Arial"/>
          <w:lang w:val="en"/>
        </w:rPr>
        <w:t xml:space="preserve">tates and their </w:t>
      </w:r>
      <w:r w:rsidR="006C64DB" w:rsidRPr="00910EDD">
        <w:rPr>
          <w:rFonts w:ascii="Verdana" w:hAnsi="Verdana" w:cs="Arial"/>
          <w:lang w:val="en"/>
        </w:rPr>
        <w:t>I</w:t>
      </w:r>
      <w:r w:rsidR="211CDE7D" w:rsidRPr="00910EDD">
        <w:rPr>
          <w:rFonts w:ascii="Verdana" w:hAnsi="Verdana" w:cs="Arial"/>
          <w:lang w:val="en"/>
        </w:rPr>
        <w:t>nstitutions</w:t>
      </w:r>
      <w:r w:rsidR="4335D4A9" w:rsidRPr="00910EDD">
        <w:rPr>
          <w:rFonts w:ascii="Verdana" w:hAnsi="Verdana" w:cs="Arial"/>
          <w:lang w:val="en"/>
        </w:rPr>
        <w:t xml:space="preserve">. This system is widely </w:t>
      </w:r>
      <w:r w:rsidR="5DB316F2" w:rsidRPr="00910EDD">
        <w:rPr>
          <w:rFonts w:ascii="Verdana" w:hAnsi="Verdana" w:cs="Arial"/>
          <w:lang w:val="en"/>
        </w:rPr>
        <w:t xml:space="preserve">used </w:t>
      </w:r>
      <w:r w:rsidR="4335D4A9" w:rsidRPr="00910EDD">
        <w:rPr>
          <w:rFonts w:ascii="Verdana" w:hAnsi="Verdana" w:cs="Arial"/>
          <w:lang w:val="en"/>
        </w:rPr>
        <w:t>by the Member States</w:t>
      </w:r>
    </w:p>
    <w:p w14:paraId="7DDB2729" w14:textId="3E5E77EC" w:rsidR="0F4AD9F7" w:rsidRPr="00910EDD" w:rsidRDefault="0F4AD9F7" w:rsidP="006C64DB">
      <w:pPr>
        <w:spacing w:line="360" w:lineRule="auto"/>
        <w:rPr>
          <w:rFonts w:ascii="Verdana" w:hAnsi="Verdana" w:cs="Arial"/>
          <w:lang w:val="en"/>
        </w:rPr>
      </w:pPr>
    </w:p>
    <w:p w14:paraId="1F9DE441" w14:textId="62054DEA" w:rsidR="63E36210" w:rsidRPr="00910EDD" w:rsidRDefault="63E36210" w:rsidP="006C64DB">
      <w:pPr>
        <w:spacing w:line="360" w:lineRule="auto"/>
        <w:rPr>
          <w:rFonts w:ascii="Verdana" w:hAnsi="Verdana" w:cs="Arial"/>
          <w:lang w:val="en"/>
        </w:rPr>
      </w:pPr>
      <w:r w:rsidRPr="00910EDD">
        <w:rPr>
          <w:rFonts w:ascii="Verdana" w:hAnsi="Verdana" w:cs="Arial"/>
          <w:lang w:val="en"/>
        </w:rPr>
        <w:t xml:space="preserve">From 2022, the EC will no longer develop, </w:t>
      </w:r>
      <w:r w:rsidR="006C64DB" w:rsidRPr="00910EDD">
        <w:rPr>
          <w:rFonts w:ascii="Verdana" w:hAnsi="Verdana" w:cs="Arial"/>
          <w:lang w:val="en"/>
        </w:rPr>
        <w:t>maintain,</w:t>
      </w:r>
      <w:r w:rsidRPr="00910EDD">
        <w:rPr>
          <w:rFonts w:ascii="Verdana" w:hAnsi="Verdana" w:cs="Arial"/>
          <w:lang w:val="en"/>
        </w:rPr>
        <w:t xml:space="preserve"> and support the clerk handling system (RINA)</w:t>
      </w:r>
    </w:p>
    <w:p w14:paraId="7789D898" w14:textId="6C03DF6B" w:rsidR="0F4AD9F7" w:rsidRPr="00910EDD" w:rsidRDefault="0F4AD9F7" w:rsidP="006C64DB">
      <w:pPr>
        <w:spacing w:line="360" w:lineRule="auto"/>
        <w:rPr>
          <w:rFonts w:ascii="Verdana" w:hAnsi="Verdana" w:cs="Arial"/>
          <w:lang w:val="en"/>
        </w:rPr>
      </w:pPr>
    </w:p>
    <w:p w14:paraId="3FFCB5A3" w14:textId="25BC53AE" w:rsidR="744B18D8" w:rsidRPr="00910EDD" w:rsidRDefault="2ED141E8" w:rsidP="00910EDD">
      <w:pPr>
        <w:spacing w:line="360" w:lineRule="auto"/>
        <w:rPr>
          <w:rFonts w:ascii="Verdana" w:hAnsi="Verdana" w:cs="Arial"/>
          <w:lang w:val="en"/>
        </w:rPr>
      </w:pPr>
      <w:r w:rsidRPr="00910EDD">
        <w:rPr>
          <w:rFonts w:ascii="Verdana" w:hAnsi="Verdana" w:cs="Arial"/>
          <w:lang w:val="en"/>
        </w:rPr>
        <w:lastRenderedPageBreak/>
        <w:t>This market consultation is a preparation for a planned call-for-tender</w:t>
      </w:r>
      <w:r w:rsidR="10CBB104" w:rsidRPr="00910EDD">
        <w:rPr>
          <w:rFonts w:ascii="Verdana" w:hAnsi="Verdana" w:cs="Arial"/>
          <w:lang w:val="en"/>
        </w:rPr>
        <w:t xml:space="preserve">, where several member states are doing a joint </w:t>
      </w:r>
      <w:r w:rsidRPr="00910EDD">
        <w:rPr>
          <w:rFonts w:ascii="Verdana" w:hAnsi="Verdana" w:cs="Arial"/>
          <w:lang w:val="en"/>
        </w:rPr>
        <w:t>procure</w:t>
      </w:r>
      <w:r w:rsidR="6BE55CCE" w:rsidRPr="00910EDD">
        <w:rPr>
          <w:rFonts w:ascii="Verdana" w:hAnsi="Verdana" w:cs="Arial"/>
          <w:lang w:val="en"/>
        </w:rPr>
        <w:t>ment for</w:t>
      </w:r>
      <w:r w:rsidRPr="00910EDD">
        <w:rPr>
          <w:rFonts w:ascii="Verdana" w:hAnsi="Verdana" w:cs="Arial"/>
          <w:lang w:val="en"/>
        </w:rPr>
        <w:t xml:space="preserve"> development and support of the RINA system</w:t>
      </w:r>
      <w:r w:rsidR="1315DA65" w:rsidRPr="00910EDD">
        <w:rPr>
          <w:rFonts w:ascii="Verdana" w:hAnsi="Verdana" w:cs="Arial"/>
          <w:lang w:val="en"/>
        </w:rPr>
        <w:t>.</w:t>
      </w:r>
    </w:p>
    <w:p w14:paraId="2C897E6F" w14:textId="48BDAA9A" w:rsidR="008F4BCE" w:rsidRPr="00910EDD" w:rsidRDefault="008F4BCE" w:rsidP="744B18D8">
      <w:pPr>
        <w:rPr>
          <w:rFonts w:ascii="Verdana" w:hAnsi="Verdana"/>
          <w:b/>
          <w:bCs/>
          <w:lang w:val="en-GB"/>
        </w:rPr>
      </w:pPr>
    </w:p>
    <w:p w14:paraId="31C429D0" w14:textId="1A0899B6" w:rsidR="009204AF" w:rsidRPr="00910EDD" w:rsidRDefault="001A0442" w:rsidP="744B18D8">
      <w:pPr>
        <w:rPr>
          <w:rFonts w:ascii="Verdana" w:hAnsi="Verdana" w:cs="Arial"/>
          <w:b/>
          <w:bCs/>
          <w:lang w:val="en-GB"/>
        </w:rPr>
      </w:pPr>
      <w:r w:rsidRPr="00910EDD">
        <w:rPr>
          <w:rFonts w:ascii="Verdana" w:hAnsi="Verdana" w:cs="Arial"/>
          <w:b/>
          <w:bCs/>
          <w:lang w:val="en-GB"/>
        </w:rPr>
        <w:t>O</w:t>
      </w:r>
      <w:r w:rsidR="000B1E7A" w:rsidRPr="00910EDD">
        <w:rPr>
          <w:rFonts w:ascii="Verdana" w:hAnsi="Verdana" w:cs="Arial"/>
          <w:b/>
          <w:bCs/>
          <w:lang w:val="en-GB"/>
        </w:rPr>
        <w:t>bject</w:t>
      </w:r>
      <w:r w:rsidR="61BBA178" w:rsidRPr="00910EDD">
        <w:rPr>
          <w:rFonts w:ascii="Verdana" w:hAnsi="Verdana" w:cs="Arial"/>
          <w:b/>
          <w:bCs/>
          <w:lang w:val="en-GB"/>
        </w:rPr>
        <w:t>ive</w:t>
      </w:r>
      <w:r w:rsidR="000B1E7A" w:rsidRPr="00910EDD">
        <w:rPr>
          <w:rFonts w:ascii="Verdana" w:hAnsi="Verdana" w:cs="Arial"/>
          <w:b/>
          <w:bCs/>
          <w:lang w:val="en-GB"/>
        </w:rPr>
        <w:t xml:space="preserve"> of the Initiative</w:t>
      </w:r>
      <w:r w:rsidR="006C6EEC" w:rsidRPr="00910EDD">
        <w:rPr>
          <w:rFonts w:ascii="Verdana" w:hAnsi="Verdana" w:cs="Arial"/>
          <w:b/>
          <w:bCs/>
          <w:lang w:val="en-GB"/>
        </w:rPr>
        <w:t xml:space="preserve"> </w:t>
      </w:r>
    </w:p>
    <w:p w14:paraId="56FD9962" w14:textId="77777777" w:rsidR="00930330" w:rsidRPr="00910EDD" w:rsidRDefault="00930330" w:rsidP="744B18D8">
      <w:pPr>
        <w:rPr>
          <w:rFonts w:ascii="Verdana" w:hAnsi="Verdana" w:cs="Arial"/>
          <w:b/>
          <w:bCs/>
          <w:lang w:val="en-GB"/>
        </w:rPr>
      </w:pPr>
    </w:p>
    <w:p w14:paraId="29D08B61" w14:textId="77C3C240" w:rsidR="744B18D8" w:rsidRPr="00910EDD" w:rsidRDefault="1943E7EE" w:rsidP="5B509533">
      <w:pPr>
        <w:spacing w:line="257" w:lineRule="auto"/>
        <w:rPr>
          <w:rFonts w:ascii="Verdana" w:hAnsi="Verdana" w:cs="Arial"/>
          <w:lang w:val="en"/>
        </w:rPr>
      </w:pPr>
      <w:r w:rsidRPr="00910EDD">
        <w:rPr>
          <w:rFonts w:ascii="Verdana" w:hAnsi="Verdana" w:cs="Arial"/>
          <w:lang w:val="en"/>
        </w:rPr>
        <w:t xml:space="preserve">The objective of the </w:t>
      </w:r>
      <w:r w:rsidR="419E44C6" w:rsidRPr="00910EDD">
        <w:rPr>
          <w:rFonts w:ascii="Verdana" w:hAnsi="Verdana" w:cs="Arial"/>
          <w:lang w:val="en"/>
        </w:rPr>
        <w:t xml:space="preserve">Market Consultation </w:t>
      </w:r>
      <w:r w:rsidR="241CE604" w:rsidRPr="00910EDD">
        <w:rPr>
          <w:rFonts w:ascii="Verdana" w:hAnsi="Verdana" w:cs="Arial"/>
          <w:lang w:val="en"/>
        </w:rPr>
        <w:t xml:space="preserve">is to receive feedback </w:t>
      </w:r>
      <w:r w:rsidR="419E44C6" w:rsidRPr="00910EDD">
        <w:rPr>
          <w:rFonts w:ascii="Verdana" w:hAnsi="Verdana" w:cs="Arial"/>
          <w:lang w:val="en"/>
        </w:rPr>
        <w:t xml:space="preserve">regarding </w:t>
      </w:r>
    </w:p>
    <w:p w14:paraId="2B270B8E" w14:textId="05545A5D" w:rsidR="744B18D8" w:rsidRPr="00910EDD" w:rsidRDefault="744B18D8" w:rsidP="5B509533">
      <w:pPr>
        <w:spacing w:line="257" w:lineRule="auto"/>
        <w:rPr>
          <w:rFonts w:ascii="Verdana" w:hAnsi="Verdana" w:cs="Arial"/>
          <w:lang w:val="en"/>
        </w:rPr>
      </w:pPr>
    </w:p>
    <w:p w14:paraId="69ECBC47" w14:textId="257206EA" w:rsidR="744B18D8" w:rsidRPr="00910EDD" w:rsidRDefault="419E44C6" w:rsidP="5B509533">
      <w:pPr>
        <w:pStyle w:val="Paragrafoelenco"/>
        <w:numPr>
          <w:ilvl w:val="0"/>
          <w:numId w:val="4"/>
        </w:numPr>
        <w:spacing w:line="257" w:lineRule="auto"/>
        <w:rPr>
          <w:rFonts w:ascii="Verdana" w:hAnsi="Verdana" w:cs="Arial"/>
          <w:lang w:val="en"/>
        </w:rPr>
      </w:pPr>
      <w:r w:rsidRPr="00910EDD">
        <w:rPr>
          <w:rFonts w:ascii="Verdana" w:hAnsi="Verdana" w:cs="Arial"/>
          <w:lang w:val="en"/>
        </w:rPr>
        <w:t xml:space="preserve">3rd line </w:t>
      </w:r>
      <w:r w:rsidR="592F062C" w:rsidRPr="00910EDD">
        <w:rPr>
          <w:rFonts w:ascii="Verdana" w:hAnsi="Verdana" w:cs="Arial"/>
          <w:lang w:val="en"/>
        </w:rPr>
        <w:t xml:space="preserve">service desk and </w:t>
      </w:r>
      <w:r w:rsidRPr="00910EDD">
        <w:rPr>
          <w:rFonts w:ascii="Verdana" w:hAnsi="Verdana" w:cs="Arial"/>
          <w:lang w:val="en"/>
        </w:rPr>
        <w:t xml:space="preserve">software support, </w:t>
      </w:r>
      <w:r w:rsidR="0EDF96DE" w:rsidRPr="00910EDD">
        <w:rPr>
          <w:rFonts w:ascii="Verdana" w:hAnsi="Verdana" w:cs="Arial"/>
          <w:lang w:val="en"/>
        </w:rPr>
        <w:t xml:space="preserve">where </w:t>
      </w:r>
      <w:r w:rsidR="58C1D5A1" w:rsidRPr="00910EDD">
        <w:rPr>
          <w:rFonts w:ascii="Verdana" w:hAnsi="Verdana" w:cs="Arial"/>
          <w:lang w:val="en"/>
        </w:rPr>
        <w:t xml:space="preserve">member states </w:t>
      </w:r>
      <w:r w:rsidR="6F5049E0" w:rsidRPr="00910EDD">
        <w:rPr>
          <w:rFonts w:ascii="Verdana" w:hAnsi="Verdana" w:cs="Arial"/>
          <w:lang w:val="en"/>
        </w:rPr>
        <w:t>are responsible for 1st and 2nd line end user and technical support.</w:t>
      </w:r>
      <w:r w:rsidR="744B18D8" w:rsidRPr="00910EDD">
        <w:rPr>
          <w:rFonts w:ascii="Verdana" w:hAnsi="Verdana" w:cs="Arial"/>
          <w:lang w:val="en"/>
        </w:rPr>
        <w:br/>
      </w:r>
      <w:r w:rsidR="2BEDD5C0" w:rsidRPr="00910EDD">
        <w:rPr>
          <w:rFonts w:ascii="Verdana" w:hAnsi="Verdana" w:cs="Arial"/>
          <w:lang w:val="en"/>
        </w:rPr>
        <w:t>Covering</w:t>
      </w:r>
      <w:r w:rsidR="16880F19" w:rsidRPr="00910EDD">
        <w:rPr>
          <w:rFonts w:ascii="Verdana" w:hAnsi="Verdana" w:cs="Arial"/>
          <w:lang w:val="en"/>
        </w:rPr>
        <w:t>, for example</w:t>
      </w:r>
      <w:r w:rsidR="2BEDD5C0" w:rsidRPr="00910EDD">
        <w:rPr>
          <w:rFonts w:ascii="Verdana" w:hAnsi="Verdana" w:cs="Arial"/>
          <w:lang w:val="en"/>
        </w:rPr>
        <w:t>:</w:t>
      </w:r>
    </w:p>
    <w:p w14:paraId="7472262D" w14:textId="32F6DBCE" w:rsidR="744B18D8" w:rsidRPr="00910EDD" w:rsidRDefault="2BEDD5C0" w:rsidP="5B509533">
      <w:pPr>
        <w:pStyle w:val="Paragrafoelenco"/>
        <w:numPr>
          <w:ilvl w:val="1"/>
          <w:numId w:val="4"/>
        </w:numPr>
        <w:spacing w:line="257" w:lineRule="auto"/>
        <w:rPr>
          <w:rFonts w:ascii="Verdana" w:hAnsi="Verdana" w:cs="Arial"/>
          <w:lang w:val="en"/>
        </w:rPr>
      </w:pPr>
      <w:r w:rsidRPr="00910EDD">
        <w:rPr>
          <w:rFonts w:ascii="Verdana" w:hAnsi="Verdana" w:cs="Arial"/>
          <w:lang w:val="en"/>
        </w:rPr>
        <w:t>Service Desk</w:t>
      </w:r>
    </w:p>
    <w:p w14:paraId="34CE019E" w14:textId="3FB547E3" w:rsidR="744B18D8" w:rsidRPr="00910EDD" w:rsidRDefault="2BEDD5C0" w:rsidP="5B509533">
      <w:pPr>
        <w:pStyle w:val="Paragrafoelenco"/>
        <w:numPr>
          <w:ilvl w:val="1"/>
          <w:numId w:val="4"/>
        </w:numPr>
        <w:spacing w:line="257" w:lineRule="auto"/>
        <w:rPr>
          <w:rFonts w:ascii="Verdana" w:hAnsi="Verdana" w:cs="Arial"/>
          <w:lang w:val="en"/>
        </w:rPr>
      </w:pPr>
      <w:r w:rsidRPr="00910EDD">
        <w:rPr>
          <w:rFonts w:ascii="Verdana" w:hAnsi="Verdana" w:cs="Arial"/>
          <w:lang w:val="en"/>
        </w:rPr>
        <w:t>Incident management and resolution</w:t>
      </w:r>
    </w:p>
    <w:p w14:paraId="38141F06" w14:textId="7096CED2" w:rsidR="744B18D8" w:rsidRPr="00910EDD" w:rsidRDefault="2BEDD5C0" w:rsidP="5B509533">
      <w:pPr>
        <w:pStyle w:val="Paragrafoelenco"/>
        <w:numPr>
          <w:ilvl w:val="1"/>
          <w:numId w:val="4"/>
        </w:numPr>
        <w:spacing w:line="257" w:lineRule="auto"/>
        <w:rPr>
          <w:rFonts w:ascii="Verdana" w:hAnsi="Verdana" w:cs="Arial"/>
          <w:lang w:val="en"/>
        </w:rPr>
      </w:pPr>
      <w:r w:rsidRPr="00910EDD">
        <w:rPr>
          <w:rFonts w:ascii="Verdana" w:hAnsi="Verdana" w:cs="Arial"/>
          <w:lang w:val="en"/>
        </w:rPr>
        <w:t>Troubleshooting and technical assistance</w:t>
      </w:r>
      <w:r w:rsidR="744B18D8" w:rsidRPr="00910EDD">
        <w:rPr>
          <w:rFonts w:ascii="Verdana" w:hAnsi="Verdana" w:cs="Arial"/>
          <w:lang w:val="en"/>
        </w:rPr>
        <w:br/>
      </w:r>
    </w:p>
    <w:p w14:paraId="683FF6CA" w14:textId="72369853" w:rsidR="697AF083" w:rsidRPr="00910EDD" w:rsidRDefault="697AF083" w:rsidP="5B509533">
      <w:pPr>
        <w:pStyle w:val="Paragrafoelenco"/>
        <w:numPr>
          <w:ilvl w:val="0"/>
          <w:numId w:val="4"/>
        </w:numPr>
        <w:spacing w:line="257" w:lineRule="auto"/>
        <w:rPr>
          <w:rFonts w:ascii="Verdana" w:hAnsi="Verdana" w:cs="Arial"/>
          <w:lang w:val="en"/>
        </w:rPr>
      </w:pPr>
      <w:r w:rsidRPr="00910EDD">
        <w:rPr>
          <w:rFonts w:ascii="Verdana" w:hAnsi="Verdana" w:cs="Arial"/>
          <w:lang w:val="en"/>
        </w:rPr>
        <w:t>Development support services to maintain and develop the application</w:t>
      </w:r>
      <w:r w:rsidRPr="00910EDD">
        <w:rPr>
          <w:rFonts w:ascii="Verdana" w:hAnsi="Verdana" w:cs="Arial"/>
          <w:lang w:val="en"/>
        </w:rPr>
        <w:br/>
      </w:r>
      <w:r w:rsidR="0DE844DC" w:rsidRPr="00910EDD">
        <w:rPr>
          <w:rFonts w:ascii="Verdana" w:hAnsi="Verdana" w:cs="Arial"/>
          <w:lang w:val="en"/>
        </w:rPr>
        <w:t>Covering</w:t>
      </w:r>
      <w:r w:rsidR="02B3CBAC" w:rsidRPr="00910EDD">
        <w:rPr>
          <w:rFonts w:ascii="Verdana" w:hAnsi="Verdana" w:cs="Arial"/>
          <w:lang w:val="en"/>
        </w:rPr>
        <w:t>, for example</w:t>
      </w:r>
      <w:r w:rsidR="0DE844DC" w:rsidRPr="00910EDD">
        <w:rPr>
          <w:rFonts w:ascii="Verdana" w:hAnsi="Verdana" w:cs="Arial"/>
          <w:lang w:val="en"/>
        </w:rPr>
        <w:t>:</w:t>
      </w:r>
    </w:p>
    <w:p w14:paraId="4A53274E" w14:textId="7A70DCC2" w:rsidR="576DD376" w:rsidRPr="00910EDD" w:rsidRDefault="576DD376" w:rsidP="5B509533">
      <w:pPr>
        <w:pStyle w:val="Paragrafoelenco"/>
        <w:numPr>
          <w:ilvl w:val="1"/>
          <w:numId w:val="4"/>
        </w:numPr>
        <w:spacing w:line="257" w:lineRule="auto"/>
        <w:rPr>
          <w:rFonts w:ascii="Verdana" w:hAnsi="Verdana" w:cs="Arial"/>
          <w:lang w:val="en"/>
        </w:rPr>
      </w:pPr>
      <w:r w:rsidRPr="00910EDD">
        <w:rPr>
          <w:rFonts w:ascii="Verdana" w:hAnsi="Verdana" w:cs="Arial"/>
          <w:lang w:val="en"/>
        </w:rPr>
        <w:t>Software Corrective Maintenance</w:t>
      </w:r>
    </w:p>
    <w:p w14:paraId="2CAB53A0" w14:textId="37B03716" w:rsidR="576DD376" w:rsidRPr="00910EDD" w:rsidRDefault="3F5BA5F5" w:rsidP="5B509533">
      <w:pPr>
        <w:pStyle w:val="Paragrafoelenco"/>
        <w:numPr>
          <w:ilvl w:val="1"/>
          <w:numId w:val="4"/>
        </w:numPr>
        <w:spacing w:line="257" w:lineRule="auto"/>
        <w:rPr>
          <w:rFonts w:ascii="Verdana" w:hAnsi="Verdana" w:cs="Arial"/>
          <w:lang w:val="en"/>
        </w:rPr>
      </w:pPr>
      <w:r w:rsidRPr="00910EDD">
        <w:rPr>
          <w:rFonts w:ascii="Verdana" w:hAnsi="Verdana" w:cs="Arial"/>
          <w:lang w:val="en"/>
        </w:rPr>
        <w:t>Software Evolutive Development</w:t>
      </w:r>
    </w:p>
    <w:p w14:paraId="4ED9DF2C" w14:textId="34B78B4A" w:rsidR="626FBF72" w:rsidRPr="00910EDD" w:rsidRDefault="626FBF72" w:rsidP="762A5B62">
      <w:pPr>
        <w:pStyle w:val="Paragrafoelenco"/>
        <w:numPr>
          <w:ilvl w:val="1"/>
          <w:numId w:val="4"/>
        </w:numPr>
        <w:spacing w:line="257" w:lineRule="auto"/>
        <w:rPr>
          <w:rFonts w:ascii="Verdana" w:hAnsi="Verdana" w:cs="Arial"/>
          <w:lang w:val="en"/>
        </w:rPr>
      </w:pPr>
      <w:r w:rsidRPr="00910EDD">
        <w:rPr>
          <w:rFonts w:ascii="Verdana" w:hAnsi="Verdana" w:cs="Arial"/>
          <w:lang w:val="en"/>
        </w:rPr>
        <w:t>Feas</w:t>
      </w:r>
      <w:r w:rsidR="0B02B2F4" w:rsidRPr="00910EDD">
        <w:rPr>
          <w:rFonts w:ascii="Verdana" w:hAnsi="Verdana" w:cs="Arial"/>
          <w:lang w:val="en"/>
        </w:rPr>
        <w:t>i</w:t>
      </w:r>
      <w:r w:rsidRPr="00910EDD">
        <w:rPr>
          <w:rFonts w:ascii="Verdana" w:hAnsi="Verdana" w:cs="Arial"/>
          <w:lang w:val="en"/>
        </w:rPr>
        <w:t>bility Study</w:t>
      </w:r>
      <w:r w:rsidR="65E863D3" w:rsidRPr="00910EDD">
        <w:rPr>
          <w:rFonts w:ascii="Verdana" w:hAnsi="Verdana" w:cs="Arial"/>
          <w:lang w:val="en"/>
        </w:rPr>
        <w:t xml:space="preserve"> for future architecture</w:t>
      </w:r>
    </w:p>
    <w:p w14:paraId="29264582" w14:textId="69A2A5BB" w:rsidR="576DD376" w:rsidRPr="00910EDD" w:rsidRDefault="3F5BA5F5" w:rsidP="5B509533">
      <w:pPr>
        <w:pStyle w:val="Paragrafoelenco"/>
        <w:numPr>
          <w:ilvl w:val="1"/>
          <w:numId w:val="4"/>
        </w:numPr>
        <w:spacing w:line="257" w:lineRule="auto"/>
        <w:rPr>
          <w:rFonts w:ascii="Verdana" w:hAnsi="Verdana" w:cs="Arial"/>
          <w:lang w:val="en"/>
        </w:rPr>
      </w:pPr>
      <w:r w:rsidRPr="00910EDD">
        <w:rPr>
          <w:rFonts w:ascii="Verdana" w:hAnsi="Verdana" w:cs="Arial"/>
          <w:lang w:val="en"/>
        </w:rPr>
        <w:t>Software Quality Assura</w:t>
      </w:r>
      <w:r w:rsidR="49F79626" w:rsidRPr="00910EDD">
        <w:rPr>
          <w:rFonts w:ascii="Verdana" w:hAnsi="Verdana" w:cs="Arial"/>
          <w:lang w:val="en"/>
        </w:rPr>
        <w:t>n</w:t>
      </w:r>
      <w:r w:rsidRPr="00910EDD">
        <w:rPr>
          <w:rFonts w:ascii="Verdana" w:hAnsi="Verdana" w:cs="Arial"/>
          <w:lang w:val="en"/>
        </w:rPr>
        <w:t>ce Testing</w:t>
      </w:r>
    </w:p>
    <w:p w14:paraId="626FEC6E" w14:textId="5290B4B5" w:rsidR="576DD376" w:rsidRPr="00910EDD" w:rsidRDefault="576DD376" w:rsidP="5B509533">
      <w:pPr>
        <w:pStyle w:val="Paragrafoelenco"/>
        <w:numPr>
          <w:ilvl w:val="1"/>
          <w:numId w:val="4"/>
        </w:numPr>
        <w:spacing w:line="257" w:lineRule="auto"/>
        <w:rPr>
          <w:rFonts w:ascii="Verdana" w:hAnsi="Verdana" w:cs="Arial"/>
          <w:lang w:val="en"/>
        </w:rPr>
      </w:pPr>
      <w:r w:rsidRPr="00910EDD">
        <w:rPr>
          <w:rFonts w:ascii="Verdana" w:hAnsi="Verdana" w:cs="Arial"/>
          <w:lang w:val="en"/>
        </w:rPr>
        <w:t>Software Delivery</w:t>
      </w:r>
    </w:p>
    <w:p w14:paraId="28462C22" w14:textId="4F5A1AD3" w:rsidR="576DD376" w:rsidRPr="00910EDD" w:rsidRDefault="576DD376" w:rsidP="5B509533">
      <w:pPr>
        <w:pStyle w:val="Paragrafoelenco"/>
        <w:numPr>
          <w:ilvl w:val="1"/>
          <w:numId w:val="4"/>
        </w:numPr>
        <w:spacing w:line="257" w:lineRule="auto"/>
        <w:rPr>
          <w:rFonts w:ascii="Verdana" w:hAnsi="Verdana" w:cs="Arial"/>
          <w:lang w:val="en"/>
        </w:rPr>
      </w:pPr>
      <w:r w:rsidRPr="00910EDD">
        <w:rPr>
          <w:rFonts w:ascii="Verdana" w:hAnsi="Verdana" w:cs="Arial"/>
          <w:lang w:val="en"/>
        </w:rPr>
        <w:t>Infrastructure setup for development and test</w:t>
      </w:r>
    </w:p>
    <w:p w14:paraId="239CAE2E" w14:textId="1B1DEC83" w:rsidR="576DD376" w:rsidRPr="00910EDD" w:rsidRDefault="3F5BA5F5" w:rsidP="5B509533">
      <w:pPr>
        <w:pStyle w:val="Paragrafoelenco"/>
        <w:numPr>
          <w:ilvl w:val="1"/>
          <w:numId w:val="4"/>
        </w:numPr>
        <w:spacing w:line="257" w:lineRule="auto"/>
        <w:rPr>
          <w:rFonts w:ascii="Verdana" w:hAnsi="Verdana" w:cs="Arial"/>
          <w:lang w:val="en"/>
        </w:rPr>
      </w:pPr>
      <w:r w:rsidRPr="00910EDD">
        <w:rPr>
          <w:rFonts w:ascii="Verdana" w:hAnsi="Verdana" w:cs="Arial"/>
          <w:lang w:val="en"/>
        </w:rPr>
        <w:t>Training</w:t>
      </w:r>
    </w:p>
    <w:p w14:paraId="5FE541F2" w14:textId="3A7151E6" w:rsidR="762A5B62" w:rsidRPr="00910EDD" w:rsidRDefault="762A5B62" w:rsidP="762A5B62">
      <w:pPr>
        <w:spacing w:line="257" w:lineRule="auto"/>
        <w:rPr>
          <w:rFonts w:ascii="Verdana" w:hAnsi="Verdana" w:cs="Arial"/>
          <w:lang w:val="en"/>
        </w:rPr>
      </w:pPr>
    </w:p>
    <w:p w14:paraId="68E4429F" w14:textId="238B9231" w:rsidR="1428FA3C" w:rsidRPr="00910EDD" w:rsidRDefault="1428FA3C" w:rsidP="762A5B62">
      <w:pPr>
        <w:spacing w:line="257" w:lineRule="auto"/>
        <w:rPr>
          <w:rFonts w:ascii="Verdana" w:hAnsi="Verdana" w:cs="Arial"/>
          <w:lang w:val="en"/>
        </w:rPr>
      </w:pPr>
      <w:r w:rsidRPr="00910EDD">
        <w:rPr>
          <w:rFonts w:ascii="Verdana" w:hAnsi="Verdana" w:cs="Arial"/>
          <w:lang w:val="en"/>
        </w:rPr>
        <w:t>Refer Annex 1</w:t>
      </w:r>
      <w:r w:rsidR="00930330" w:rsidRPr="00910EDD">
        <w:rPr>
          <w:rFonts w:ascii="Verdana" w:hAnsi="Verdana" w:cs="Arial"/>
          <w:lang w:val="en"/>
        </w:rPr>
        <w:t xml:space="preserve"> for more details.</w:t>
      </w:r>
    </w:p>
    <w:p w14:paraId="45A76647" w14:textId="1FD751A6" w:rsidR="5B509533" w:rsidRPr="00910EDD" w:rsidRDefault="5B509533" w:rsidP="5B509533">
      <w:pPr>
        <w:spacing w:line="257" w:lineRule="auto"/>
        <w:rPr>
          <w:rFonts w:ascii="Verdana" w:hAnsi="Verdana" w:cs="Arial"/>
          <w:lang w:val="en"/>
        </w:rPr>
      </w:pPr>
    </w:p>
    <w:p w14:paraId="011D7D2B" w14:textId="77777777" w:rsidR="005A29DB" w:rsidRPr="00910EDD" w:rsidRDefault="005A29DB" w:rsidP="00DC4EE5">
      <w:pPr>
        <w:pStyle w:val="Corpotestotitoli"/>
        <w:spacing w:before="120" w:line="276" w:lineRule="auto"/>
        <w:ind w:left="0"/>
        <w:rPr>
          <w:rFonts w:ascii="Verdana" w:eastAsia="TrebuchetMS" w:hAnsi="Verdana" w:cs="Arial"/>
          <w:lang w:val="en-GB"/>
        </w:rPr>
      </w:pPr>
    </w:p>
    <w:p w14:paraId="635781E2" w14:textId="76FAE6CE" w:rsidR="005212B8" w:rsidRPr="00910EDD" w:rsidRDefault="00533F99" w:rsidP="00743E6F">
      <w:pPr>
        <w:rPr>
          <w:rFonts w:ascii="Verdana" w:hAnsi="Verdana"/>
          <w:b/>
          <w:lang w:val="en-GB"/>
        </w:rPr>
      </w:pPr>
      <w:r w:rsidRPr="00910EDD">
        <w:rPr>
          <w:rFonts w:ascii="Verdana" w:hAnsi="Verdana"/>
          <w:b/>
          <w:lang w:val="en-GB"/>
        </w:rPr>
        <w:t>D</w:t>
      </w:r>
      <w:r w:rsidR="000B1E7A" w:rsidRPr="00910EDD">
        <w:rPr>
          <w:rFonts w:ascii="Verdana" w:hAnsi="Verdana"/>
          <w:b/>
          <w:lang w:val="en-GB"/>
        </w:rPr>
        <w:t>uration</w:t>
      </w:r>
    </w:p>
    <w:p w14:paraId="2F1E9BD6" w14:textId="77777777" w:rsidR="00017F35" w:rsidRPr="00910EDD" w:rsidRDefault="00017F35" w:rsidP="00743E6F">
      <w:pPr>
        <w:rPr>
          <w:rFonts w:ascii="Verdana" w:hAnsi="Verdana"/>
          <w:lang w:val="en-GB"/>
        </w:rPr>
      </w:pPr>
    </w:p>
    <w:p w14:paraId="444D32CA" w14:textId="368C3305" w:rsidR="005212B8" w:rsidRPr="00910EDD" w:rsidRDefault="1D84B969" w:rsidP="005212B8">
      <w:pPr>
        <w:spacing w:line="360" w:lineRule="auto"/>
        <w:jc w:val="both"/>
        <w:rPr>
          <w:rFonts w:ascii="Verdana" w:eastAsia="TrebuchetMS" w:hAnsi="Verdana" w:cs="Arial"/>
          <w:lang w:val="en-GB"/>
        </w:rPr>
      </w:pPr>
      <w:r w:rsidRPr="00910EDD">
        <w:rPr>
          <w:rFonts w:ascii="Verdana" w:eastAsia="TrebuchetMS" w:hAnsi="Verdana" w:cs="Arial"/>
          <w:u w:val="single"/>
          <w:lang w:val="en-GB"/>
        </w:rPr>
        <w:t>Duration of the Contract</w:t>
      </w:r>
      <w:r w:rsidR="26F6C9CA" w:rsidRPr="00910EDD">
        <w:rPr>
          <w:rFonts w:ascii="Verdana" w:eastAsia="TrebuchetMS" w:hAnsi="Verdana" w:cs="Arial"/>
          <w:u w:val="single"/>
          <w:lang w:val="en-GB"/>
        </w:rPr>
        <w:t>:</w:t>
      </w:r>
      <w:r w:rsidR="26F6C9CA" w:rsidRPr="00910EDD">
        <w:rPr>
          <w:rFonts w:ascii="Verdana" w:eastAsia="TrebuchetMS" w:hAnsi="Verdana" w:cs="Arial"/>
          <w:lang w:val="en-GB"/>
        </w:rPr>
        <w:t xml:space="preserve"> </w:t>
      </w:r>
      <w:r w:rsidRPr="00910EDD">
        <w:rPr>
          <w:rFonts w:ascii="Verdana" w:eastAsia="TrebuchetMS" w:hAnsi="Verdana" w:cs="Arial"/>
          <w:lang w:val="en-GB"/>
        </w:rPr>
        <w:t>36 months</w:t>
      </w:r>
      <w:r w:rsidR="28C2E55B" w:rsidRPr="00910EDD">
        <w:rPr>
          <w:rFonts w:ascii="Verdana" w:eastAsia="TrebuchetMS" w:hAnsi="Verdana" w:cs="Arial"/>
          <w:lang w:val="en-GB"/>
        </w:rPr>
        <w:t xml:space="preserve"> + possible optional extensions</w:t>
      </w:r>
    </w:p>
    <w:p w14:paraId="60A24540" w14:textId="77777777" w:rsidR="005A29DB" w:rsidRPr="00910EDD" w:rsidRDefault="005A29DB" w:rsidP="005212B8">
      <w:pPr>
        <w:spacing w:line="360" w:lineRule="auto"/>
        <w:jc w:val="both"/>
        <w:rPr>
          <w:rFonts w:ascii="Verdana" w:hAnsi="Verdana" w:cs="Arial"/>
          <w:lang w:val="en-GB"/>
        </w:rPr>
      </w:pPr>
    </w:p>
    <w:p w14:paraId="59BB96F7" w14:textId="77777777" w:rsidR="004F7061" w:rsidRPr="00910EDD" w:rsidRDefault="004F7061" w:rsidP="005212B8">
      <w:pPr>
        <w:spacing w:line="360" w:lineRule="auto"/>
        <w:jc w:val="both"/>
        <w:rPr>
          <w:rFonts w:ascii="Verdana" w:eastAsia="TrebuchetMS" w:hAnsi="Verdana" w:cs="Arial"/>
          <w:lang w:val="en-GB"/>
        </w:rPr>
      </w:pPr>
      <w:r w:rsidRPr="00910EDD">
        <w:rPr>
          <w:rFonts w:ascii="Verdana" w:eastAsia="TrebuchetMS" w:hAnsi="Verdana" w:cs="Arial"/>
          <w:lang w:val="en-GB"/>
        </w:rPr>
        <w:br w:type="page"/>
      </w:r>
    </w:p>
    <w:p w14:paraId="42B257B2" w14:textId="77777777" w:rsidR="006A3537" w:rsidRPr="00910EDD" w:rsidRDefault="006A3537" w:rsidP="006A3537">
      <w:pPr>
        <w:spacing w:line="360" w:lineRule="auto"/>
        <w:jc w:val="both"/>
        <w:rPr>
          <w:rFonts w:ascii="Verdana" w:hAnsi="Verdana" w:cs="Arial"/>
          <w:b/>
          <w:lang w:val="en-GB"/>
        </w:rPr>
      </w:pPr>
    </w:p>
    <w:p w14:paraId="4EDB2A0B" w14:textId="77777777" w:rsidR="006A3537" w:rsidRPr="00910EDD" w:rsidRDefault="006A3537" w:rsidP="006A3537">
      <w:pPr>
        <w:pStyle w:val="Titolo1"/>
        <w:numPr>
          <w:ilvl w:val="0"/>
          <w:numId w:val="0"/>
        </w:numPr>
        <w:tabs>
          <w:tab w:val="left" w:pos="708"/>
        </w:tabs>
        <w:rPr>
          <w:rFonts w:ascii="Verdana" w:hAnsi="Verdana"/>
          <w:sz w:val="24"/>
        </w:rPr>
      </w:pPr>
      <w:r w:rsidRPr="00910EDD">
        <w:rPr>
          <w:rFonts w:ascii="Verdana" w:eastAsia="Trebuchet MS" w:hAnsi="Verdana" w:cs="Trebuchet MS"/>
          <w:sz w:val="24"/>
          <w:lang w:val="en-GB"/>
        </w:rPr>
        <w:t>Company Information</w:t>
      </w:r>
    </w:p>
    <w:tbl>
      <w:tblPr>
        <w:tblW w:w="0" w:type="auto"/>
        <w:tblInd w:w="75" w:type="dxa"/>
        <w:tblLayout w:type="fixed"/>
        <w:tblLook w:val="06A0" w:firstRow="1" w:lastRow="0" w:firstColumn="1" w:lastColumn="0" w:noHBand="1" w:noVBand="1"/>
      </w:tblPr>
      <w:tblGrid>
        <w:gridCol w:w="3315"/>
        <w:gridCol w:w="5175"/>
      </w:tblGrid>
      <w:tr w:rsidR="006A3537" w:rsidRPr="00910EDD" w14:paraId="33F0623C" w14:textId="77777777" w:rsidTr="00BA2F06">
        <w:tc>
          <w:tcPr>
            <w:tcW w:w="3315" w:type="dxa"/>
            <w:tcBorders>
              <w:top w:val="single" w:sz="8" w:space="0" w:color="000080"/>
              <w:left w:val="nil"/>
              <w:bottom w:val="single" w:sz="8" w:space="0" w:color="000080"/>
              <w:right w:val="nil"/>
            </w:tcBorders>
            <w:vAlign w:val="center"/>
          </w:tcPr>
          <w:p w14:paraId="48E8D4CB" w14:textId="77777777" w:rsidR="006A3537" w:rsidRPr="00910EDD" w:rsidRDefault="006A3537" w:rsidP="00BA2F06">
            <w:pPr>
              <w:spacing w:line="360" w:lineRule="auto"/>
              <w:rPr>
                <w:rFonts w:ascii="Verdana" w:hAnsi="Verdana"/>
              </w:rPr>
            </w:pPr>
            <w:r w:rsidRPr="00910EDD">
              <w:rPr>
                <w:rFonts w:ascii="Verdana" w:eastAsia="Trebuchet MS" w:hAnsi="Verdana" w:cs="Trebuchet MS"/>
                <w:b/>
                <w:bCs/>
                <w:i/>
                <w:iCs/>
              </w:rPr>
              <w:t>Name of the Company</w:t>
            </w:r>
          </w:p>
        </w:tc>
        <w:tc>
          <w:tcPr>
            <w:tcW w:w="5175" w:type="dxa"/>
            <w:tcBorders>
              <w:top w:val="single" w:sz="8" w:space="0" w:color="000080"/>
              <w:left w:val="nil"/>
              <w:bottom w:val="single" w:sz="8" w:space="0" w:color="000080"/>
              <w:right w:val="nil"/>
            </w:tcBorders>
          </w:tcPr>
          <w:p w14:paraId="27383FB2" w14:textId="77777777" w:rsidR="006A3537" w:rsidRPr="00910EDD" w:rsidRDefault="006A3537" w:rsidP="00BA2F06">
            <w:pPr>
              <w:spacing w:line="360" w:lineRule="auto"/>
              <w:rPr>
                <w:rFonts w:ascii="Verdana" w:hAnsi="Verdana"/>
              </w:rPr>
            </w:pPr>
            <w:r w:rsidRPr="00910EDD">
              <w:rPr>
                <w:rFonts w:ascii="Verdana" w:eastAsia="Trebuchet MS" w:hAnsi="Verdana" w:cs="Trebuchet MS"/>
                <w:b/>
                <w:bCs/>
                <w:i/>
                <w:iCs/>
              </w:rPr>
              <w:t xml:space="preserve"> </w:t>
            </w:r>
          </w:p>
        </w:tc>
      </w:tr>
      <w:tr w:rsidR="006A3537" w:rsidRPr="00910EDD" w14:paraId="6DB4AF73" w14:textId="77777777" w:rsidTr="00BA2F06">
        <w:tc>
          <w:tcPr>
            <w:tcW w:w="3315" w:type="dxa"/>
            <w:tcBorders>
              <w:top w:val="single" w:sz="8" w:space="0" w:color="000080"/>
              <w:left w:val="nil"/>
              <w:bottom w:val="single" w:sz="8" w:space="0" w:color="000080"/>
              <w:right w:val="nil"/>
            </w:tcBorders>
            <w:vAlign w:val="center"/>
          </w:tcPr>
          <w:p w14:paraId="27F57815" w14:textId="77777777" w:rsidR="006A3537" w:rsidRPr="00910EDD" w:rsidRDefault="006A3537" w:rsidP="00BA2F06">
            <w:pPr>
              <w:spacing w:line="360" w:lineRule="auto"/>
              <w:rPr>
                <w:rFonts w:ascii="Verdana" w:hAnsi="Verdana"/>
              </w:rPr>
            </w:pPr>
            <w:proofErr w:type="spellStart"/>
            <w:r w:rsidRPr="00910EDD">
              <w:rPr>
                <w:rFonts w:ascii="Verdana" w:eastAsia="Trebuchet MS" w:hAnsi="Verdana" w:cs="Trebuchet MS"/>
                <w:b/>
                <w:bCs/>
                <w:i/>
                <w:iCs/>
              </w:rPr>
              <w:t>Address</w:t>
            </w:r>
            <w:proofErr w:type="spellEnd"/>
          </w:p>
        </w:tc>
        <w:tc>
          <w:tcPr>
            <w:tcW w:w="5175" w:type="dxa"/>
            <w:tcBorders>
              <w:top w:val="single" w:sz="8" w:space="0" w:color="000080"/>
              <w:left w:val="nil"/>
              <w:bottom w:val="single" w:sz="8" w:space="0" w:color="000080"/>
              <w:right w:val="nil"/>
            </w:tcBorders>
          </w:tcPr>
          <w:p w14:paraId="0F0C80C5" w14:textId="77777777" w:rsidR="006A3537" w:rsidRPr="00910EDD" w:rsidRDefault="006A3537" w:rsidP="00BA2F06">
            <w:pPr>
              <w:spacing w:line="360" w:lineRule="auto"/>
              <w:rPr>
                <w:rFonts w:ascii="Verdana" w:hAnsi="Verdana"/>
              </w:rPr>
            </w:pPr>
            <w:r w:rsidRPr="00910EDD">
              <w:rPr>
                <w:rFonts w:ascii="Verdana" w:eastAsia="Trebuchet MS" w:hAnsi="Verdana" w:cs="Trebuchet MS"/>
                <w:b/>
                <w:bCs/>
                <w:i/>
                <w:iCs/>
              </w:rPr>
              <w:t xml:space="preserve"> </w:t>
            </w:r>
          </w:p>
        </w:tc>
      </w:tr>
      <w:tr w:rsidR="006A3537" w:rsidRPr="00910EDD" w14:paraId="0D34169B" w14:textId="77777777" w:rsidTr="00BA2F06">
        <w:tc>
          <w:tcPr>
            <w:tcW w:w="3315" w:type="dxa"/>
            <w:tcBorders>
              <w:top w:val="single" w:sz="8" w:space="0" w:color="000080"/>
              <w:left w:val="nil"/>
              <w:bottom w:val="single" w:sz="8" w:space="0" w:color="000080"/>
              <w:right w:val="nil"/>
            </w:tcBorders>
            <w:vAlign w:val="center"/>
          </w:tcPr>
          <w:p w14:paraId="47BBBD39" w14:textId="77777777" w:rsidR="006A3537" w:rsidRPr="00910EDD" w:rsidRDefault="006A3537" w:rsidP="00BA2F06">
            <w:pPr>
              <w:spacing w:line="360" w:lineRule="auto"/>
              <w:rPr>
                <w:rFonts w:ascii="Verdana" w:hAnsi="Verdana"/>
                <w:lang w:val="en-GB"/>
              </w:rPr>
            </w:pPr>
            <w:r w:rsidRPr="00910EDD">
              <w:rPr>
                <w:rFonts w:ascii="Verdana" w:eastAsia="Trebuchet MS" w:hAnsi="Verdana" w:cs="Trebuchet MS"/>
                <w:b/>
                <w:bCs/>
                <w:i/>
                <w:iCs/>
                <w:lang w:val="en-GB"/>
              </w:rPr>
              <w:t>First Name and Last Name of Contact Person</w:t>
            </w:r>
          </w:p>
        </w:tc>
        <w:tc>
          <w:tcPr>
            <w:tcW w:w="5175" w:type="dxa"/>
            <w:tcBorders>
              <w:top w:val="single" w:sz="8" w:space="0" w:color="000080"/>
              <w:left w:val="nil"/>
              <w:bottom w:val="single" w:sz="8" w:space="0" w:color="000080"/>
              <w:right w:val="nil"/>
            </w:tcBorders>
          </w:tcPr>
          <w:p w14:paraId="085703A9" w14:textId="77777777" w:rsidR="006A3537" w:rsidRPr="00910EDD" w:rsidRDefault="006A3537" w:rsidP="00BA2F06">
            <w:pPr>
              <w:spacing w:line="360" w:lineRule="auto"/>
              <w:rPr>
                <w:rFonts w:ascii="Verdana" w:hAnsi="Verdana"/>
                <w:lang w:val="en-GB"/>
              </w:rPr>
            </w:pPr>
            <w:r w:rsidRPr="00910EDD">
              <w:rPr>
                <w:rFonts w:ascii="Verdana" w:eastAsia="Trebuchet MS" w:hAnsi="Verdana" w:cs="Trebuchet MS"/>
                <w:b/>
                <w:bCs/>
                <w:i/>
                <w:iCs/>
                <w:lang w:val="en-GB"/>
              </w:rPr>
              <w:t xml:space="preserve"> </w:t>
            </w:r>
          </w:p>
        </w:tc>
      </w:tr>
      <w:tr w:rsidR="006A3537" w:rsidRPr="00910EDD" w14:paraId="226AA54A" w14:textId="77777777" w:rsidTr="00BA2F06">
        <w:tc>
          <w:tcPr>
            <w:tcW w:w="3315" w:type="dxa"/>
            <w:tcBorders>
              <w:top w:val="single" w:sz="8" w:space="0" w:color="000080"/>
              <w:left w:val="nil"/>
              <w:bottom w:val="single" w:sz="8" w:space="0" w:color="000080"/>
              <w:right w:val="nil"/>
            </w:tcBorders>
            <w:vAlign w:val="center"/>
          </w:tcPr>
          <w:p w14:paraId="2253F23B" w14:textId="77777777" w:rsidR="006A3537" w:rsidRPr="00910EDD" w:rsidRDefault="006A3537" w:rsidP="00BA2F06">
            <w:pPr>
              <w:spacing w:line="360" w:lineRule="auto"/>
              <w:rPr>
                <w:rFonts w:ascii="Verdana" w:hAnsi="Verdana"/>
              </w:rPr>
            </w:pPr>
            <w:proofErr w:type="spellStart"/>
            <w:r w:rsidRPr="00910EDD">
              <w:rPr>
                <w:rFonts w:ascii="Verdana" w:eastAsia="Trebuchet MS" w:hAnsi="Verdana" w:cs="Trebuchet MS"/>
                <w:b/>
                <w:bCs/>
                <w:i/>
                <w:iCs/>
              </w:rPr>
              <w:t>Role</w:t>
            </w:r>
            <w:proofErr w:type="spellEnd"/>
            <w:r w:rsidRPr="00910EDD">
              <w:rPr>
                <w:rFonts w:ascii="Verdana" w:eastAsia="Trebuchet MS" w:hAnsi="Verdana" w:cs="Trebuchet MS"/>
                <w:b/>
                <w:bCs/>
                <w:i/>
                <w:iCs/>
              </w:rPr>
              <w:t xml:space="preserve"> of the Company</w:t>
            </w:r>
          </w:p>
        </w:tc>
        <w:tc>
          <w:tcPr>
            <w:tcW w:w="5175" w:type="dxa"/>
            <w:tcBorders>
              <w:top w:val="single" w:sz="8" w:space="0" w:color="000080"/>
              <w:left w:val="nil"/>
              <w:bottom w:val="single" w:sz="8" w:space="0" w:color="000080"/>
              <w:right w:val="nil"/>
            </w:tcBorders>
          </w:tcPr>
          <w:p w14:paraId="09808493" w14:textId="77777777" w:rsidR="006A3537" w:rsidRPr="00910EDD" w:rsidRDefault="006A3537" w:rsidP="00BA2F06">
            <w:pPr>
              <w:spacing w:line="360" w:lineRule="auto"/>
              <w:rPr>
                <w:rFonts w:ascii="Verdana" w:hAnsi="Verdana"/>
              </w:rPr>
            </w:pPr>
            <w:r w:rsidRPr="00910EDD">
              <w:rPr>
                <w:rFonts w:ascii="Verdana" w:eastAsia="Trebuchet MS" w:hAnsi="Verdana" w:cs="Trebuchet MS"/>
                <w:b/>
                <w:bCs/>
                <w:i/>
                <w:iCs/>
              </w:rPr>
              <w:t xml:space="preserve"> </w:t>
            </w:r>
          </w:p>
        </w:tc>
      </w:tr>
      <w:tr w:rsidR="006A3537" w:rsidRPr="00910EDD" w14:paraId="642D541D" w14:textId="77777777" w:rsidTr="00BA2F06">
        <w:tc>
          <w:tcPr>
            <w:tcW w:w="3315" w:type="dxa"/>
            <w:tcBorders>
              <w:top w:val="single" w:sz="8" w:space="0" w:color="000080"/>
              <w:left w:val="nil"/>
              <w:bottom w:val="single" w:sz="8" w:space="0" w:color="000080"/>
              <w:right w:val="nil"/>
            </w:tcBorders>
            <w:vAlign w:val="center"/>
          </w:tcPr>
          <w:p w14:paraId="7053CFF6" w14:textId="77777777" w:rsidR="006A3537" w:rsidRPr="00910EDD" w:rsidRDefault="006A3537" w:rsidP="00BA2F06">
            <w:pPr>
              <w:spacing w:line="360" w:lineRule="auto"/>
              <w:rPr>
                <w:rFonts w:ascii="Verdana" w:hAnsi="Verdana"/>
              </w:rPr>
            </w:pPr>
            <w:r w:rsidRPr="00910EDD">
              <w:rPr>
                <w:rFonts w:ascii="Verdana" w:eastAsia="Trebuchet MS" w:hAnsi="Verdana" w:cs="Trebuchet MS"/>
                <w:b/>
                <w:bCs/>
                <w:i/>
                <w:iCs/>
              </w:rPr>
              <w:t xml:space="preserve">Telephone </w:t>
            </w:r>
            <w:proofErr w:type="spellStart"/>
            <w:r w:rsidRPr="00910EDD">
              <w:rPr>
                <w:rFonts w:ascii="Verdana" w:eastAsia="Trebuchet MS" w:hAnsi="Verdana" w:cs="Trebuchet MS"/>
                <w:b/>
                <w:bCs/>
                <w:i/>
                <w:iCs/>
              </w:rPr>
              <w:t>number</w:t>
            </w:r>
            <w:proofErr w:type="spellEnd"/>
          </w:p>
        </w:tc>
        <w:tc>
          <w:tcPr>
            <w:tcW w:w="5175" w:type="dxa"/>
            <w:tcBorders>
              <w:top w:val="single" w:sz="8" w:space="0" w:color="000080"/>
              <w:left w:val="nil"/>
              <w:bottom w:val="single" w:sz="8" w:space="0" w:color="000080"/>
              <w:right w:val="nil"/>
            </w:tcBorders>
          </w:tcPr>
          <w:p w14:paraId="5A5E0687" w14:textId="77777777" w:rsidR="006A3537" w:rsidRPr="00910EDD" w:rsidRDefault="006A3537" w:rsidP="00BA2F06">
            <w:pPr>
              <w:spacing w:line="360" w:lineRule="auto"/>
              <w:rPr>
                <w:rFonts w:ascii="Verdana" w:hAnsi="Verdana"/>
              </w:rPr>
            </w:pPr>
            <w:r w:rsidRPr="00910EDD">
              <w:rPr>
                <w:rFonts w:ascii="Verdana" w:eastAsia="Trebuchet MS" w:hAnsi="Verdana" w:cs="Trebuchet MS"/>
                <w:b/>
                <w:bCs/>
                <w:i/>
                <w:iCs/>
              </w:rPr>
              <w:t xml:space="preserve"> </w:t>
            </w:r>
          </w:p>
        </w:tc>
      </w:tr>
      <w:tr w:rsidR="006A3537" w:rsidRPr="00910EDD" w14:paraId="562628A6" w14:textId="77777777" w:rsidTr="00BA2F06">
        <w:tc>
          <w:tcPr>
            <w:tcW w:w="3315" w:type="dxa"/>
            <w:tcBorders>
              <w:top w:val="single" w:sz="8" w:space="0" w:color="000080"/>
              <w:left w:val="nil"/>
              <w:bottom w:val="single" w:sz="8" w:space="0" w:color="000080"/>
              <w:right w:val="nil"/>
            </w:tcBorders>
            <w:vAlign w:val="center"/>
          </w:tcPr>
          <w:p w14:paraId="3A00CC07" w14:textId="77777777" w:rsidR="006A3537" w:rsidRPr="00910EDD" w:rsidRDefault="006A3537" w:rsidP="00BA2F06">
            <w:pPr>
              <w:spacing w:line="360" w:lineRule="auto"/>
              <w:rPr>
                <w:rFonts w:ascii="Verdana" w:hAnsi="Verdana"/>
              </w:rPr>
            </w:pPr>
            <w:r w:rsidRPr="00910EDD">
              <w:rPr>
                <w:rFonts w:ascii="Verdana" w:eastAsia="Trebuchet MS" w:hAnsi="Verdana" w:cs="Trebuchet MS"/>
                <w:b/>
                <w:bCs/>
                <w:i/>
                <w:iCs/>
              </w:rPr>
              <w:t xml:space="preserve">e-mail </w:t>
            </w:r>
            <w:proofErr w:type="spellStart"/>
            <w:r w:rsidRPr="00910EDD">
              <w:rPr>
                <w:rFonts w:ascii="Verdana" w:eastAsia="Trebuchet MS" w:hAnsi="Verdana" w:cs="Trebuchet MS"/>
                <w:b/>
                <w:bCs/>
                <w:i/>
                <w:iCs/>
              </w:rPr>
              <w:t>Address</w:t>
            </w:r>
            <w:proofErr w:type="spellEnd"/>
          </w:p>
        </w:tc>
        <w:tc>
          <w:tcPr>
            <w:tcW w:w="5175" w:type="dxa"/>
            <w:tcBorders>
              <w:top w:val="single" w:sz="8" w:space="0" w:color="000080"/>
              <w:left w:val="nil"/>
              <w:bottom w:val="single" w:sz="8" w:space="0" w:color="000080"/>
              <w:right w:val="nil"/>
            </w:tcBorders>
          </w:tcPr>
          <w:p w14:paraId="4BA00D2C" w14:textId="77777777" w:rsidR="006A3537" w:rsidRPr="00910EDD" w:rsidRDefault="006A3537" w:rsidP="00BA2F06">
            <w:pPr>
              <w:spacing w:line="360" w:lineRule="auto"/>
              <w:rPr>
                <w:rFonts w:ascii="Verdana" w:hAnsi="Verdana"/>
              </w:rPr>
            </w:pPr>
            <w:r w:rsidRPr="00910EDD">
              <w:rPr>
                <w:rFonts w:ascii="Verdana" w:eastAsia="Trebuchet MS" w:hAnsi="Verdana" w:cs="Trebuchet MS"/>
                <w:b/>
                <w:bCs/>
                <w:i/>
                <w:iCs/>
              </w:rPr>
              <w:t xml:space="preserve"> </w:t>
            </w:r>
          </w:p>
        </w:tc>
      </w:tr>
      <w:tr w:rsidR="006A3537" w:rsidRPr="00910EDD" w14:paraId="26A4D3D8" w14:textId="77777777" w:rsidTr="00BA2F06">
        <w:tc>
          <w:tcPr>
            <w:tcW w:w="3315" w:type="dxa"/>
            <w:tcBorders>
              <w:top w:val="single" w:sz="8" w:space="0" w:color="000080"/>
              <w:left w:val="nil"/>
              <w:bottom w:val="single" w:sz="8" w:space="0" w:color="000080"/>
              <w:right w:val="nil"/>
            </w:tcBorders>
            <w:vAlign w:val="center"/>
          </w:tcPr>
          <w:p w14:paraId="10F25614" w14:textId="77777777" w:rsidR="006A3537" w:rsidRPr="00910EDD" w:rsidRDefault="006A3537" w:rsidP="00BA2F06">
            <w:pPr>
              <w:spacing w:line="360" w:lineRule="auto"/>
              <w:rPr>
                <w:rFonts w:ascii="Verdana" w:hAnsi="Verdana"/>
              </w:rPr>
            </w:pPr>
            <w:r w:rsidRPr="00910EDD">
              <w:rPr>
                <w:rFonts w:ascii="Verdana" w:eastAsia="Trebuchet MS" w:hAnsi="Verdana" w:cs="Trebuchet MS"/>
                <w:b/>
                <w:bCs/>
                <w:i/>
                <w:iCs/>
              </w:rPr>
              <w:t xml:space="preserve">Compilation Data </w:t>
            </w:r>
          </w:p>
        </w:tc>
        <w:tc>
          <w:tcPr>
            <w:tcW w:w="5175" w:type="dxa"/>
            <w:tcBorders>
              <w:top w:val="single" w:sz="8" w:space="0" w:color="000080"/>
              <w:left w:val="nil"/>
              <w:bottom w:val="single" w:sz="8" w:space="0" w:color="000080"/>
              <w:right w:val="nil"/>
            </w:tcBorders>
          </w:tcPr>
          <w:p w14:paraId="3BDCF4B7" w14:textId="77777777" w:rsidR="006A3537" w:rsidRPr="00910EDD" w:rsidRDefault="006A3537" w:rsidP="00BA2F06">
            <w:pPr>
              <w:spacing w:line="360" w:lineRule="auto"/>
              <w:rPr>
                <w:rFonts w:ascii="Verdana" w:hAnsi="Verdana"/>
              </w:rPr>
            </w:pPr>
            <w:r w:rsidRPr="00910EDD">
              <w:rPr>
                <w:rFonts w:ascii="Verdana" w:eastAsia="Trebuchet MS" w:hAnsi="Verdana" w:cs="Trebuchet MS"/>
                <w:b/>
                <w:bCs/>
                <w:i/>
                <w:iCs/>
              </w:rPr>
              <w:t xml:space="preserve"> </w:t>
            </w:r>
          </w:p>
        </w:tc>
      </w:tr>
    </w:tbl>
    <w:p w14:paraId="1C5FC443" w14:textId="77777777" w:rsidR="006A3537" w:rsidRPr="00910EDD" w:rsidRDefault="006A3537" w:rsidP="006A3537">
      <w:pPr>
        <w:spacing w:line="360" w:lineRule="auto"/>
        <w:jc w:val="both"/>
        <w:rPr>
          <w:rFonts w:ascii="Verdana" w:eastAsia="Calibri" w:hAnsi="Verdana" w:cs="Calibri"/>
          <w:color w:val="000000" w:themeColor="text1"/>
          <w:highlight w:val="yellow"/>
          <w:lang w:val="en-GB"/>
        </w:rPr>
      </w:pPr>
    </w:p>
    <w:p w14:paraId="41F4A09B" w14:textId="63BE1A7F" w:rsidR="00017F35" w:rsidRPr="00910EDD" w:rsidRDefault="000B1E7A" w:rsidP="005736D3">
      <w:pPr>
        <w:jc w:val="center"/>
        <w:rPr>
          <w:rFonts w:ascii="Verdana" w:hAnsi="Verdana"/>
          <w:b/>
          <w:u w:val="single"/>
          <w:lang w:val="en-GB"/>
        </w:rPr>
      </w:pPr>
      <w:r w:rsidRPr="00910EDD">
        <w:rPr>
          <w:rFonts w:ascii="Verdana" w:hAnsi="Verdana"/>
          <w:b/>
          <w:u w:val="single"/>
          <w:lang w:val="en-GB"/>
        </w:rPr>
        <w:t>Questions</w:t>
      </w:r>
    </w:p>
    <w:p w14:paraId="679B514C" w14:textId="7E4089E0" w:rsidR="00870EA1" w:rsidRPr="00910EDD" w:rsidRDefault="00870EA1" w:rsidP="005736D3">
      <w:pPr>
        <w:jc w:val="center"/>
        <w:rPr>
          <w:rFonts w:ascii="Verdana" w:hAnsi="Verdana" w:cs="Arial"/>
          <w:lang w:val="en-GB"/>
        </w:rPr>
      </w:pPr>
      <w:r w:rsidRPr="00910EDD">
        <w:rPr>
          <w:rFonts w:ascii="Verdana" w:hAnsi="Verdana" w:cs="Arial"/>
          <w:lang w:val="en-GB"/>
        </w:rPr>
        <w:t>Please for the compilation of the questionnaire, respond to each question by arranging it with minimum one page and maximum three pages</w:t>
      </w:r>
    </w:p>
    <w:p w14:paraId="4F1F6CB2" w14:textId="77777777" w:rsidR="00870EA1" w:rsidRPr="00910EDD" w:rsidRDefault="00870EA1" w:rsidP="005736D3">
      <w:pPr>
        <w:jc w:val="center"/>
        <w:rPr>
          <w:rFonts w:ascii="Verdana" w:hAnsi="Verdana"/>
          <w:bCs/>
          <w:lang w:val="en-GB"/>
        </w:rPr>
      </w:pPr>
    </w:p>
    <w:p w14:paraId="60C22084" w14:textId="2E971C5E" w:rsidR="00017F35" w:rsidRPr="00910EDD" w:rsidRDefault="28B5E3F3" w:rsidP="762A5B62">
      <w:pPr>
        <w:pStyle w:val="Paragrafoelenco"/>
        <w:numPr>
          <w:ilvl w:val="0"/>
          <w:numId w:val="1"/>
        </w:numPr>
        <w:spacing w:line="360" w:lineRule="auto"/>
        <w:jc w:val="both"/>
        <w:rPr>
          <w:rFonts w:ascii="Verdana" w:eastAsia="Calibri" w:hAnsi="Verdana" w:cs="Calibri"/>
          <w:lang w:val="en-GB"/>
        </w:rPr>
      </w:pPr>
      <w:r w:rsidRPr="00910EDD">
        <w:rPr>
          <w:rFonts w:ascii="Verdana" w:hAnsi="Verdana" w:cs="Arial"/>
          <w:lang w:val="en-GB"/>
        </w:rPr>
        <w:t>Please provide a</w:t>
      </w:r>
      <w:r w:rsidR="1D84B969" w:rsidRPr="00910EDD">
        <w:rPr>
          <w:rFonts w:ascii="Verdana" w:hAnsi="Verdana" w:cs="Arial"/>
          <w:lang w:val="en-GB"/>
        </w:rPr>
        <w:t xml:space="preserve"> short description of the Company </w:t>
      </w:r>
      <w:r w:rsidR="51958C24" w:rsidRPr="00910EDD">
        <w:rPr>
          <w:rFonts w:ascii="Verdana" w:hAnsi="Verdana" w:cs="Arial"/>
          <w:lang w:val="en-GB"/>
        </w:rPr>
        <w:t>including size and annual revenue</w:t>
      </w:r>
      <w:r w:rsidR="077D045C" w:rsidRPr="00910EDD">
        <w:rPr>
          <w:rFonts w:ascii="Verdana" w:hAnsi="Verdana" w:cs="Arial"/>
          <w:lang w:val="en-GB"/>
        </w:rPr>
        <w:t xml:space="preserve"> in the European market</w:t>
      </w:r>
    </w:p>
    <w:p w14:paraId="1266495D" w14:textId="1F1DD1D8" w:rsidR="00017F35" w:rsidRPr="00910EDD" w:rsidRDefault="45B77890" w:rsidP="762A5B62">
      <w:pPr>
        <w:pStyle w:val="Titolo1"/>
        <w:numPr>
          <w:ilvl w:val="0"/>
          <w:numId w:val="0"/>
        </w:numPr>
        <w:rPr>
          <w:rFonts w:ascii="Verdana" w:hAnsi="Verdana"/>
          <w:sz w:val="24"/>
        </w:rPr>
      </w:pPr>
      <w:proofErr w:type="spellStart"/>
      <w:r w:rsidRPr="00910EDD">
        <w:rPr>
          <w:rFonts w:ascii="Verdana" w:hAnsi="Verdana"/>
          <w:sz w:val="24"/>
        </w:rPr>
        <w:t>R</w:t>
      </w:r>
      <w:r w:rsidR="07773865" w:rsidRPr="00910EDD">
        <w:rPr>
          <w:rFonts w:ascii="Verdana" w:hAnsi="Verdana"/>
          <w:sz w:val="24"/>
        </w:rPr>
        <w:t>esponse</w:t>
      </w:r>
      <w:proofErr w:type="spellEnd"/>
      <w:r w:rsidRPr="00910EDD">
        <w:rPr>
          <w:rFonts w:ascii="Verdana" w:hAnsi="Verdana"/>
          <w:sz w:val="24"/>
        </w:rPr>
        <w:t>:</w:t>
      </w:r>
    </w:p>
    <w:tbl>
      <w:tblPr>
        <w:tblStyle w:val="Grigliatabella"/>
        <w:tblW w:w="0" w:type="auto"/>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8494"/>
      </w:tblGrid>
      <w:tr w:rsidR="00432DE1" w:rsidRPr="00910EDD" w14:paraId="55EDDB37" w14:textId="77777777" w:rsidTr="00BD0304">
        <w:trPr>
          <w:trHeight w:val="1824"/>
        </w:trPr>
        <w:tc>
          <w:tcPr>
            <w:tcW w:w="8494" w:type="dxa"/>
            <w:shd w:val="clear" w:color="auto" w:fill="F2F2F2" w:themeFill="background1" w:themeFillShade="F2"/>
          </w:tcPr>
          <w:p w14:paraId="79192D5A" w14:textId="77777777" w:rsidR="00432DE1" w:rsidRPr="00910EDD" w:rsidRDefault="00432DE1" w:rsidP="00BD0304">
            <w:pPr>
              <w:jc w:val="both"/>
              <w:rPr>
                <w:rFonts w:ascii="Verdana" w:hAnsi="Verdana" w:cs="Arial"/>
                <w:bCs/>
              </w:rPr>
            </w:pPr>
          </w:p>
        </w:tc>
      </w:tr>
    </w:tbl>
    <w:p w14:paraId="20FFC132" w14:textId="77777777" w:rsidR="009B4F75" w:rsidRPr="00910EDD" w:rsidRDefault="009B4F75" w:rsidP="00017F35">
      <w:pPr>
        <w:jc w:val="both"/>
        <w:rPr>
          <w:rFonts w:ascii="Verdana" w:hAnsi="Verdana"/>
        </w:rPr>
      </w:pPr>
    </w:p>
    <w:p w14:paraId="4C8DA6F3" w14:textId="71327915" w:rsidR="4A7E9524" w:rsidRPr="00910EDD" w:rsidRDefault="4A7E9524" w:rsidP="762A5B62">
      <w:pPr>
        <w:pStyle w:val="Paragrafoelenco"/>
        <w:numPr>
          <w:ilvl w:val="0"/>
          <w:numId w:val="2"/>
        </w:numPr>
        <w:spacing w:line="360" w:lineRule="auto"/>
        <w:jc w:val="both"/>
        <w:rPr>
          <w:rFonts w:ascii="Verdana" w:hAnsi="Verdana" w:cs="Arial"/>
          <w:lang w:val="en-GB"/>
        </w:rPr>
      </w:pPr>
      <w:r w:rsidRPr="00910EDD">
        <w:rPr>
          <w:rFonts w:ascii="Verdana" w:hAnsi="Verdana" w:cs="Arial"/>
          <w:lang w:val="en-GB"/>
        </w:rPr>
        <w:t xml:space="preserve">Describe </w:t>
      </w:r>
      <w:r w:rsidR="70320A11" w:rsidRPr="00910EDD">
        <w:rPr>
          <w:rFonts w:ascii="Verdana" w:hAnsi="Verdana" w:cs="Arial"/>
          <w:lang w:val="en-GB"/>
        </w:rPr>
        <w:t xml:space="preserve">your suggestion of pricing models for </w:t>
      </w:r>
      <w:r w:rsidR="74E27410" w:rsidRPr="00910EDD">
        <w:rPr>
          <w:rFonts w:ascii="Verdana" w:hAnsi="Verdana" w:cs="Arial"/>
          <w:lang w:val="en-GB"/>
        </w:rPr>
        <w:t xml:space="preserve">different tasks within this </w:t>
      </w:r>
      <w:r w:rsidR="70320A11" w:rsidRPr="00910EDD">
        <w:rPr>
          <w:rFonts w:ascii="Verdana" w:hAnsi="Verdana" w:cs="Arial"/>
          <w:lang w:val="en-GB"/>
        </w:rPr>
        <w:t>ty</w:t>
      </w:r>
      <w:r w:rsidR="20D60993" w:rsidRPr="00910EDD">
        <w:rPr>
          <w:rFonts w:ascii="Verdana" w:hAnsi="Verdana" w:cs="Arial"/>
          <w:lang w:val="en-GB"/>
        </w:rPr>
        <w:t>p</w:t>
      </w:r>
      <w:r w:rsidR="70320A11" w:rsidRPr="00910EDD">
        <w:rPr>
          <w:rFonts w:ascii="Verdana" w:hAnsi="Verdana" w:cs="Arial"/>
          <w:lang w:val="en-GB"/>
        </w:rPr>
        <w:t>e of assignment</w:t>
      </w:r>
      <w:r w:rsidR="47182EF3" w:rsidRPr="00910EDD">
        <w:rPr>
          <w:rFonts w:ascii="Verdana" w:hAnsi="Verdana" w:cs="Arial"/>
          <w:lang w:val="en-GB"/>
        </w:rPr>
        <w:t>, for example Fixed Price, Time-and-Means, Quoted Time-and-</w:t>
      </w:r>
      <w:r w:rsidR="79DCC95C" w:rsidRPr="00910EDD">
        <w:rPr>
          <w:rFonts w:ascii="Verdana" w:hAnsi="Verdana" w:cs="Arial"/>
          <w:lang w:val="en-GB"/>
        </w:rPr>
        <w:t>M</w:t>
      </w:r>
      <w:r w:rsidR="47182EF3" w:rsidRPr="00910EDD">
        <w:rPr>
          <w:rFonts w:ascii="Verdana" w:hAnsi="Verdana" w:cs="Arial"/>
          <w:lang w:val="en-GB"/>
        </w:rPr>
        <w:t>eans</w:t>
      </w:r>
      <w:r w:rsidR="00420B17" w:rsidRPr="00910EDD">
        <w:rPr>
          <w:rFonts w:ascii="Verdana" w:hAnsi="Verdana" w:cs="Arial"/>
          <w:lang w:val="en-GB"/>
        </w:rPr>
        <w:t>, whilst ensuring we get the best value</w:t>
      </w:r>
    </w:p>
    <w:p w14:paraId="184F15F1" w14:textId="14AECA5C" w:rsidR="00017F35" w:rsidRPr="00910EDD" w:rsidRDefault="45B77890" w:rsidP="762A5B62">
      <w:pPr>
        <w:pStyle w:val="Titolo1"/>
        <w:numPr>
          <w:ilvl w:val="0"/>
          <w:numId w:val="0"/>
        </w:numPr>
        <w:rPr>
          <w:rFonts w:ascii="Verdana" w:hAnsi="Verdana"/>
          <w:sz w:val="24"/>
        </w:rPr>
      </w:pPr>
      <w:proofErr w:type="spellStart"/>
      <w:r w:rsidRPr="00910EDD">
        <w:rPr>
          <w:rFonts w:ascii="Verdana" w:hAnsi="Verdana"/>
          <w:sz w:val="24"/>
        </w:rPr>
        <w:lastRenderedPageBreak/>
        <w:t>R</w:t>
      </w:r>
      <w:r w:rsidR="2CCE6657" w:rsidRPr="00910EDD">
        <w:rPr>
          <w:rFonts w:ascii="Verdana" w:hAnsi="Verdana"/>
          <w:sz w:val="24"/>
        </w:rPr>
        <w:t>esponse</w:t>
      </w:r>
      <w:proofErr w:type="spellEnd"/>
      <w:r w:rsidRPr="00910EDD">
        <w:rPr>
          <w:rFonts w:ascii="Verdana" w:hAnsi="Verdana"/>
          <w:sz w:val="24"/>
        </w:rPr>
        <w:t>:</w:t>
      </w:r>
    </w:p>
    <w:tbl>
      <w:tblPr>
        <w:tblStyle w:val="Grigliatabella"/>
        <w:tblW w:w="0" w:type="auto"/>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8494"/>
      </w:tblGrid>
      <w:tr w:rsidR="00432DE1" w:rsidRPr="00910EDD" w14:paraId="6205DE92" w14:textId="77777777" w:rsidTr="00BD0304">
        <w:trPr>
          <w:trHeight w:val="1824"/>
        </w:trPr>
        <w:tc>
          <w:tcPr>
            <w:tcW w:w="8494" w:type="dxa"/>
            <w:shd w:val="clear" w:color="auto" w:fill="F2F2F2" w:themeFill="background1" w:themeFillShade="F2"/>
          </w:tcPr>
          <w:p w14:paraId="2D098A28" w14:textId="77777777" w:rsidR="00432DE1" w:rsidRPr="00910EDD" w:rsidRDefault="00432DE1" w:rsidP="00BD0304">
            <w:pPr>
              <w:jc w:val="both"/>
              <w:rPr>
                <w:rFonts w:ascii="Verdana" w:hAnsi="Verdana" w:cs="Arial"/>
                <w:bCs/>
              </w:rPr>
            </w:pPr>
          </w:p>
        </w:tc>
      </w:tr>
    </w:tbl>
    <w:p w14:paraId="1638702B" w14:textId="77777777" w:rsidR="00017F35" w:rsidRPr="00910EDD" w:rsidRDefault="00017F35" w:rsidP="00017F35">
      <w:pPr>
        <w:jc w:val="both"/>
        <w:rPr>
          <w:rFonts w:ascii="Verdana" w:hAnsi="Verdana" w:cs="Arial"/>
          <w:bCs/>
          <w:i/>
        </w:rPr>
      </w:pPr>
    </w:p>
    <w:p w14:paraId="109FC772" w14:textId="0E911DD4" w:rsidR="00017F35" w:rsidRPr="00910EDD" w:rsidRDefault="21C12ED6" w:rsidP="762A5B62">
      <w:pPr>
        <w:pStyle w:val="Paragrafoelenco"/>
        <w:numPr>
          <w:ilvl w:val="0"/>
          <w:numId w:val="3"/>
        </w:numPr>
        <w:rPr>
          <w:rFonts w:ascii="Verdana" w:eastAsiaTheme="minorEastAsia" w:hAnsi="Verdana" w:cstheme="minorBidi"/>
          <w:lang w:val="en-US"/>
        </w:rPr>
      </w:pPr>
      <w:r w:rsidRPr="00910EDD">
        <w:rPr>
          <w:rFonts w:ascii="Verdana" w:eastAsiaTheme="minorEastAsia" w:hAnsi="Verdana" w:cstheme="minorBidi"/>
          <w:lang w:val="en-US"/>
        </w:rPr>
        <w:t xml:space="preserve">Describe </w:t>
      </w:r>
      <w:r w:rsidR="599BE27E" w:rsidRPr="00910EDD">
        <w:rPr>
          <w:rFonts w:ascii="Verdana" w:eastAsiaTheme="minorEastAsia" w:hAnsi="Verdana" w:cstheme="minorBidi"/>
          <w:lang w:val="en-US"/>
        </w:rPr>
        <w:t xml:space="preserve">your </w:t>
      </w:r>
      <w:r w:rsidR="656C516A" w:rsidRPr="00910EDD">
        <w:rPr>
          <w:rFonts w:ascii="Verdana" w:eastAsiaTheme="minorEastAsia" w:hAnsi="Verdana" w:cstheme="minorBidi"/>
          <w:lang w:val="en-US"/>
        </w:rPr>
        <w:t>organization</w:t>
      </w:r>
      <w:r w:rsidR="599BE27E" w:rsidRPr="00910EDD">
        <w:rPr>
          <w:rFonts w:ascii="Verdana" w:eastAsiaTheme="minorEastAsia" w:hAnsi="Verdana" w:cstheme="minorBidi"/>
          <w:lang w:val="en-US"/>
        </w:rPr>
        <w:t xml:space="preserve"> setup and </w:t>
      </w:r>
      <w:r w:rsidRPr="00910EDD">
        <w:rPr>
          <w:rFonts w:ascii="Verdana" w:eastAsiaTheme="minorEastAsia" w:hAnsi="Verdana" w:cstheme="minorBidi"/>
          <w:lang w:val="en-US"/>
        </w:rPr>
        <w:t xml:space="preserve">customer references </w:t>
      </w:r>
      <w:r w:rsidR="15F79E42" w:rsidRPr="00910EDD">
        <w:rPr>
          <w:rFonts w:ascii="Verdana" w:eastAsiaTheme="minorEastAsia" w:hAnsi="Verdana" w:cstheme="minorBidi"/>
          <w:lang w:val="en-US"/>
        </w:rPr>
        <w:t xml:space="preserve">for </w:t>
      </w:r>
      <w:r w:rsidRPr="00910EDD">
        <w:rPr>
          <w:rFonts w:ascii="Verdana" w:eastAsiaTheme="minorEastAsia" w:hAnsi="Verdana" w:cstheme="minorBidi"/>
          <w:lang w:val="en-US"/>
        </w:rPr>
        <w:t>similar assignments within public administrations</w:t>
      </w:r>
      <w:r w:rsidR="3D80EEBC" w:rsidRPr="00910EDD">
        <w:rPr>
          <w:rFonts w:ascii="Verdana" w:eastAsiaTheme="minorEastAsia" w:hAnsi="Verdana" w:cstheme="minorBidi"/>
          <w:lang w:val="en-US"/>
        </w:rPr>
        <w:t xml:space="preserve"> in Europe</w:t>
      </w:r>
    </w:p>
    <w:p w14:paraId="5739D15C" w14:textId="575D8629" w:rsidR="00017F35" w:rsidRPr="00910EDD" w:rsidRDefault="3D80EEBC" w:rsidP="762A5B62">
      <w:pPr>
        <w:pStyle w:val="Titolo1"/>
        <w:numPr>
          <w:ilvl w:val="0"/>
          <w:numId w:val="0"/>
        </w:numPr>
        <w:rPr>
          <w:rFonts w:ascii="Verdana" w:hAnsi="Verdana"/>
          <w:b w:val="0"/>
          <w:sz w:val="24"/>
        </w:rPr>
      </w:pPr>
      <w:proofErr w:type="spellStart"/>
      <w:r w:rsidRPr="00910EDD">
        <w:rPr>
          <w:rFonts w:ascii="Verdana" w:hAnsi="Verdana"/>
          <w:sz w:val="24"/>
        </w:rPr>
        <w:t>Response</w:t>
      </w:r>
      <w:proofErr w:type="spellEnd"/>
      <w:r w:rsidR="45B77890" w:rsidRPr="00910EDD">
        <w:rPr>
          <w:rFonts w:ascii="Verdana" w:hAnsi="Verdana"/>
          <w:sz w:val="24"/>
        </w:rPr>
        <w:t>:</w:t>
      </w:r>
    </w:p>
    <w:tbl>
      <w:tblPr>
        <w:tblStyle w:val="Grigliatabella"/>
        <w:tblW w:w="0" w:type="auto"/>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8494"/>
      </w:tblGrid>
      <w:tr w:rsidR="00432DE1" w:rsidRPr="00910EDD" w14:paraId="021E3239" w14:textId="77777777" w:rsidTr="00BD0304">
        <w:trPr>
          <w:trHeight w:val="1824"/>
        </w:trPr>
        <w:tc>
          <w:tcPr>
            <w:tcW w:w="8494" w:type="dxa"/>
            <w:shd w:val="clear" w:color="auto" w:fill="F2F2F2" w:themeFill="background1" w:themeFillShade="F2"/>
          </w:tcPr>
          <w:p w14:paraId="60218CAA" w14:textId="77777777" w:rsidR="00432DE1" w:rsidRPr="00910EDD" w:rsidRDefault="00432DE1" w:rsidP="00BD0304">
            <w:pPr>
              <w:jc w:val="both"/>
              <w:rPr>
                <w:rFonts w:ascii="Verdana" w:hAnsi="Verdana" w:cs="Arial"/>
                <w:bCs/>
              </w:rPr>
            </w:pPr>
          </w:p>
        </w:tc>
      </w:tr>
    </w:tbl>
    <w:p w14:paraId="5B796DBA" w14:textId="77777777" w:rsidR="00132242" w:rsidRPr="00910EDD" w:rsidRDefault="00132242">
      <w:pPr>
        <w:jc w:val="both"/>
        <w:rPr>
          <w:rFonts w:ascii="Verdana" w:hAnsi="Verdana" w:cs="Arial"/>
          <w:bCs/>
        </w:rPr>
      </w:pPr>
    </w:p>
    <w:p w14:paraId="55AC83CF" w14:textId="32DE70F5" w:rsidR="00282814" w:rsidRPr="00910EDD" w:rsidRDefault="0E6C0045" w:rsidP="762A5B62">
      <w:pPr>
        <w:pStyle w:val="BodyText21"/>
        <w:numPr>
          <w:ilvl w:val="0"/>
          <w:numId w:val="15"/>
        </w:numPr>
        <w:spacing w:line="360" w:lineRule="auto"/>
        <w:rPr>
          <w:rFonts w:ascii="Verdana" w:eastAsiaTheme="minorEastAsia" w:hAnsi="Verdana" w:cstheme="minorBidi"/>
          <w:lang w:val="en-GB"/>
        </w:rPr>
      </w:pPr>
      <w:r w:rsidRPr="00910EDD">
        <w:rPr>
          <w:rFonts w:ascii="Verdana" w:eastAsiaTheme="minorEastAsia" w:hAnsi="Verdana" w:cstheme="minorBidi"/>
          <w:lang w:val="en-US"/>
        </w:rPr>
        <w:t>Describe your experience, preferred way of working and preferred tools to be used</w:t>
      </w:r>
      <w:r w:rsidRPr="00910EDD">
        <w:rPr>
          <w:rFonts w:ascii="Verdana" w:eastAsiaTheme="minorEastAsia" w:hAnsi="Verdana" w:cstheme="minorBidi"/>
          <w:lang w:val="en-GB"/>
        </w:rPr>
        <w:t xml:space="preserve"> </w:t>
      </w:r>
      <w:r w:rsidRPr="00910EDD">
        <w:rPr>
          <w:rFonts w:ascii="Verdana" w:eastAsiaTheme="minorEastAsia" w:hAnsi="Verdana" w:cstheme="minorBidi"/>
          <w:lang w:val="en-US"/>
        </w:rPr>
        <w:t>to provide quality assurance like functional tests, integration tests, performance &amp; capacity testing, security testing and accessibility testing.</w:t>
      </w:r>
    </w:p>
    <w:p w14:paraId="564971D8" w14:textId="6D202FDA" w:rsidR="001D5D4D" w:rsidRPr="00910EDD" w:rsidRDefault="4C8D7F3B" w:rsidP="762A5B62">
      <w:pPr>
        <w:pStyle w:val="Titolo1"/>
        <w:numPr>
          <w:ilvl w:val="0"/>
          <w:numId w:val="0"/>
        </w:numPr>
        <w:rPr>
          <w:rFonts w:ascii="Verdana" w:hAnsi="Verdana"/>
          <w:sz w:val="24"/>
        </w:rPr>
      </w:pPr>
      <w:proofErr w:type="spellStart"/>
      <w:r w:rsidRPr="00910EDD">
        <w:rPr>
          <w:rFonts w:ascii="Verdana" w:hAnsi="Verdana"/>
          <w:sz w:val="24"/>
        </w:rPr>
        <w:t>R</w:t>
      </w:r>
      <w:r w:rsidR="3AA51329" w:rsidRPr="00910EDD">
        <w:rPr>
          <w:rFonts w:ascii="Verdana" w:hAnsi="Verdana"/>
          <w:sz w:val="24"/>
        </w:rPr>
        <w:t>esponse</w:t>
      </w:r>
      <w:proofErr w:type="spellEnd"/>
      <w:r w:rsidRPr="00910EDD">
        <w:rPr>
          <w:rFonts w:ascii="Verdana" w:hAnsi="Verdana"/>
          <w:sz w:val="24"/>
        </w:rPr>
        <w:t>:</w:t>
      </w:r>
    </w:p>
    <w:tbl>
      <w:tblPr>
        <w:tblStyle w:val="Grigliatabella"/>
        <w:tblW w:w="0" w:type="auto"/>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8494"/>
      </w:tblGrid>
      <w:tr w:rsidR="00282814" w:rsidRPr="00910EDD" w14:paraId="7928EB24" w14:textId="77777777" w:rsidTr="00BD0304">
        <w:trPr>
          <w:trHeight w:val="1824"/>
        </w:trPr>
        <w:tc>
          <w:tcPr>
            <w:tcW w:w="8494" w:type="dxa"/>
            <w:shd w:val="clear" w:color="auto" w:fill="F2F2F2" w:themeFill="background1" w:themeFillShade="F2"/>
          </w:tcPr>
          <w:p w14:paraId="5AA14D8C" w14:textId="77777777" w:rsidR="00282814" w:rsidRPr="00910EDD" w:rsidRDefault="00282814" w:rsidP="00BD0304">
            <w:pPr>
              <w:jc w:val="both"/>
              <w:rPr>
                <w:rFonts w:ascii="Verdana" w:hAnsi="Verdana" w:cs="Arial"/>
                <w:bCs/>
              </w:rPr>
            </w:pPr>
          </w:p>
        </w:tc>
      </w:tr>
    </w:tbl>
    <w:p w14:paraId="31D1CAE0" w14:textId="77777777" w:rsidR="001D5D4D" w:rsidRPr="00910EDD" w:rsidRDefault="001D5D4D" w:rsidP="001D5D4D">
      <w:pPr>
        <w:jc w:val="both"/>
        <w:rPr>
          <w:rFonts w:ascii="Verdana" w:hAnsi="Verdana" w:cs="Arial"/>
          <w:bCs/>
        </w:rPr>
      </w:pPr>
    </w:p>
    <w:p w14:paraId="4119D869" w14:textId="6CED576B" w:rsidR="07AF4842" w:rsidRPr="00910EDD" w:rsidRDefault="7883F629" w:rsidP="762A5B62">
      <w:pPr>
        <w:pStyle w:val="BodyText21"/>
        <w:numPr>
          <w:ilvl w:val="0"/>
          <w:numId w:val="15"/>
        </w:numPr>
        <w:spacing w:line="360" w:lineRule="auto"/>
        <w:rPr>
          <w:rFonts w:ascii="Verdana" w:eastAsiaTheme="minorEastAsia" w:hAnsi="Verdana" w:cstheme="minorBidi"/>
          <w:lang w:val="en-US"/>
        </w:rPr>
      </w:pPr>
      <w:r w:rsidRPr="00910EDD">
        <w:rPr>
          <w:rFonts w:ascii="Verdana" w:eastAsiaTheme="minorEastAsia" w:hAnsi="Verdana" w:cstheme="minorBidi"/>
          <w:lang w:val="en-US"/>
        </w:rPr>
        <w:t>Describe your preferred setup for development teams. What roles would participate? What is your pr</w:t>
      </w:r>
      <w:r w:rsidR="440A6B8C" w:rsidRPr="00910EDD">
        <w:rPr>
          <w:rFonts w:ascii="Verdana" w:eastAsiaTheme="minorEastAsia" w:hAnsi="Verdana" w:cstheme="minorBidi"/>
          <w:lang w:val="en-US"/>
        </w:rPr>
        <w:t>oposed methodology and working methods including needed interaction with</w:t>
      </w:r>
      <w:r w:rsidR="41D2249D" w:rsidRPr="00910EDD">
        <w:rPr>
          <w:rFonts w:ascii="Verdana" w:eastAsiaTheme="minorEastAsia" w:hAnsi="Verdana" w:cstheme="minorBidi"/>
          <w:lang w:val="en-US"/>
        </w:rPr>
        <w:t xml:space="preserve"> the </w:t>
      </w:r>
      <w:r w:rsidR="003D320B" w:rsidRPr="00910EDD">
        <w:rPr>
          <w:rFonts w:ascii="Verdana" w:eastAsiaTheme="minorEastAsia" w:hAnsi="Verdana" w:cstheme="minorBidi"/>
          <w:lang w:val="en-US"/>
        </w:rPr>
        <w:t>customer?</w:t>
      </w:r>
      <w:r w:rsidRPr="00910EDD">
        <w:rPr>
          <w:rFonts w:ascii="Verdana" w:eastAsiaTheme="minorEastAsia" w:hAnsi="Verdana" w:cstheme="minorBidi"/>
          <w:lang w:val="en-US"/>
        </w:rPr>
        <w:t xml:space="preserve"> Also describe </w:t>
      </w:r>
      <w:r w:rsidR="2CB0F15C" w:rsidRPr="00910EDD">
        <w:rPr>
          <w:rFonts w:ascii="Verdana" w:eastAsiaTheme="minorEastAsia" w:hAnsi="Verdana" w:cstheme="minorBidi"/>
          <w:lang w:val="en-US"/>
        </w:rPr>
        <w:t xml:space="preserve">your proposal </w:t>
      </w:r>
      <w:r w:rsidRPr="00910EDD">
        <w:rPr>
          <w:rFonts w:ascii="Verdana" w:eastAsiaTheme="minorEastAsia" w:hAnsi="Verdana" w:cstheme="minorBidi"/>
          <w:lang w:val="en-US"/>
        </w:rPr>
        <w:t>development environments and tools would be provided</w:t>
      </w:r>
      <w:r w:rsidR="30218F92" w:rsidRPr="00910EDD">
        <w:rPr>
          <w:rFonts w:ascii="Verdana" w:eastAsiaTheme="minorEastAsia" w:hAnsi="Verdana" w:cstheme="minorBidi"/>
          <w:lang w:val="en-US"/>
        </w:rPr>
        <w:t>, referring to detailed descriptions in Annex 1</w:t>
      </w:r>
      <w:r w:rsidR="25ED3C1B" w:rsidRPr="00910EDD">
        <w:rPr>
          <w:rFonts w:ascii="Verdana" w:eastAsiaTheme="minorEastAsia" w:hAnsi="Verdana" w:cstheme="minorBidi"/>
          <w:lang w:val="en-US"/>
        </w:rPr>
        <w:t xml:space="preserve">. </w:t>
      </w:r>
    </w:p>
    <w:p w14:paraId="136017A8" w14:textId="34EE68F6" w:rsidR="00A61B7F" w:rsidRPr="00910EDD" w:rsidRDefault="1824AD7A" w:rsidP="762A5B62">
      <w:pPr>
        <w:pStyle w:val="Titolo1"/>
        <w:numPr>
          <w:ilvl w:val="0"/>
          <w:numId w:val="0"/>
        </w:numPr>
        <w:rPr>
          <w:rFonts w:ascii="Verdana" w:hAnsi="Verdana"/>
          <w:sz w:val="24"/>
        </w:rPr>
      </w:pPr>
      <w:proofErr w:type="spellStart"/>
      <w:r w:rsidRPr="00910EDD">
        <w:rPr>
          <w:rFonts w:ascii="Verdana" w:hAnsi="Verdana"/>
          <w:sz w:val="24"/>
        </w:rPr>
        <w:lastRenderedPageBreak/>
        <w:t>R</w:t>
      </w:r>
      <w:r w:rsidR="61EFB05E" w:rsidRPr="00910EDD">
        <w:rPr>
          <w:rFonts w:ascii="Verdana" w:hAnsi="Verdana"/>
          <w:sz w:val="24"/>
        </w:rPr>
        <w:t>esponse</w:t>
      </w:r>
      <w:proofErr w:type="spellEnd"/>
      <w:r w:rsidRPr="00910EDD">
        <w:rPr>
          <w:rFonts w:ascii="Verdana" w:hAnsi="Verdana"/>
          <w:sz w:val="24"/>
        </w:rPr>
        <w:t>:</w:t>
      </w:r>
    </w:p>
    <w:tbl>
      <w:tblPr>
        <w:tblStyle w:val="Grigliatabella"/>
        <w:tblW w:w="0" w:type="auto"/>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8494"/>
      </w:tblGrid>
      <w:tr w:rsidR="00A61B7F" w:rsidRPr="00910EDD" w14:paraId="6A24DE27" w14:textId="77777777" w:rsidTr="00BD0304">
        <w:trPr>
          <w:trHeight w:val="1824"/>
        </w:trPr>
        <w:tc>
          <w:tcPr>
            <w:tcW w:w="8494" w:type="dxa"/>
            <w:shd w:val="clear" w:color="auto" w:fill="F2F2F2" w:themeFill="background1" w:themeFillShade="F2"/>
          </w:tcPr>
          <w:p w14:paraId="68784CBD" w14:textId="77777777" w:rsidR="00A61B7F" w:rsidRPr="00910EDD" w:rsidRDefault="00A61B7F" w:rsidP="00BD0304">
            <w:pPr>
              <w:jc w:val="both"/>
              <w:rPr>
                <w:rFonts w:ascii="Verdana" w:hAnsi="Verdana" w:cs="Arial"/>
                <w:bCs/>
              </w:rPr>
            </w:pPr>
          </w:p>
        </w:tc>
      </w:tr>
    </w:tbl>
    <w:p w14:paraId="236B62CC" w14:textId="77777777" w:rsidR="00A61B7F" w:rsidRPr="00910EDD" w:rsidRDefault="00A61B7F" w:rsidP="00A61B7F">
      <w:pPr>
        <w:jc w:val="both"/>
        <w:rPr>
          <w:rFonts w:ascii="Verdana" w:hAnsi="Verdana" w:cs="Arial"/>
          <w:bCs/>
        </w:rPr>
      </w:pPr>
    </w:p>
    <w:p w14:paraId="4CDBD68D" w14:textId="05307718" w:rsidR="19567508" w:rsidRPr="00910EDD" w:rsidRDefault="48EB1A58" w:rsidP="33C59CFE">
      <w:pPr>
        <w:pStyle w:val="BodyText21"/>
        <w:numPr>
          <w:ilvl w:val="0"/>
          <w:numId w:val="15"/>
        </w:numPr>
        <w:spacing w:line="360" w:lineRule="auto"/>
        <w:rPr>
          <w:rFonts w:ascii="Verdana" w:hAnsi="Verdana"/>
          <w:lang w:val="en-GB"/>
        </w:rPr>
      </w:pPr>
      <w:r w:rsidRPr="00910EDD">
        <w:rPr>
          <w:rFonts w:ascii="Verdana" w:eastAsiaTheme="minorEastAsia" w:hAnsi="Verdana" w:cstheme="minorBidi"/>
          <w:lang w:val="en-US"/>
        </w:rPr>
        <w:t xml:space="preserve">We are requesting a Service Desk function where authorized users can register support cases of different severity, interact with the service desk, search for existing issues etc. Describe </w:t>
      </w:r>
      <w:r w:rsidR="6E64E9B7" w:rsidRPr="00910EDD">
        <w:rPr>
          <w:rFonts w:ascii="Verdana" w:eastAsiaTheme="minorEastAsia" w:hAnsi="Verdana" w:cstheme="minorBidi"/>
          <w:lang w:val="en-US"/>
        </w:rPr>
        <w:t>the</w:t>
      </w:r>
      <w:r w:rsidRPr="00910EDD">
        <w:rPr>
          <w:rFonts w:ascii="Verdana" w:eastAsiaTheme="minorEastAsia" w:hAnsi="Verdana" w:cstheme="minorBidi"/>
          <w:lang w:val="en-US"/>
        </w:rPr>
        <w:t xml:space="preserve"> Service Desk Function you would </w:t>
      </w:r>
      <w:r w:rsidR="1F46D632" w:rsidRPr="00910EDD">
        <w:rPr>
          <w:rFonts w:ascii="Verdana" w:eastAsiaTheme="minorEastAsia" w:hAnsi="Verdana" w:cstheme="minorBidi"/>
          <w:lang w:val="en-US"/>
        </w:rPr>
        <w:t xml:space="preserve">propose </w:t>
      </w:r>
      <w:r w:rsidRPr="00910EDD">
        <w:rPr>
          <w:rFonts w:ascii="Verdana" w:eastAsiaTheme="minorEastAsia" w:hAnsi="Verdana" w:cstheme="minorBidi"/>
          <w:lang w:val="en-US"/>
        </w:rPr>
        <w:t>including features</w:t>
      </w:r>
      <w:r w:rsidR="1C078C3F" w:rsidRPr="00910EDD">
        <w:rPr>
          <w:rFonts w:ascii="Verdana" w:eastAsiaTheme="minorEastAsia" w:hAnsi="Verdana" w:cstheme="minorBidi"/>
          <w:lang w:val="en-US"/>
        </w:rPr>
        <w:t>, portal</w:t>
      </w:r>
      <w:r w:rsidRPr="00910EDD">
        <w:rPr>
          <w:rFonts w:ascii="Verdana" w:eastAsiaTheme="minorEastAsia" w:hAnsi="Verdana" w:cstheme="minorBidi"/>
          <w:lang w:val="en-US"/>
        </w:rPr>
        <w:t xml:space="preserve"> and technology used.</w:t>
      </w:r>
    </w:p>
    <w:p w14:paraId="202FB0B4" w14:textId="67053FC5" w:rsidR="00A61B7F" w:rsidRPr="00910EDD" w:rsidRDefault="1824AD7A" w:rsidP="762A5B62">
      <w:pPr>
        <w:pStyle w:val="Titolo1"/>
        <w:numPr>
          <w:ilvl w:val="0"/>
          <w:numId w:val="0"/>
        </w:numPr>
        <w:rPr>
          <w:rFonts w:ascii="Verdana" w:hAnsi="Verdana"/>
          <w:sz w:val="24"/>
        </w:rPr>
      </w:pPr>
      <w:proofErr w:type="spellStart"/>
      <w:r w:rsidRPr="00910EDD">
        <w:rPr>
          <w:rFonts w:ascii="Verdana" w:hAnsi="Verdana"/>
          <w:sz w:val="24"/>
        </w:rPr>
        <w:t>R</w:t>
      </w:r>
      <w:r w:rsidR="77B768FF" w:rsidRPr="00910EDD">
        <w:rPr>
          <w:rFonts w:ascii="Verdana" w:hAnsi="Verdana"/>
          <w:sz w:val="24"/>
        </w:rPr>
        <w:t>esponse</w:t>
      </w:r>
      <w:proofErr w:type="spellEnd"/>
      <w:r w:rsidRPr="00910EDD">
        <w:rPr>
          <w:rFonts w:ascii="Verdana" w:hAnsi="Verdana"/>
          <w:sz w:val="24"/>
        </w:rPr>
        <w:t>:</w:t>
      </w:r>
    </w:p>
    <w:tbl>
      <w:tblPr>
        <w:tblStyle w:val="Grigliatabella"/>
        <w:tblW w:w="0" w:type="auto"/>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8494"/>
      </w:tblGrid>
      <w:tr w:rsidR="00A61B7F" w:rsidRPr="00910EDD" w14:paraId="27191B78" w14:textId="77777777" w:rsidTr="00BD0304">
        <w:trPr>
          <w:trHeight w:val="1824"/>
        </w:trPr>
        <w:tc>
          <w:tcPr>
            <w:tcW w:w="8494" w:type="dxa"/>
            <w:shd w:val="clear" w:color="auto" w:fill="F2F2F2" w:themeFill="background1" w:themeFillShade="F2"/>
          </w:tcPr>
          <w:p w14:paraId="609AA0D6" w14:textId="77777777" w:rsidR="00A61B7F" w:rsidRPr="00910EDD" w:rsidRDefault="00A61B7F" w:rsidP="00BD0304">
            <w:pPr>
              <w:jc w:val="both"/>
              <w:rPr>
                <w:rFonts w:ascii="Verdana" w:hAnsi="Verdana" w:cs="Arial"/>
                <w:bCs/>
              </w:rPr>
            </w:pPr>
          </w:p>
        </w:tc>
      </w:tr>
    </w:tbl>
    <w:p w14:paraId="093F8963" w14:textId="77777777" w:rsidR="00A61B7F" w:rsidRPr="00910EDD" w:rsidRDefault="00A61B7F" w:rsidP="00A61B7F">
      <w:pPr>
        <w:jc w:val="both"/>
        <w:rPr>
          <w:rFonts w:ascii="Verdana" w:hAnsi="Verdana" w:cs="Arial"/>
          <w:bCs/>
        </w:rPr>
      </w:pPr>
    </w:p>
    <w:p w14:paraId="1126A8E7" w14:textId="5B8E953E" w:rsidR="00A61B7F" w:rsidRPr="00910EDD" w:rsidRDefault="6DEE6256" w:rsidP="762A5B62">
      <w:pPr>
        <w:pStyle w:val="BodyText21"/>
        <w:numPr>
          <w:ilvl w:val="0"/>
          <w:numId w:val="15"/>
        </w:numPr>
        <w:spacing w:line="360" w:lineRule="auto"/>
        <w:rPr>
          <w:rFonts w:ascii="Verdana" w:hAnsi="Verdana"/>
          <w:lang w:val="en-US"/>
        </w:rPr>
      </w:pPr>
      <w:r w:rsidRPr="00910EDD">
        <w:rPr>
          <w:rFonts w:ascii="Verdana" w:eastAsiaTheme="minorEastAsia" w:hAnsi="Verdana" w:cstheme="minorBidi"/>
          <w:lang w:val="en-US"/>
        </w:rPr>
        <w:t>P</w:t>
      </w:r>
      <w:r w:rsidR="05F37006" w:rsidRPr="00910EDD">
        <w:rPr>
          <w:rFonts w:ascii="Verdana" w:eastAsiaTheme="minorEastAsia" w:hAnsi="Verdana" w:cstheme="minorBidi"/>
          <w:lang w:val="en-US"/>
        </w:rPr>
        <w:t xml:space="preserve">lease describe your proposal on </w:t>
      </w:r>
      <w:r w:rsidR="7CD6A404" w:rsidRPr="00910EDD">
        <w:rPr>
          <w:rFonts w:ascii="Verdana" w:eastAsiaTheme="minorEastAsia" w:hAnsi="Verdana" w:cstheme="minorBidi"/>
          <w:lang w:val="en-US"/>
        </w:rPr>
        <w:t xml:space="preserve">the methodology </w:t>
      </w:r>
      <w:r w:rsidR="3B7B8936" w:rsidRPr="00910EDD">
        <w:rPr>
          <w:rFonts w:ascii="Verdana" w:eastAsiaTheme="minorEastAsia" w:hAnsi="Verdana" w:cstheme="minorBidi"/>
          <w:lang w:val="en-US"/>
        </w:rPr>
        <w:t xml:space="preserve">and activities needed </w:t>
      </w:r>
      <w:r w:rsidR="7CD6A404" w:rsidRPr="00910EDD">
        <w:rPr>
          <w:rFonts w:ascii="Verdana" w:eastAsiaTheme="minorEastAsia" w:hAnsi="Verdana" w:cstheme="minorBidi"/>
          <w:lang w:val="en-US"/>
        </w:rPr>
        <w:t xml:space="preserve">on how to </w:t>
      </w:r>
      <w:r w:rsidR="05F37006" w:rsidRPr="00910EDD">
        <w:rPr>
          <w:rFonts w:ascii="Verdana" w:eastAsiaTheme="minorEastAsia" w:hAnsi="Verdana" w:cstheme="minorBidi"/>
          <w:lang w:val="en-US"/>
        </w:rPr>
        <w:t>start and end this type of assignment</w:t>
      </w:r>
      <w:r w:rsidR="5E30C9D2" w:rsidRPr="00910EDD">
        <w:rPr>
          <w:rFonts w:ascii="Verdana" w:eastAsiaTheme="minorEastAsia" w:hAnsi="Verdana" w:cstheme="minorBidi"/>
          <w:lang w:val="en-US"/>
        </w:rPr>
        <w:t xml:space="preserve">. For </w:t>
      </w:r>
      <w:r w:rsidR="009C37DB" w:rsidRPr="00910EDD">
        <w:rPr>
          <w:rFonts w:ascii="Verdana" w:eastAsiaTheme="minorEastAsia" w:hAnsi="Verdana" w:cstheme="minorBidi"/>
          <w:lang w:val="en-US"/>
        </w:rPr>
        <w:t>example,</w:t>
      </w:r>
      <w:r w:rsidR="5E30C9D2" w:rsidRPr="00910EDD">
        <w:rPr>
          <w:rFonts w:ascii="Verdana" w:eastAsiaTheme="minorEastAsia" w:hAnsi="Verdana" w:cstheme="minorBidi"/>
          <w:lang w:val="en-US"/>
        </w:rPr>
        <w:t xml:space="preserve"> knowledge transfer</w:t>
      </w:r>
      <w:r w:rsidR="592B07E3" w:rsidRPr="00910EDD">
        <w:rPr>
          <w:rFonts w:ascii="Verdana" w:eastAsiaTheme="minorEastAsia" w:hAnsi="Verdana" w:cstheme="minorBidi"/>
          <w:lang w:val="en-US"/>
        </w:rPr>
        <w:t xml:space="preserve"> </w:t>
      </w:r>
      <w:r w:rsidR="41E21F9A" w:rsidRPr="00910EDD">
        <w:rPr>
          <w:rFonts w:ascii="Verdana" w:eastAsiaTheme="minorEastAsia" w:hAnsi="Verdana" w:cstheme="minorBidi"/>
          <w:lang w:val="en-US"/>
        </w:rPr>
        <w:t xml:space="preserve">and </w:t>
      </w:r>
      <w:r w:rsidR="31E8C42D" w:rsidRPr="00910EDD">
        <w:rPr>
          <w:rFonts w:ascii="Verdana" w:eastAsiaTheme="minorEastAsia" w:hAnsi="Verdana" w:cstheme="minorBidi"/>
          <w:lang w:val="en-US"/>
        </w:rPr>
        <w:t>time</w:t>
      </w:r>
      <w:r w:rsidR="092CA6CF" w:rsidRPr="00910EDD">
        <w:rPr>
          <w:rFonts w:ascii="Verdana" w:eastAsiaTheme="minorEastAsia" w:hAnsi="Verdana" w:cstheme="minorBidi"/>
          <w:lang w:val="en-US"/>
        </w:rPr>
        <w:t>frame</w:t>
      </w:r>
      <w:r w:rsidR="31E8C42D" w:rsidRPr="00910EDD">
        <w:rPr>
          <w:rFonts w:ascii="Verdana" w:eastAsiaTheme="minorEastAsia" w:hAnsi="Verdana" w:cstheme="minorBidi"/>
          <w:lang w:val="en-US"/>
        </w:rPr>
        <w:t xml:space="preserve"> and resources.</w:t>
      </w:r>
    </w:p>
    <w:p w14:paraId="453D8C7C" w14:textId="77777777" w:rsidR="001D1FAB" w:rsidRPr="00910EDD" w:rsidRDefault="001D1FAB" w:rsidP="001D1FAB">
      <w:pPr>
        <w:pStyle w:val="Titolo1"/>
        <w:numPr>
          <w:ilvl w:val="0"/>
          <w:numId w:val="0"/>
        </w:numPr>
        <w:rPr>
          <w:rFonts w:ascii="Verdana" w:hAnsi="Verdana"/>
          <w:sz w:val="24"/>
        </w:rPr>
      </w:pPr>
      <w:proofErr w:type="spellStart"/>
      <w:r w:rsidRPr="00910EDD">
        <w:rPr>
          <w:rFonts w:ascii="Verdana" w:hAnsi="Verdana"/>
          <w:sz w:val="24"/>
        </w:rPr>
        <w:t>Response</w:t>
      </w:r>
      <w:proofErr w:type="spellEnd"/>
      <w:r w:rsidRPr="00910EDD">
        <w:rPr>
          <w:rFonts w:ascii="Verdana" w:hAnsi="Verdana"/>
          <w:sz w:val="24"/>
        </w:rPr>
        <w:t>:</w:t>
      </w:r>
    </w:p>
    <w:tbl>
      <w:tblPr>
        <w:tblStyle w:val="Grigliatabella"/>
        <w:tblW w:w="0" w:type="auto"/>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8494"/>
      </w:tblGrid>
      <w:tr w:rsidR="001D1FAB" w:rsidRPr="00910EDD" w14:paraId="63C49F4E" w14:textId="77777777" w:rsidTr="00B166FA">
        <w:trPr>
          <w:trHeight w:val="1824"/>
        </w:trPr>
        <w:tc>
          <w:tcPr>
            <w:tcW w:w="8494" w:type="dxa"/>
            <w:shd w:val="clear" w:color="auto" w:fill="F2F2F2" w:themeFill="background1" w:themeFillShade="F2"/>
          </w:tcPr>
          <w:p w14:paraId="65435945" w14:textId="77777777" w:rsidR="001D1FAB" w:rsidRPr="00910EDD" w:rsidRDefault="001D1FAB" w:rsidP="00B166FA">
            <w:pPr>
              <w:jc w:val="both"/>
              <w:rPr>
                <w:rFonts w:ascii="Verdana" w:hAnsi="Verdana" w:cs="Arial"/>
                <w:bCs/>
              </w:rPr>
            </w:pPr>
          </w:p>
        </w:tc>
      </w:tr>
    </w:tbl>
    <w:p w14:paraId="09205B1E" w14:textId="3B18A479" w:rsidR="001D1FAB" w:rsidRPr="00910EDD" w:rsidRDefault="001D1FAB" w:rsidP="001D1FAB">
      <w:pPr>
        <w:jc w:val="both"/>
        <w:rPr>
          <w:rFonts w:ascii="Verdana" w:hAnsi="Verdana" w:cs="Arial"/>
          <w:bCs/>
        </w:rPr>
      </w:pPr>
    </w:p>
    <w:p w14:paraId="03F88151" w14:textId="409A83D6" w:rsidR="007810DB" w:rsidRPr="00910EDD" w:rsidRDefault="007810DB" w:rsidP="007810DB">
      <w:pPr>
        <w:pStyle w:val="BodyText21"/>
        <w:numPr>
          <w:ilvl w:val="0"/>
          <w:numId w:val="15"/>
        </w:numPr>
        <w:spacing w:line="360" w:lineRule="auto"/>
        <w:rPr>
          <w:rFonts w:ascii="Verdana" w:hAnsi="Verdana"/>
          <w:lang w:val="en-US"/>
        </w:rPr>
      </w:pPr>
      <w:r w:rsidRPr="00910EDD">
        <w:rPr>
          <w:rFonts w:ascii="Verdana" w:eastAsiaTheme="minorEastAsia" w:hAnsi="Verdana" w:cstheme="minorBidi"/>
          <w:lang w:val="en-US"/>
        </w:rPr>
        <w:t>What would be your approach to investigate the future architecture of RINA, and the new deployment model?</w:t>
      </w:r>
    </w:p>
    <w:p w14:paraId="6F85B9E5" w14:textId="77777777" w:rsidR="007810DB" w:rsidRPr="00910EDD" w:rsidRDefault="007810DB" w:rsidP="007810DB">
      <w:pPr>
        <w:pStyle w:val="Titolo1"/>
        <w:numPr>
          <w:ilvl w:val="0"/>
          <w:numId w:val="0"/>
        </w:numPr>
        <w:rPr>
          <w:rFonts w:ascii="Verdana" w:hAnsi="Verdana"/>
          <w:sz w:val="24"/>
        </w:rPr>
      </w:pPr>
      <w:proofErr w:type="spellStart"/>
      <w:r w:rsidRPr="00910EDD">
        <w:rPr>
          <w:rFonts w:ascii="Verdana" w:hAnsi="Verdana"/>
          <w:sz w:val="24"/>
        </w:rPr>
        <w:lastRenderedPageBreak/>
        <w:t>Response</w:t>
      </w:r>
      <w:proofErr w:type="spellEnd"/>
      <w:r w:rsidRPr="00910EDD">
        <w:rPr>
          <w:rFonts w:ascii="Verdana" w:hAnsi="Verdana"/>
          <w:sz w:val="24"/>
        </w:rPr>
        <w:t>:</w:t>
      </w:r>
    </w:p>
    <w:tbl>
      <w:tblPr>
        <w:tblStyle w:val="Grigliatabella"/>
        <w:tblW w:w="0" w:type="auto"/>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8494"/>
      </w:tblGrid>
      <w:tr w:rsidR="007810DB" w:rsidRPr="00910EDD" w14:paraId="4DFA6FA6" w14:textId="77777777" w:rsidTr="006F545A">
        <w:trPr>
          <w:trHeight w:val="1824"/>
        </w:trPr>
        <w:tc>
          <w:tcPr>
            <w:tcW w:w="8494" w:type="dxa"/>
            <w:shd w:val="clear" w:color="auto" w:fill="F2F2F2" w:themeFill="background1" w:themeFillShade="F2"/>
          </w:tcPr>
          <w:p w14:paraId="78396C3E" w14:textId="77777777" w:rsidR="007810DB" w:rsidRPr="00910EDD" w:rsidRDefault="007810DB" w:rsidP="006F545A">
            <w:pPr>
              <w:jc w:val="both"/>
              <w:rPr>
                <w:rFonts w:ascii="Verdana" w:hAnsi="Verdana" w:cs="Arial"/>
                <w:bCs/>
              </w:rPr>
            </w:pPr>
          </w:p>
        </w:tc>
      </w:tr>
    </w:tbl>
    <w:p w14:paraId="3B6A9C3C" w14:textId="77777777" w:rsidR="007810DB" w:rsidRPr="00910EDD" w:rsidRDefault="007810DB" w:rsidP="001D1FAB">
      <w:pPr>
        <w:jc w:val="both"/>
        <w:rPr>
          <w:rFonts w:ascii="Verdana" w:hAnsi="Verdana" w:cs="Arial"/>
          <w:bCs/>
        </w:rPr>
      </w:pPr>
    </w:p>
    <w:p w14:paraId="6DBAD0DD" w14:textId="1BA051DC" w:rsidR="001D1FAB" w:rsidRPr="00910EDD" w:rsidRDefault="001D1FAB" w:rsidP="001D1FAB">
      <w:pPr>
        <w:jc w:val="both"/>
        <w:rPr>
          <w:rFonts w:ascii="Verdana" w:hAnsi="Verdana" w:cs="Arial"/>
          <w:bCs/>
        </w:rPr>
      </w:pPr>
    </w:p>
    <w:p w14:paraId="70713518" w14:textId="1CD6D5EC" w:rsidR="009C37DB" w:rsidRPr="00910EDD" w:rsidRDefault="009C37DB" w:rsidP="001D1FAB">
      <w:pPr>
        <w:jc w:val="both"/>
        <w:rPr>
          <w:rFonts w:ascii="Verdana" w:eastAsiaTheme="minorEastAsia" w:hAnsi="Verdana" w:cstheme="minorBidi"/>
          <w:lang w:val="en-US"/>
        </w:rPr>
      </w:pPr>
      <w:r w:rsidRPr="00910EDD">
        <w:rPr>
          <w:rFonts w:ascii="Verdana" w:eastAsiaTheme="minorEastAsia" w:hAnsi="Verdana" w:cstheme="minorBidi"/>
          <w:lang w:val="en-US"/>
        </w:rPr>
        <w:t>With the signing of the Market Consultation Document, the interested party expressly consents to the processing of their personal data provided above.</w:t>
      </w:r>
    </w:p>
    <w:p w14:paraId="4B166F29" w14:textId="77777777" w:rsidR="009C37DB" w:rsidRPr="00910EDD" w:rsidRDefault="009C37DB" w:rsidP="001D1FAB">
      <w:pPr>
        <w:jc w:val="both"/>
        <w:rPr>
          <w:rFonts w:ascii="Verdana" w:eastAsiaTheme="minorEastAsia" w:hAnsi="Verdana" w:cstheme="minorBidi"/>
          <w:lang w:val="en-US"/>
        </w:rPr>
      </w:pPr>
    </w:p>
    <w:p w14:paraId="71F86EC4" w14:textId="3029DABA" w:rsidR="001D1FAB" w:rsidRPr="00910EDD" w:rsidRDefault="001D1FAB" w:rsidP="001D1FAB">
      <w:pPr>
        <w:pStyle w:val="paragraph"/>
        <w:spacing w:before="0" w:beforeAutospacing="0" w:after="0" w:afterAutospacing="0"/>
        <w:ind w:left="270"/>
        <w:jc w:val="both"/>
        <w:textAlignment w:val="baseline"/>
        <w:rPr>
          <w:rStyle w:val="eop"/>
          <w:rFonts w:ascii="Verdana" w:hAnsi="Verdana" w:cs="Segoe UI"/>
          <w:color w:val="008000"/>
          <w:lang w:val="en-GB"/>
        </w:rPr>
      </w:pPr>
      <w:r w:rsidRPr="00910EDD">
        <w:rPr>
          <w:rStyle w:val="eop"/>
          <w:rFonts w:ascii="Verdana" w:hAnsi="Verdana" w:cs="Segoe UI"/>
          <w:color w:val="008000"/>
          <w:lang w:val="en-GB"/>
        </w:rPr>
        <w:t> </w:t>
      </w:r>
    </w:p>
    <w:p w14:paraId="50B8ED35" w14:textId="6170E9B6" w:rsidR="00351EE0" w:rsidRPr="00910EDD" w:rsidRDefault="00351EE0" w:rsidP="001D1FAB">
      <w:pPr>
        <w:pStyle w:val="paragraph"/>
        <w:spacing w:before="0" w:beforeAutospacing="0" w:after="0" w:afterAutospacing="0"/>
        <w:ind w:left="270"/>
        <w:jc w:val="both"/>
        <w:textAlignment w:val="baseline"/>
        <w:rPr>
          <w:rStyle w:val="eop"/>
          <w:rFonts w:ascii="Verdana" w:hAnsi="Verdana" w:cs="Segoe UI"/>
          <w:color w:val="008000"/>
          <w:lang w:val="en-GB"/>
        </w:rPr>
      </w:pPr>
    </w:p>
    <w:p w14:paraId="43C2D4B1" w14:textId="77777777" w:rsidR="00351EE0" w:rsidRPr="00910EDD" w:rsidRDefault="00351EE0" w:rsidP="001D1FAB">
      <w:pPr>
        <w:pStyle w:val="paragraph"/>
        <w:spacing w:before="0" w:beforeAutospacing="0" w:after="0" w:afterAutospacing="0"/>
        <w:ind w:left="270"/>
        <w:jc w:val="both"/>
        <w:textAlignment w:val="baseline"/>
        <w:rPr>
          <w:rFonts w:ascii="Verdana" w:hAnsi="Verdana" w:cs="Segoe UI"/>
          <w:lang w:val="en-GB"/>
        </w:rPr>
      </w:pP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59"/>
      </w:tblGrid>
      <w:tr w:rsidR="001D1FAB" w:rsidRPr="00910EDD" w14:paraId="38B48190" w14:textId="77777777" w:rsidTr="001D1FAB">
        <w:trPr>
          <w:trHeight w:val="300"/>
        </w:trPr>
        <w:tc>
          <w:tcPr>
            <w:tcW w:w="2820" w:type="dxa"/>
            <w:tcBorders>
              <w:top w:val="single" w:sz="6" w:space="0" w:color="FFFFFF"/>
              <w:left w:val="single" w:sz="6" w:space="0" w:color="FFFFFF"/>
              <w:bottom w:val="single" w:sz="6" w:space="0" w:color="FFFFFF"/>
              <w:right w:val="single" w:sz="6" w:space="0" w:color="FFFFFF"/>
            </w:tcBorders>
            <w:shd w:val="clear" w:color="auto" w:fill="auto"/>
            <w:hideMark/>
          </w:tcPr>
          <w:p w14:paraId="62BE46F1" w14:textId="7AB98CEB" w:rsidR="001D1FAB" w:rsidRPr="00910EDD" w:rsidRDefault="001D1FAB">
            <w:pPr>
              <w:pStyle w:val="paragraph"/>
              <w:spacing w:before="0" w:beforeAutospacing="0" w:after="0" w:afterAutospacing="0"/>
              <w:ind w:left="270"/>
              <w:jc w:val="center"/>
              <w:textAlignment w:val="baseline"/>
              <w:divId w:val="332299161"/>
              <w:rPr>
                <w:rFonts w:ascii="Verdana" w:hAnsi="Verdana"/>
                <w:lang w:val="en-GB"/>
              </w:rPr>
            </w:pPr>
            <w:r w:rsidRPr="00910EDD">
              <w:rPr>
                <w:rStyle w:val="normaltextrun"/>
                <w:rFonts w:ascii="Verdana" w:hAnsi="Verdana" w:cs="Calibri"/>
                <w:b/>
                <w:bCs/>
                <w:lang w:val="en-GB"/>
              </w:rPr>
              <w:t xml:space="preserve">Signature of the </w:t>
            </w:r>
            <w:r w:rsidR="00910EDD">
              <w:rPr>
                <w:rStyle w:val="normaltextrun"/>
                <w:rFonts w:ascii="Verdana" w:hAnsi="Verdana" w:cs="Calibri"/>
                <w:b/>
                <w:bCs/>
                <w:lang w:val="en-GB"/>
              </w:rPr>
              <w:t>e</w:t>
            </w:r>
            <w:r w:rsidRPr="00910EDD">
              <w:rPr>
                <w:rStyle w:val="normaltextrun"/>
                <w:rFonts w:ascii="Verdana" w:hAnsi="Verdana" w:cs="Calibri"/>
                <w:b/>
                <w:bCs/>
                <w:lang w:val="en-GB"/>
              </w:rPr>
              <w:t>conomic</w:t>
            </w:r>
            <w:r w:rsidR="00351EE0" w:rsidRPr="00910EDD">
              <w:rPr>
                <w:rStyle w:val="normaltextrun"/>
                <w:rFonts w:ascii="Verdana" w:hAnsi="Verdana" w:cs="Calibri"/>
                <w:b/>
                <w:bCs/>
                <w:lang w:val="en-GB"/>
              </w:rPr>
              <w:t xml:space="preserve"> </w:t>
            </w:r>
            <w:r w:rsidRPr="00910EDD">
              <w:rPr>
                <w:rStyle w:val="normaltextrun"/>
                <w:rFonts w:ascii="Verdana" w:hAnsi="Verdana" w:cs="Calibri"/>
                <w:b/>
                <w:bCs/>
                <w:lang w:val="en-GB"/>
              </w:rPr>
              <w:t>o</w:t>
            </w:r>
            <w:r w:rsidR="00351EE0" w:rsidRPr="00910EDD">
              <w:rPr>
                <w:rStyle w:val="normaltextrun"/>
                <w:rFonts w:ascii="Verdana" w:hAnsi="Verdana" w:cs="Calibri"/>
                <w:b/>
                <w:bCs/>
                <w:lang w:val="en-GB"/>
              </w:rPr>
              <w:t>perator</w:t>
            </w:r>
            <w:r w:rsidRPr="00910EDD">
              <w:rPr>
                <w:rStyle w:val="eop"/>
                <w:rFonts w:ascii="Verdana" w:hAnsi="Verdana" w:cs="Calibri"/>
                <w:lang w:val="en-GB"/>
              </w:rPr>
              <w:t> </w:t>
            </w:r>
          </w:p>
        </w:tc>
      </w:tr>
      <w:tr w:rsidR="001D1FAB" w:rsidRPr="00910EDD" w14:paraId="1B5A8348" w14:textId="77777777" w:rsidTr="001D1FAB">
        <w:tc>
          <w:tcPr>
            <w:tcW w:w="2820" w:type="dxa"/>
            <w:tcBorders>
              <w:top w:val="single" w:sz="6" w:space="0" w:color="FFFFFF"/>
              <w:left w:val="nil"/>
              <w:bottom w:val="nil"/>
              <w:right w:val="nil"/>
            </w:tcBorders>
            <w:shd w:val="clear" w:color="auto" w:fill="auto"/>
            <w:hideMark/>
          </w:tcPr>
          <w:p w14:paraId="7FDB4E5F" w14:textId="77777777" w:rsidR="001D1FAB" w:rsidRPr="00910EDD" w:rsidRDefault="001D1FAB" w:rsidP="001D1FAB">
            <w:pPr>
              <w:pStyle w:val="paragraph"/>
              <w:spacing w:before="0" w:beforeAutospacing="0" w:after="0" w:afterAutospacing="0"/>
              <w:ind w:left="270"/>
              <w:jc w:val="center"/>
              <w:textAlignment w:val="baseline"/>
              <w:rPr>
                <w:rFonts w:ascii="Verdana" w:hAnsi="Verdana"/>
                <w:lang w:val="en-GB"/>
              </w:rPr>
            </w:pPr>
            <w:r w:rsidRPr="00910EDD">
              <w:rPr>
                <w:rStyle w:val="eop"/>
                <w:rFonts w:ascii="Verdana" w:hAnsi="Verdana" w:cs="Calibri"/>
                <w:color w:val="0070C0"/>
                <w:lang w:val="en-GB"/>
              </w:rPr>
              <w:t> </w:t>
            </w:r>
          </w:p>
        </w:tc>
      </w:tr>
      <w:tr w:rsidR="001D1FAB" w:rsidRPr="00910EDD" w14:paraId="6E8CB95D" w14:textId="77777777" w:rsidTr="001D1FAB">
        <w:trPr>
          <w:trHeight w:val="405"/>
        </w:trPr>
        <w:tc>
          <w:tcPr>
            <w:tcW w:w="2820" w:type="dxa"/>
            <w:tcBorders>
              <w:top w:val="nil"/>
              <w:left w:val="nil"/>
              <w:bottom w:val="nil"/>
              <w:right w:val="nil"/>
            </w:tcBorders>
            <w:shd w:val="clear" w:color="auto" w:fill="auto"/>
            <w:hideMark/>
          </w:tcPr>
          <w:p w14:paraId="7A6B22DD" w14:textId="77777777" w:rsidR="001D1FAB" w:rsidRPr="00910EDD" w:rsidRDefault="001D1FAB" w:rsidP="001D1FAB">
            <w:pPr>
              <w:pStyle w:val="paragraph"/>
              <w:spacing w:before="0" w:beforeAutospacing="0" w:after="0" w:afterAutospacing="0"/>
              <w:ind w:left="270"/>
              <w:jc w:val="both"/>
              <w:textAlignment w:val="baseline"/>
              <w:rPr>
                <w:rFonts w:ascii="Verdana" w:hAnsi="Verdana"/>
                <w:lang w:val="en-GB"/>
              </w:rPr>
            </w:pPr>
            <w:r w:rsidRPr="00910EDD">
              <w:rPr>
                <w:rStyle w:val="eop"/>
                <w:rFonts w:ascii="Verdana" w:hAnsi="Verdana"/>
                <w:lang w:val="en-GB"/>
              </w:rPr>
              <w:t> </w:t>
            </w:r>
          </w:p>
          <w:p w14:paraId="7B2583F3" w14:textId="77777777" w:rsidR="001D1FAB" w:rsidRPr="00910EDD" w:rsidRDefault="001D1FAB" w:rsidP="001D1FAB">
            <w:pPr>
              <w:pStyle w:val="paragraph"/>
              <w:spacing w:before="0" w:beforeAutospacing="0" w:after="0" w:afterAutospacing="0"/>
              <w:ind w:left="270"/>
              <w:jc w:val="both"/>
              <w:textAlignment w:val="baseline"/>
              <w:rPr>
                <w:rFonts w:ascii="Verdana" w:hAnsi="Verdana"/>
                <w:lang w:val="en-GB"/>
              </w:rPr>
            </w:pPr>
            <w:r w:rsidRPr="00910EDD">
              <w:rPr>
                <w:rStyle w:val="eop"/>
                <w:rFonts w:ascii="Verdana" w:hAnsi="Verdana"/>
                <w:lang w:val="en-GB"/>
              </w:rPr>
              <w:t> </w:t>
            </w:r>
          </w:p>
          <w:p w14:paraId="6943F14B" w14:textId="77777777" w:rsidR="001D1FAB" w:rsidRPr="00910EDD" w:rsidRDefault="001D1FAB" w:rsidP="001D1FAB">
            <w:pPr>
              <w:pStyle w:val="paragraph"/>
              <w:spacing w:before="0" w:beforeAutospacing="0" w:after="0" w:afterAutospacing="0"/>
              <w:ind w:left="270"/>
              <w:jc w:val="center"/>
              <w:textAlignment w:val="baseline"/>
              <w:rPr>
                <w:rFonts w:ascii="Verdana" w:hAnsi="Verdana"/>
              </w:rPr>
            </w:pPr>
            <w:r w:rsidRPr="00910EDD">
              <w:rPr>
                <w:rStyle w:val="normaltextrun"/>
                <w:rFonts w:ascii="Verdana" w:hAnsi="Verdana"/>
                <w:i/>
                <w:iCs/>
              </w:rPr>
              <w:t>_____________________</w:t>
            </w:r>
            <w:r w:rsidRPr="00910EDD">
              <w:rPr>
                <w:rStyle w:val="eop"/>
                <w:rFonts w:ascii="Verdana" w:hAnsi="Verdana"/>
              </w:rPr>
              <w:t> </w:t>
            </w:r>
          </w:p>
        </w:tc>
      </w:tr>
    </w:tbl>
    <w:p w14:paraId="11E03938" w14:textId="58476BD3" w:rsidR="001D1FAB" w:rsidRPr="00282814" w:rsidRDefault="001D1FAB" w:rsidP="009C37DB">
      <w:pPr>
        <w:pStyle w:val="paragraph"/>
        <w:spacing w:before="0" w:beforeAutospacing="0" w:after="0" w:afterAutospacing="0"/>
        <w:jc w:val="both"/>
        <w:textAlignment w:val="baseline"/>
        <w:rPr>
          <w:rFonts w:ascii="Trebuchet MS" w:hAnsi="Trebuchet MS" w:cs="Arial"/>
          <w:bCs/>
          <w:sz w:val="20"/>
          <w:szCs w:val="20"/>
        </w:rPr>
      </w:pPr>
      <w:r>
        <w:rPr>
          <w:rStyle w:val="eop"/>
          <w:rFonts w:ascii="Trebuchet MS" w:hAnsi="Trebuchet MS" w:cs="Segoe UI"/>
          <w:sz w:val="20"/>
          <w:szCs w:val="20"/>
        </w:rPr>
        <w:t> </w:t>
      </w:r>
    </w:p>
    <w:sectPr w:rsidR="001D1FAB" w:rsidRPr="00282814" w:rsidSect="00910EDD">
      <w:headerReference w:type="even" r:id="rId12"/>
      <w:headerReference w:type="default" r:id="rId13"/>
      <w:footerReference w:type="even" r:id="rId14"/>
      <w:footerReference w:type="default" r:id="rId15"/>
      <w:headerReference w:type="first" r:id="rId16"/>
      <w:footerReference w:type="first" r:id="rId17"/>
      <w:pgSz w:w="11906" w:h="16838"/>
      <w:pgMar w:top="2268" w:right="1134" w:bottom="1985"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9D2CAF" w14:textId="77777777" w:rsidR="00AF28CA" w:rsidRDefault="00AF28CA">
      <w:r>
        <w:separator/>
      </w:r>
    </w:p>
  </w:endnote>
  <w:endnote w:type="continuationSeparator" w:id="0">
    <w:p w14:paraId="71DEB45A" w14:textId="77777777" w:rsidR="00AF28CA" w:rsidRDefault="00AF28CA">
      <w:r>
        <w:continuationSeparator/>
      </w:r>
    </w:p>
  </w:endnote>
  <w:endnote w:type="continuationNotice" w:id="1">
    <w:p w14:paraId="7E972483" w14:textId="77777777" w:rsidR="00AF28CA" w:rsidRDefault="00AF28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altName w:val="Cambria"/>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TrebuchetMS">
    <w:altName w:val="MS Gothic"/>
    <w:panose1 w:val="00000000000000000000"/>
    <w:charset w:val="80"/>
    <w:family w:val="auto"/>
    <w:notTrueType/>
    <w:pitch w:val="default"/>
    <w:sig w:usb0="00000000" w:usb1="08070000" w:usb2="00000010" w:usb3="00000000" w:csb0="00020000"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ourier">
    <w:panose1 w:val="02060409020205020404"/>
    <w:charset w:val="00"/>
    <w:family w:val="modern"/>
    <w:notTrueType/>
    <w:pitch w:val="fixed"/>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12A04" w14:textId="77777777" w:rsidR="00F47DA0" w:rsidRDefault="00F47DA0">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2</w:t>
    </w:r>
    <w:r>
      <w:rPr>
        <w:rStyle w:val="Numeropagina"/>
      </w:rPr>
      <w:fldChar w:fldCharType="end"/>
    </w:r>
  </w:p>
  <w:p w14:paraId="4545CF38" w14:textId="77777777" w:rsidR="00F47DA0" w:rsidRDefault="00F47DA0">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8B41CC" w14:textId="77777777" w:rsidR="003B2592" w:rsidRPr="00C63D9B" w:rsidRDefault="003B2592" w:rsidP="003B2592">
    <w:pPr>
      <w:pStyle w:val="Pidipagina"/>
      <w:ind w:right="360"/>
      <w:jc w:val="both"/>
      <w:rPr>
        <w:rFonts w:ascii="Trebuchet MS" w:hAnsi="Trebuchet MS"/>
        <w:sz w:val="16"/>
        <w:szCs w:val="16"/>
      </w:rPr>
    </w:pPr>
  </w:p>
  <w:p w14:paraId="7A682E1C" w14:textId="77777777" w:rsidR="003B2592" w:rsidRPr="00555610" w:rsidRDefault="003B2592" w:rsidP="003B2592">
    <w:pPr>
      <w:pStyle w:val="Intestazione"/>
      <w:framePr w:w="788" w:wrap="around" w:vAnchor="text" w:hAnchor="page" w:x="9716" w:y="375"/>
      <w:jc w:val="right"/>
      <w:rPr>
        <w:rStyle w:val="Numeropagina"/>
        <w:rFonts w:ascii="Trebuchet MS" w:hAnsi="Trebuchet MS"/>
        <w:sz w:val="14"/>
        <w:szCs w:val="14"/>
      </w:rPr>
    </w:pPr>
    <w:r w:rsidRPr="00555610">
      <w:rPr>
        <w:rStyle w:val="Numeropagina"/>
        <w:sz w:val="14"/>
      </w:rPr>
      <w:fldChar w:fldCharType="begin"/>
    </w:r>
    <w:r w:rsidRPr="00555610">
      <w:rPr>
        <w:rStyle w:val="Numeropagina"/>
        <w:rFonts w:ascii="Trebuchet MS" w:hAnsi="Trebuchet MS"/>
        <w:sz w:val="14"/>
      </w:rPr>
      <w:instrText xml:space="preserve">PAGE  </w:instrText>
    </w:r>
    <w:r w:rsidRPr="00555610">
      <w:rPr>
        <w:rStyle w:val="Numeropagina"/>
        <w:rFonts w:ascii="Courier" w:hAnsi="Courier"/>
        <w:sz w:val="14"/>
      </w:rPr>
      <w:fldChar w:fldCharType="separate"/>
    </w:r>
    <w:r w:rsidR="00D61CEA">
      <w:rPr>
        <w:rStyle w:val="Numeropagina"/>
        <w:rFonts w:ascii="Trebuchet MS" w:hAnsi="Trebuchet MS"/>
        <w:noProof/>
        <w:sz w:val="14"/>
      </w:rPr>
      <w:t>9</w:t>
    </w:r>
    <w:r w:rsidRPr="00555610">
      <w:rPr>
        <w:rStyle w:val="Numeropagina"/>
        <w:rFonts w:ascii="Courier" w:hAnsi="Courier"/>
        <w:sz w:val="14"/>
      </w:rPr>
      <w:fldChar w:fldCharType="end"/>
    </w:r>
    <w:r w:rsidRPr="00555610">
      <w:rPr>
        <w:rStyle w:val="Numeropagina"/>
        <w:rFonts w:ascii="Trebuchet MS" w:hAnsi="Trebuchet MS"/>
        <w:sz w:val="14"/>
      </w:rPr>
      <w:t xml:space="preserve"> di </w:t>
    </w:r>
    <w:r w:rsidRPr="00555610">
      <w:rPr>
        <w:rStyle w:val="Numeropagina"/>
        <w:rFonts w:ascii="Trebuchet MS" w:hAnsi="Trebuchet MS"/>
        <w:sz w:val="14"/>
        <w:szCs w:val="14"/>
      </w:rPr>
      <w:fldChar w:fldCharType="begin"/>
    </w:r>
    <w:r w:rsidRPr="00555610">
      <w:rPr>
        <w:rStyle w:val="Numeropagina"/>
        <w:rFonts w:ascii="Trebuchet MS" w:hAnsi="Trebuchet MS"/>
        <w:sz w:val="14"/>
        <w:szCs w:val="14"/>
      </w:rPr>
      <w:instrText xml:space="preserve"> NUMPAGES </w:instrText>
    </w:r>
    <w:r w:rsidRPr="00555610">
      <w:rPr>
        <w:rStyle w:val="Numeropagina"/>
        <w:rFonts w:ascii="Trebuchet MS" w:hAnsi="Trebuchet MS"/>
        <w:sz w:val="14"/>
        <w:szCs w:val="14"/>
      </w:rPr>
      <w:fldChar w:fldCharType="separate"/>
    </w:r>
    <w:r w:rsidR="00D61CEA">
      <w:rPr>
        <w:rStyle w:val="Numeropagina"/>
        <w:rFonts w:ascii="Trebuchet MS" w:hAnsi="Trebuchet MS"/>
        <w:noProof/>
        <w:sz w:val="14"/>
        <w:szCs w:val="14"/>
      </w:rPr>
      <w:t>9</w:t>
    </w:r>
    <w:r w:rsidRPr="00555610">
      <w:rPr>
        <w:rStyle w:val="Numeropagina"/>
        <w:rFonts w:ascii="Trebuchet MS" w:hAnsi="Trebuchet MS"/>
        <w:sz w:val="14"/>
        <w:szCs w:val="14"/>
      </w:rPr>
      <w:fldChar w:fldCharType="end"/>
    </w:r>
  </w:p>
  <w:p w14:paraId="13F16334" w14:textId="4D64E549" w:rsidR="003B2592" w:rsidRDefault="003B2592">
    <w:pPr>
      <w:pStyle w:val="Pidipagina"/>
      <w:pBdr>
        <w:top w:val="single" w:sz="4" w:space="1" w:color="auto"/>
      </w:pBd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81205" w14:textId="77777777" w:rsidR="0082567D" w:rsidRDefault="005F0A7A">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DC10A6" w14:textId="77777777" w:rsidR="00AF28CA" w:rsidRDefault="00AF28CA">
      <w:r>
        <w:separator/>
      </w:r>
    </w:p>
  </w:footnote>
  <w:footnote w:type="continuationSeparator" w:id="0">
    <w:p w14:paraId="63C3DCA9" w14:textId="77777777" w:rsidR="00AF28CA" w:rsidRDefault="00AF28CA">
      <w:r>
        <w:continuationSeparator/>
      </w:r>
    </w:p>
  </w:footnote>
  <w:footnote w:type="continuationNotice" w:id="1">
    <w:p w14:paraId="35010288" w14:textId="77777777" w:rsidR="00AF28CA" w:rsidRDefault="00AF28CA"/>
  </w:footnote>
  <w:footnote w:id="2">
    <w:p w14:paraId="2464C205" w14:textId="6D68C629" w:rsidR="0089248D" w:rsidRPr="0089248D" w:rsidRDefault="0089248D">
      <w:pPr>
        <w:pStyle w:val="Testonotaapidipagina"/>
        <w:rPr>
          <w:lang w:val="en-US"/>
        </w:rPr>
      </w:pPr>
      <w:r>
        <w:rPr>
          <w:rStyle w:val="Rimandonotaapidipagina"/>
        </w:rPr>
        <w:footnoteRef/>
      </w:r>
      <w:r w:rsidRPr="001D1FAB">
        <w:rPr>
          <w:lang w:val="en-GB"/>
        </w:rPr>
        <w:t xml:space="preserve"> </w:t>
      </w:r>
      <w:r w:rsidRPr="0089248D">
        <w:rPr>
          <w:lang w:val="en-US"/>
        </w:rPr>
        <w:t>Electronic Exchange of Social Securi</w:t>
      </w:r>
      <w:r w:rsidR="00136EEA">
        <w:rPr>
          <w:lang w:val="en-US"/>
        </w:rPr>
        <w:t>t</w:t>
      </w:r>
      <w:r w:rsidRPr="0089248D">
        <w:rPr>
          <w:lang w:val="en-US"/>
        </w:rPr>
        <w:t>y I</w:t>
      </w:r>
      <w:r>
        <w:rPr>
          <w:lang w:val="en-US"/>
        </w:rPr>
        <w:t>nformat</w:t>
      </w:r>
      <w:r w:rsidR="00136EEA">
        <w:rPr>
          <w:lang w:val="en-US"/>
        </w:rPr>
        <w: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A8C35" w14:textId="77777777" w:rsidR="00F47DA0" w:rsidRDefault="00783484">
    <w:pPr>
      <w:pStyle w:val="Intestazione"/>
    </w:pPr>
    <w:r>
      <w:rPr>
        <w:noProof/>
      </w:rPr>
      <w:drawing>
        <wp:anchor distT="0" distB="0" distL="114300" distR="114300" simplePos="0" relativeHeight="251658240" behindDoc="1" locked="0" layoutInCell="1" allowOverlap="1" wp14:anchorId="1B22793D" wp14:editId="1491E61D">
          <wp:simplePos x="0" y="0"/>
          <wp:positionH relativeFrom="column">
            <wp:posOffset>-720090</wp:posOffset>
          </wp:positionH>
          <wp:positionV relativeFrom="paragraph">
            <wp:posOffset>-448945</wp:posOffset>
          </wp:positionV>
          <wp:extent cx="1333500" cy="1143000"/>
          <wp:effectExtent l="0" t="0" r="0" b="0"/>
          <wp:wrapTight wrapText="bothSides">
            <wp:wrapPolygon edited="0">
              <wp:start x="0" y="0"/>
              <wp:lineTo x="0" y="21240"/>
              <wp:lineTo x="21291" y="21240"/>
              <wp:lineTo x="21291" y="0"/>
              <wp:lineTo x="0" y="0"/>
            </wp:wrapPolygon>
          </wp:wrapTight>
          <wp:docPr id="88" name="Immagine 88"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BF4E69" w14:textId="256D627A" w:rsidR="00F47DA0" w:rsidRDefault="00684014">
    <w:pPr>
      <w:pStyle w:val="Intestazione"/>
    </w:pPr>
    <w:r w:rsidRPr="00684014">
      <w:rPr>
        <w:noProof/>
      </w:rPr>
      <w:drawing>
        <wp:inline distT="0" distB="0" distL="0" distR="0" wp14:anchorId="06058E3F" wp14:editId="1E2EC049">
          <wp:extent cx="457700" cy="666018"/>
          <wp:effectExtent l="0" t="0" r="0" b="1270"/>
          <wp:docPr id="89" name="Google Shape;70;p14"/>
          <wp:cNvGraphicFramePr/>
          <a:graphic xmlns:a="http://schemas.openxmlformats.org/drawingml/2006/main">
            <a:graphicData uri="http://schemas.openxmlformats.org/drawingml/2006/picture">
              <pic:pic xmlns:pic="http://schemas.openxmlformats.org/drawingml/2006/picture">
                <pic:nvPicPr>
                  <pic:cNvPr id="70" name="Google Shape;70;p14"/>
                  <pic:cNvPicPr preferRelativeResize="0"/>
                </pic:nvPicPr>
                <pic:blipFill>
                  <a:blip r:embed="rId1">
                    <a:alphaModFix/>
                  </a:blip>
                  <a:stretch>
                    <a:fillRect/>
                  </a:stretch>
                </pic:blipFill>
                <pic:spPr>
                  <a:xfrm>
                    <a:off x="0" y="0"/>
                    <a:ext cx="457700" cy="666018"/>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BBEDD" w14:textId="43503C46" w:rsidR="00F47DA0" w:rsidRDefault="00AC1A00">
    <w:pPr>
      <w:pStyle w:val="Intestazione"/>
    </w:pPr>
    <w:r w:rsidRPr="00AC1A00">
      <w:rPr>
        <w:noProof/>
      </w:rPr>
      <w:drawing>
        <wp:inline distT="0" distB="0" distL="0" distR="0" wp14:anchorId="325765B0" wp14:editId="5B50C160">
          <wp:extent cx="628650" cy="762000"/>
          <wp:effectExtent l="0" t="0" r="0" b="0"/>
          <wp:docPr id="90" name="Google Shape;70;p14"/>
          <wp:cNvGraphicFramePr/>
          <a:graphic xmlns:a="http://schemas.openxmlformats.org/drawingml/2006/main">
            <a:graphicData uri="http://schemas.openxmlformats.org/drawingml/2006/picture">
              <pic:pic xmlns:pic="http://schemas.openxmlformats.org/drawingml/2006/picture">
                <pic:nvPicPr>
                  <pic:cNvPr id="70" name="Google Shape;70;p14"/>
                  <pic:cNvPicPr preferRelativeResize="0"/>
                </pic:nvPicPr>
                <pic:blipFill>
                  <a:blip r:embed="rId1">
                    <a:alphaModFix/>
                  </a:blip>
                  <a:stretch>
                    <a:fillRect/>
                  </a:stretch>
                </pic:blipFill>
                <pic:spPr>
                  <a:xfrm>
                    <a:off x="0" y="0"/>
                    <a:ext cx="636752" cy="771821"/>
                  </a:xfrm>
                  <a:prstGeom prst="rect">
                    <a:avLst/>
                  </a:prstGeom>
                  <a:noFill/>
                  <a:ln>
                    <a:noFill/>
                  </a:ln>
                </pic:spPr>
              </pic:pic>
            </a:graphicData>
          </a:graphic>
        </wp:inline>
      </w:drawing>
    </w:r>
  </w:p>
  <w:p w14:paraId="1595F343" w14:textId="77777777" w:rsidR="00F47DA0" w:rsidRDefault="00F47DA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B78FC"/>
    <w:multiLevelType w:val="hybridMultilevel"/>
    <w:tmpl w:val="67BE6358"/>
    <w:lvl w:ilvl="0" w:tplc="04130001">
      <w:start w:val="1"/>
      <w:numFmt w:val="bullet"/>
      <w:lvlText w:val=""/>
      <w:lvlJc w:val="left"/>
      <w:pPr>
        <w:ind w:left="814" w:hanging="360"/>
      </w:pPr>
      <w:rPr>
        <w:rFonts w:ascii="Symbol" w:hAnsi="Symbol" w:hint="default"/>
      </w:rPr>
    </w:lvl>
    <w:lvl w:ilvl="1" w:tplc="04130003" w:tentative="1">
      <w:start w:val="1"/>
      <w:numFmt w:val="bullet"/>
      <w:lvlText w:val="o"/>
      <w:lvlJc w:val="left"/>
      <w:pPr>
        <w:ind w:left="1534" w:hanging="360"/>
      </w:pPr>
      <w:rPr>
        <w:rFonts w:ascii="Courier New" w:hAnsi="Courier New" w:cs="Courier New" w:hint="default"/>
      </w:rPr>
    </w:lvl>
    <w:lvl w:ilvl="2" w:tplc="04130005" w:tentative="1">
      <w:start w:val="1"/>
      <w:numFmt w:val="bullet"/>
      <w:lvlText w:val=""/>
      <w:lvlJc w:val="left"/>
      <w:pPr>
        <w:ind w:left="2254" w:hanging="360"/>
      </w:pPr>
      <w:rPr>
        <w:rFonts w:ascii="Wingdings" w:hAnsi="Wingdings" w:hint="default"/>
      </w:rPr>
    </w:lvl>
    <w:lvl w:ilvl="3" w:tplc="04130001" w:tentative="1">
      <w:start w:val="1"/>
      <w:numFmt w:val="bullet"/>
      <w:lvlText w:val=""/>
      <w:lvlJc w:val="left"/>
      <w:pPr>
        <w:ind w:left="2974" w:hanging="360"/>
      </w:pPr>
      <w:rPr>
        <w:rFonts w:ascii="Symbol" w:hAnsi="Symbol" w:hint="default"/>
      </w:rPr>
    </w:lvl>
    <w:lvl w:ilvl="4" w:tplc="04130003" w:tentative="1">
      <w:start w:val="1"/>
      <w:numFmt w:val="bullet"/>
      <w:lvlText w:val="o"/>
      <w:lvlJc w:val="left"/>
      <w:pPr>
        <w:ind w:left="3694" w:hanging="360"/>
      </w:pPr>
      <w:rPr>
        <w:rFonts w:ascii="Courier New" w:hAnsi="Courier New" w:cs="Courier New" w:hint="default"/>
      </w:rPr>
    </w:lvl>
    <w:lvl w:ilvl="5" w:tplc="04130005" w:tentative="1">
      <w:start w:val="1"/>
      <w:numFmt w:val="bullet"/>
      <w:lvlText w:val=""/>
      <w:lvlJc w:val="left"/>
      <w:pPr>
        <w:ind w:left="4414" w:hanging="360"/>
      </w:pPr>
      <w:rPr>
        <w:rFonts w:ascii="Wingdings" w:hAnsi="Wingdings" w:hint="default"/>
      </w:rPr>
    </w:lvl>
    <w:lvl w:ilvl="6" w:tplc="04130001" w:tentative="1">
      <w:start w:val="1"/>
      <w:numFmt w:val="bullet"/>
      <w:lvlText w:val=""/>
      <w:lvlJc w:val="left"/>
      <w:pPr>
        <w:ind w:left="5134" w:hanging="360"/>
      </w:pPr>
      <w:rPr>
        <w:rFonts w:ascii="Symbol" w:hAnsi="Symbol" w:hint="default"/>
      </w:rPr>
    </w:lvl>
    <w:lvl w:ilvl="7" w:tplc="04130003" w:tentative="1">
      <w:start w:val="1"/>
      <w:numFmt w:val="bullet"/>
      <w:lvlText w:val="o"/>
      <w:lvlJc w:val="left"/>
      <w:pPr>
        <w:ind w:left="5854" w:hanging="360"/>
      </w:pPr>
      <w:rPr>
        <w:rFonts w:ascii="Courier New" w:hAnsi="Courier New" w:cs="Courier New" w:hint="default"/>
      </w:rPr>
    </w:lvl>
    <w:lvl w:ilvl="8" w:tplc="04130005" w:tentative="1">
      <w:start w:val="1"/>
      <w:numFmt w:val="bullet"/>
      <w:lvlText w:val=""/>
      <w:lvlJc w:val="left"/>
      <w:pPr>
        <w:ind w:left="6574" w:hanging="360"/>
      </w:pPr>
      <w:rPr>
        <w:rFonts w:ascii="Wingdings" w:hAnsi="Wingdings" w:hint="default"/>
      </w:rPr>
    </w:lvl>
  </w:abstractNum>
  <w:abstractNum w:abstractNumId="1" w15:restartNumberingAfterBreak="0">
    <w:nsid w:val="106A598C"/>
    <w:multiLevelType w:val="hybridMultilevel"/>
    <w:tmpl w:val="FFFFFFFF"/>
    <w:lvl w:ilvl="0" w:tplc="213A378E">
      <w:start w:val="1"/>
      <w:numFmt w:val="bullet"/>
      <w:lvlText w:val="·"/>
      <w:lvlJc w:val="left"/>
      <w:pPr>
        <w:ind w:left="720" w:hanging="360"/>
      </w:pPr>
      <w:rPr>
        <w:rFonts w:ascii="Symbol" w:hAnsi="Symbol" w:hint="default"/>
      </w:rPr>
    </w:lvl>
    <w:lvl w:ilvl="1" w:tplc="901AE188">
      <w:start w:val="1"/>
      <w:numFmt w:val="bullet"/>
      <w:lvlText w:val="o"/>
      <w:lvlJc w:val="left"/>
      <w:pPr>
        <w:ind w:left="1440" w:hanging="360"/>
      </w:pPr>
      <w:rPr>
        <w:rFonts w:ascii="Courier New" w:hAnsi="Courier New" w:hint="default"/>
      </w:rPr>
    </w:lvl>
    <w:lvl w:ilvl="2" w:tplc="DCBA66B8">
      <w:start w:val="1"/>
      <w:numFmt w:val="bullet"/>
      <w:lvlText w:val=""/>
      <w:lvlJc w:val="left"/>
      <w:pPr>
        <w:ind w:left="2160" w:hanging="360"/>
      </w:pPr>
      <w:rPr>
        <w:rFonts w:ascii="Wingdings" w:hAnsi="Wingdings" w:hint="default"/>
      </w:rPr>
    </w:lvl>
    <w:lvl w:ilvl="3" w:tplc="37A2BE1E">
      <w:start w:val="1"/>
      <w:numFmt w:val="bullet"/>
      <w:lvlText w:val=""/>
      <w:lvlJc w:val="left"/>
      <w:pPr>
        <w:ind w:left="2880" w:hanging="360"/>
      </w:pPr>
      <w:rPr>
        <w:rFonts w:ascii="Symbol" w:hAnsi="Symbol" w:hint="default"/>
      </w:rPr>
    </w:lvl>
    <w:lvl w:ilvl="4" w:tplc="10A6F1B2">
      <w:start w:val="1"/>
      <w:numFmt w:val="bullet"/>
      <w:lvlText w:val="o"/>
      <w:lvlJc w:val="left"/>
      <w:pPr>
        <w:ind w:left="3600" w:hanging="360"/>
      </w:pPr>
      <w:rPr>
        <w:rFonts w:ascii="Courier New" w:hAnsi="Courier New" w:hint="default"/>
      </w:rPr>
    </w:lvl>
    <w:lvl w:ilvl="5" w:tplc="BE2E79D8">
      <w:start w:val="1"/>
      <w:numFmt w:val="bullet"/>
      <w:lvlText w:val=""/>
      <w:lvlJc w:val="left"/>
      <w:pPr>
        <w:ind w:left="4320" w:hanging="360"/>
      </w:pPr>
      <w:rPr>
        <w:rFonts w:ascii="Wingdings" w:hAnsi="Wingdings" w:hint="default"/>
      </w:rPr>
    </w:lvl>
    <w:lvl w:ilvl="6" w:tplc="ECF03102">
      <w:start w:val="1"/>
      <w:numFmt w:val="bullet"/>
      <w:lvlText w:val=""/>
      <w:lvlJc w:val="left"/>
      <w:pPr>
        <w:ind w:left="5040" w:hanging="360"/>
      </w:pPr>
      <w:rPr>
        <w:rFonts w:ascii="Symbol" w:hAnsi="Symbol" w:hint="default"/>
      </w:rPr>
    </w:lvl>
    <w:lvl w:ilvl="7" w:tplc="84C4B25C">
      <w:start w:val="1"/>
      <w:numFmt w:val="bullet"/>
      <w:lvlText w:val="o"/>
      <w:lvlJc w:val="left"/>
      <w:pPr>
        <w:ind w:left="5760" w:hanging="360"/>
      </w:pPr>
      <w:rPr>
        <w:rFonts w:ascii="Courier New" w:hAnsi="Courier New" w:hint="default"/>
      </w:rPr>
    </w:lvl>
    <w:lvl w:ilvl="8" w:tplc="23E2FB86">
      <w:start w:val="1"/>
      <w:numFmt w:val="bullet"/>
      <w:lvlText w:val=""/>
      <w:lvlJc w:val="left"/>
      <w:pPr>
        <w:ind w:left="6480" w:hanging="360"/>
      </w:pPr>
      <w:rPr>
        <w:rFonts w:ascii="Wingdings" w:hAnsi="Wingdings" w:hint="default"/>
      </w:rPr>
    </w:lvl>
  </w:abstractNum>
  <w:abstractNum w:abstractNumId="2" w15:restartNumberingAfterBreak="0">
    <w:nsid w:val="145F3D7D"/>
    <w:multiLevelType w:val="hybridMultilevel"/>
    <w:tmpl w:val="5DD63402"/>
    <w:lvl w:ilvl="0" w:tplc="04100001">
      <w:start w:val="1"/>
      <w:numFmt w:val="bullet"/>
      <w:lvlText w:val=""/>
      <w:lvlJc w:val="left"/>
      <w:pPr>
        <w:ind w:left="1080" w:hanging="360"/>
      </w:pPr>
      <w:rPr>
        <w:rFonts w:ascii="Symbol" w:hAnsi="Symbol"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178F0B22"/>
    <w:multiLevelType w:val="hybridMultilevel"/>
    <w:tmpl w:val="7B54D870"/>
    <w:lvl w:ilvl="0" w:tplc="FB84C2C6">
      <w:start w:val="1"/>
      <w:numFmt w:val="bullet"/>
      <w:lvlText w:val=""/>
      <w:lvlJc w:val="left"/>
      <w:pPr>
        <w:ind w:left="720" w:hanging="360"/>
      </w:pPr>
      <w:rPr>
        <w:rFonts w:ascii="Symbol" w:hAnsi="Symbol" w:hint="default"/>
      </w:rPr>
    </w:lvl>
    <w:lvl w:ilvl="1" w:tplc="C0946726">
      <w:start w:val="1"/>
      <w:numFmt w:val="bullet"/>
      <w:lvlText w:val="o"/>
      <w:lvlJc w:val="left"/>
      <w:pPr>
        <w:ind w:left="1440" w:hanging="360"/>
      </w:pPr>
      <w:rPr>
        <w:rFonts w:ascii="Courier New" w:hAnsi="Courier New" w:hint="default"/>
      </w:rPr>
    </w:lvl>
    <w:lvl w:ilvl="2" w:tplc="7C4CF51C">
      <w:start w:val="1"/>
      <w:numFmt w:val="bullet"/>
      <w:lvlText w:val=""/>
      <w:lvlJc w:val="left"/>
      <w:pPr>
        <w:ind w:left="2160" w:hanging="360"/>
      </w:pPr>
      <w:rPr>
        <w:rFonts w:ascii="Wingdings" w:hAnsi="Wingdings" w:hint="default"/>
      </w:rPr>
    </w:lvl>
    <w:lvl w:ilvl="3" w:tplc="C96E2CC4">
      <w:start w:val="1"/>
      <w:numFmt w:val="bullet"/>
      <w:lvlText w:val=""/>
      <w:lvlJc w:val="left"/>
      <w:pPr>
        <w:ind w:left="2880" w:hanging="360"/>
      </w:pPr>
      <w:rPr>
        <w:rFonts w:ascii="Symbol" w:hAnsi="Symbol" w:hint="default"/>
      </w:rPr>
    </w:lvl>
    <w:lvl w:ilvl="4" w:tplc="D77E8E0C">
      <w:start w:val="1"/>
      <w:numFmt w:val="bullet"/>
      <w:lvlText w:val="o"/>
      <w:lvlJc w:val="left"/>
      <w:pPr>
        <w:ind w:left="3600" w:hanging="360"/>
      </w:pPr>
      <w:rPr>
        <w:rFonts w:ascii="Courier New" w:hAnsi="Courier New" w:hint="default"/>
      </w:rPr>
    </w:lvl>
    <w:lvl w:ilvl="5" w:tplc="D946FEA6">
      <w:start w:val="1"/>
      <w:numFmt w:val="bullet"/>
      <w:lvlText w:val=""/>
      <w:lvlJc w:val="left"/>
      <w:pPr>
        <w:ind w:left="4320" w:hanging="360"/>
      </w:pPr>
      <w:rPr>
        <w:rFonts w:ascii="Wingdings" w:hAnsi="Wingdings" w:hint="default"/>
      </w:rPr>
    </w:lvl>
    <w:lvl w:ilvl="6" w:tplc="C3DC4544">
      <w:start w:val="1"/>
      <w:numFmt w:val="bullet"/>
      <w:lvlText w:val=""/>
      <w:lvlJc w:val="left"/>
      <w:pPr>
        <w:ind w:left="5040" w:hanging="360"/>
      </w:pPr>
      <w:rPr>
        <w:rFonts w:ascii="Symbol" w:hAnsi="Symbol" w:hint="default"/>
      </w:rPr>
    </w:lvl>
    <w:lvl w:ilvl="7" w:tplc="A112CB48">
      <w:start w:val="1"/>
      <w:numFmt w:val="bullet"/>
      <w:lvlText w:val="o"/>
      <w:lvlJc w:val="left"/>
      <w:pPr>
        <w:ind w:left="5760" w:hanging="360"/>
      </w:pPr>
      <w:rPr>
        <w:rFonts w:ascii="Courier New" w:hAnsi="Courier New" w:hint="default"/>
      </w:rPr>
    </w:lvl>
    <w:lvl w:ilvl="8" w:tplc="450E925A">
      <w:start w:val="1"/>
      <w:numFmt w:val="bullet"/>
      <w:lvlText w:val=""/>
      <w:lvlJc w:val="left"/>
      <w:pPr>
        <w:ind w:left="6480" w:hanging="360"/>
      </w:pPr>
      <w:rPr>
        <w:rFonts w:ascii="Wingdings" w:hAnsi="Wingdings" w:hint="default"/>
      </w:rPr>
    </w:lvl>
  </w:abstractNum>
  <w:abstractNum w:abstractNumId="4" w15:restartNumberingAfterBreak="0">
    <w:nsid w:val="19BA1E52"/>
    <w:multiLevelType w:val="hybridMultilevel"/>
    <w:tmpl w:val="FFFFFFFF"/>
    <w:lvl w:ilvl="0" w:tplc="B44A245A">
      <w:start w:val="1"/>
      <w:numFmt w:val="bullet"/>
      <w:lvlText w:val="·"/>
      <w:lvlJc w:val="left"/>
      <w:pPr>
        <w:ind w:left="720" w:hanging="360"/>
      </w:pPr>
      <w:rPr>
        <w:rFonts w:ascii="Symbol" w:hAnsi="Symbol" w:hint="default"/>
      </w:rPr>
    </w:lvl>
    <w:lvl w:ilvl="1" w:tplc="FBF23A58">
      <w:start w:val="1"/>
      <w:numFmt w:val="bullet"/>
      <w:lvlText w:val="o"/>
      <w:lvlJc w:val="left"/>
      <w:pPr>
        <w:ind w:left="1440" w:hanging="360"/>
      </w:pPr>
      <w:rPr>
        <w:rFonts w:ascii="&quot;Courier New&quot;" w:hAnsi="&quot;Courier New&quot;" w:hint="default"/>
      </w:rPr>
    </w:lvl>
    <w:lvl w:ilvl="2" w:tplc="8CF89692">
      <w:start w:val="1"/>
      <w:numFmt w:val="bullet"/>
      <w:lvlText w:val=""/>
      <w:lvlJc w:val="left"/>
      <w:pPr>
        <w:ind w:left="2160" w:hanging="360"/>
      </w:pPr>
      <w:rPr>
        <w:rFonts w:ascii="Wingdings" w:hAnsi="Wingdings" w:hint="default"/>
      </w:rPr>
    </w:lvl>
    <w:lvl w:ilvl="3" w:tplc="E5187C82">
      <w:start w:val="1"/>
      <w:numFmt w:val="bullet"/>
      <w:lvlText w:val=""/>
      <w:lvlJc w:val="left"/>
      <w:pPr>
        <w:ind w:left="2880" w:hanging="360"/>
      </w:pPr>
      <w:rPr>
        <w:rFonts w:ascii="Symbol" w:hAnsi="Symbol" w:hint="default"/>
      </w:rPr>
    </w:lvl>
    <w:lvl w:ilvl="4" w:tplc="1B1090CE">
      <w:start w:val="1"/>
      <w:numFmt w:val="bullet"/>
      <w:lvlText w:val="o"/>
      <w:lvlJc w:val="left"/>
      <w:pPr>
        <w:ind w:left="3600" w:hanging="360"/>
      </w:pPr>
      <w:rPr>
        <w:rFonts w:ascii="Courier New" w:hAnsi="Courier New" w:hint="default"/>
      </w:rPr>
    </w:lvl>
    <w:lvl w:ilvl="5" w:tplc="C6425296">
      <w:start w:val="1"/>
      <w:numFmt w:val="bullet"/>
      <w:lvlText w:val=""/>
      <w:lvlJc w:val="left"/>
      <w:pPr>
        <w:ind w:left="4320" w:hanging="360"/>
      </w:pPr>
      <w:rPr>
        <w:rFonts w:ascii="Wingdings" w:hAnsi="Wingdings" w:hint="default"/>
      </w:rPr>
    </w:lvl>
    <w:lvl w:ilvl="6" w:tplc="C478D96C">
      <w:start w:val="1"/>
      <w:numFmt w:val="bullet"/>
      <w:lvlText w:val=""/>
      <w:lvlJc w:val="left"/>
      <w:pPr>
        <w:ind w:left="5040" w:hanging="360"/>
      </w:pPr>
      <w:rPr>
        <w:rFonts w:ascii="Symbol" w:hAnsi="Symbol" w:hint="default"/>
      </w:rPr>
    </w:lvl>
    <w:lvl w:ilvl="7" w:tplc="AD3C586C">
      <w:start w:val="1"/>
      <w:numFmt w:val="bullet"/>
      <w:lvlText w:val="o"/>
      <w:lvlJc w:val="left"/>
      <w:pPr>
        <w:ind w:left="5760" w:hanging="360"/>
      </w:pPr>
      <w:rPr>
        <w:rFonts w:ascii="Courier New" w:hAnsi="Courier New" w:hint="default"/>
      </w:rPr>
    </w:lvl>
    <w:lvl w:ilvl="8" w:tplc="A64A0FF8">
      <w:start w:val="1"/>
      <w:numFmt w:val="bullet"/>
      <w:lvlText w:val=""/>
      <w:lvlJc w:val="left"/>
      <w:pPr>
        <w:ind w:left="6480" w:hanging="360"/>
      </w:pPr>
      <w:rPr>
        <w:rFonts w:ascii="Wingdings" w:hAnsi="Wingdings" w:hint="default"/>
      </w:rPr>
    </w:lvl>
  </w:abstractNum>
  <w:abstractNum w:abstractNumId="5" w15:restartNumberingAfterBreak="0">
    <w:nsid w:val="20161D1F"/>
    <w:multiLevelType w:val="hybridMultilevel"/>
    <w:tmpl w:val="BC4EA390"/>
    <w:lvl w:ilvl="0" w:tplc="58541A92">
      <w:start w:val="1"/>
      <w:numFmt w:val="bullet"/>
      <w:lvlText w:val="-"/>
      <w:lvlJc w:val="left"/>
      <w:pPr>
        <w:ind w:left="720" w:hanging="360"/>
      </w:pPr>
      <w:rPr>
        <w:rFonts w:ascii="Calibri" w:hAnsi="Calibri" w:hint="default"/>
      </w:rPr>
    </w:lvl>
    <w:lvl w:ilvl="1" w:tplc="D46CC114">
      <w:start w:val="1"/>
      <w:numFmt w:val="bullet"/>
      <w:lvlText w:val="o"/>
      <w:lvlJc w:val="left"/>
      <w:pPr>
        <w:ind w:left="1440" w:hanging="360"/>
      </w:pPr>
      <w:rPr>
        <w:rFonts w:ascii="Courier New" w:hAnsi="Courier New" w:hint="default"/>
      </w:rPr>
    </w:lvl>
    <w:lvl w:ilvl="2" w:tplc="D4A2ECA8">
      <w:start w:val="1"/>
      <w:numFmt w:val="bullet"/>
      <w:lvlText w:val=""/>
      <w:lvlJc w:val="left"/>
      <w:pPr>
        <w:ind w:left="2160" w:hanging="360"/>
      </w:pPr>
      <w:rPr>
        <w:rFonts w:ascii="Wingdings" w:hAnsi="Wingdings" w:hint="default"/>
      </w:rPr>
    </w:lvl>
    <w:lvl w:ilvl="3" w:tplc="8DEAB3D6">
      <w:start w:val="1"/>
      <w:numFmt w:val="bullet"/>
      <w:lvlText w:val=""/>
      <w:lvlJc w:val="left"/>
      <w:pPr>
        <w:ind w:left="2880" w:hanging="360"/>
      </w:pPr>
      <w:rPr>
        <w:rFonts w:ascii="Symbol" w:hAnsi="Symbol" w:hint="default"/>
      </w:rPr>
    </w:lvl>
    <w:lvl w:ilvl="4" w:tplc="A226F598">
      <w:start w:val="1"/>
      <w:numFmt w:val="bullet"/>
      <w:lvlText w:val="o"/>
      <w:lvlJc w:val="left"/>
      <w:pPr>
        <w:ind w:left="3600" w:hanging="360"/>
      </w:pPr>
      <w:rPr>
        <w:rFonts w:ascii="Courier New" w:hAnsi="Courier New" w:hint="default"/>
      </w:rPr>
    </w:lvl>
    <w:lvl w:ilvl="5" w:tplc="743A6D04">
      <w:start w:val="1"/>
      <w:numFmt w:val="bullet"/>
      <w:lvlText w:val=""/>
      <w:lvlJc w:val="left"/>
      <w:pPr>
        <w:ind w:left="4320" w:hanging="360"/>
      </w:pPr>
      <w:rPr>
        <w:rFonts w:ascii="Wingdings" w:hAnsi="Wingdings" w:hint="default"/>
      </w:rPr>
    </w:lvl>
    <w:lvl w:ilvl="6" w:tplc="A7282004">
      <w:start w:val="1"/>
      <w:numFmt w:val="bullet"/>
      <w:lvlText w:val=""/>
      <w:lvlJc w:val="left"/>
      <w:pPr>
        <w:ind w:left="5040" w:hanging="360"/>
      </w:pPr>
      <w:rPr>
        <w:rFonts w:ascii="Symbol" w:hAnsi="Symbol" w:hint="default"/>
      </w:rPr>
    </w:lvl>
    <w:lvl w:ilvl="7" w:tplc="8D66F2C4">
      <w:start w:val="1"/>
      <w:numFmt w:val="bullet"/>
      <w:lvlText w:val="o"/>
      <w:lvlJc w:val="left"/>
      <w:pPr>
        <w:ind w:left="5760" w:hanging="360"/>
      </w:pPr>
      <w:rPr>
        <w:rFonts w:ascii="Courier New" w:hAnsi="Courier New" w:hint="default"/>
      </w:rPr>
    </w:lvl>
    <w:lvl w:ilvl="8" w:tplc="E8301612">
      <w:start w:val="1"/>
      <w:numFmt w:val="bullet"/>
      <w:lvlText w:val=""/>
      <w:lvlJc w:val="left"/>
      <w:pPr>
        <w:ind w:left="6480" w:hanging="360"/>
      </w:pPr>
      <w:rPr>
        <w:rFonts w:ascii="Wingdings" w:hAnsi="Wingdings" w:hint="default"/>
      </w:rPr>
    </w:lvl>
  </w:abstractNum>
  <w:abstractNum w:abstractNumId="6" w15:restartNumberingAfterBreak="0">
    <w:nsid w:val="24062A54"/>
    <w:multiLevelType w:val="hybridMultilevel"/>
    <w:tmpl w:val="2DEAE6AC"/>
    <w:lvl w:ilvl="0" w:tplc="E17E3252">
      <w:start w:val="1"/>
      <w:numFmt w:val="bullet"/>
      <w:lvlText w:val="-"/>
      <w:lvlJc w:val="left"/>
      <w:pPr>
        <w:ind w:left="720" w:hanging="360"/>
      </w:pPr>
      <w:rPr>
        <w:rFonts w:ascii="Calibri" w:hAnsi="Calibri" w:hint="default"/>
      </w:rPr>
    </w:lvl>
    <w:lvl w:ilvl="1" w:tplc="EFFC5EE4">
      <w:start w:val="1"/>
      <w:numFmt w:val="bullet"/>
      <w:lvlText w:val="o"/>
      <w:lvlJc w:val="left"/>
      <w:pPr>
        <w:ind w:left="1440" w:hanging="360"/>
      </w:pPr>
      <w:rPr>
        <w:rFonts w:ascii="Courier New" w:hAnsi="Courier New" w:hint="default"/>
      </w:rPr>
    </w:lvl>
    <w:lvl w:ilvl="2" w:tplc="BC1871FA">
      <w:start w:val="1"/>
      <w:numFmt w:val="bullet"/>
      <w:lvlText w:val=""/>
      <w:lvlJc w:val="left"/>
      <w:pPr>
        <w:ind w:left="2160" w:hanging="360"/>
      </w:pPr>
      <w:rPr>
        <w:rFonts w:ascii="Wingdings" w:hAnsi="Wingdings" w:hint="default"/>
      </w:rPr>
    </w:lvl>
    <w:lvl w:ilvl="3" w:tplc="F3C43AE2">
      <w:start w:val="1"/>
      <w:numFmt w:val="bullet"/>
      <w:lvlText w:val=""/>
      <w:lvlJc w:val="left"/>
      <w:pPr>
        <w:ind w:left="2880" w:hanging="360"/>
      </w:pPr>
      <w:rPr>
        <w:rFonts w:ascii="Symbol" w:hAnsi="Symbol" w:hint="default"/>
      </w:rPr>
    </w:lvl>
    <w:lvl w:ilvl="4" w:tplc="49F23B32">
      <w:start w:val="1"/>
      <w:numFmt w:val="bullet"/>
      <w:lvlText w:val="o"/>
      <w:lvlJc w:val="left"/>
      <w:pPr>
        <w:ind w:left="3600" w:hanging="360"/>
      </w:pPr>
      <w:rPr>
        <w:rFonts w:ascii="Courier New" w:hAnsi="Courier New" w:hint="default"/>
      </w:rPr>
    </w:lvl>
    <w:lvl w:ilvl="5" w:tplc="62FA6A6A">
      <w:start w:val="1"/>
      <w:numFmt w:val="bullet"/>
      <w:lvlText w:val=""/>
      <w:lvlJc w:val="left"/>
      <w:pPr>
        <w:ind w:left="4320" w:hanging="360"/>
      </w:pPr>
      <w:rPr>
        <w:rFonts w:ascii="Wingdings" w:hAnsi="Wingdings" w:hint="default"/>
      </w:rPr>
    </w:lvl>
    <w:lvl w:ilvl="6" w:tplc="ECE4650C">
      <w:start w:val="1"/>
      <w:numFmt w:val="bullet"/>
      <w:lvlText w:val=""/>
      <w:lvlJc w:val="left"/>
      <w:pPr>
        <w:ind w:left="5040" w:hanging="360"/>
      </w:pPr>
      <w:rPr>
        <w:rFonts w:ascii="Symbol" w:hAnsi="Symbol" w:hint="default"/>
      </w:rPr>
    </w:lvl>
    <w:lvl w:ilvl="7" w:tplc="17CA154A">
      <w:start w:val="1"/>
      <w:numFmt w:val="bullet"/>
      <w:lvlText w:val="o"/>
      <w:lvlJc w:val="left"/>
      <w:pPr>
        <w:ind w:left="5760" w:hanging="360"/>
      </w:pPr>
      <w:rPr>
        <w:rFonts w:ascii="Courier New" w:hAnsi="Courier New" w:hint="default"/>
      </w:rPr>
    </w:lvl>
    <w:lvl w:ilvl="8" w:tplc="38428860">
      <w:start w:val="1"/>
      <w:numFmt w:val="bullet"/>
      <w:lvlText w:val=""/>
      <w:lvlJc w:val="left"/>
      <w:pPr>
        <w:ind w:left="6480" w:hanging="360"/>
      </w:pPr>
      <w:rPr>
        <w:rFonts w:ascii="Wingdings" w:hAnsi="Wingdings" w:hint="default"/>
      </w:rPr>
    </w:lvl>
  </w:abstractNum>
  <w:abstractNum w:abstractNumId="7" w15:restartNumberingAfterBreak="0">
    <w:nsid w:val="2CE925EB"/>
    <w:multiLevelType w:val="hybridMultilevel"/>
    <w:tmpl w:val="FFFFFFFF"/>
    <w:lvl w:ilvl="0" w:tplc="BC129EF4">
      <w:start w:val="1"/>
      <w:numFmt w:val="bullet"/>
      <w:lvlText w:val=""/>
      <w:lvlJc w:val="left"/>
      <w:pPr>
        <w:ind w:left="720" w:hanging="360"/>
      </w:pPr>
      <w:rPr>
        <w:rFonts w:ascii="Symbol" w:hAnsi="Symbol" w:hint="default"/>
      </w:rPr>
    </w:lvl>
    <w:lvl w:ilvl="1" w:tplc="8DCC4AE0">
      <w:start w:val="1"/>
      <w:numFmt w:val="bullet"/>
      <w:lvlText w:val="o"/>
      <w:lvlJc w:val="left"/>
      <w:pPr>
        <w:ind w:left="1440" w:hanging="360"/>
      </w:pPr>
      <w:rPr>
        <w:rFonts w:ascii="Courier New" w:hAnsi="Courier New" w:hint="default"/>
      </w:rPr>
    </w:lvl>
    <w:lvl w:ilvl="2" w:tplc="EFBC9518">
      <w:start w:val="1"/>
      <w:numFmt w:val="bullet"/>
      <w:lvlText w:val=""/>
      <w:lvlJc w:val="left"/>
      <w:pPr>
        <w:ind w:left="2160" w:hanging="360"/>
      </w:pPr>
      <w:rPr>
        <w:rFonts w:ascii="Wingdings" w:hAnsi="Wingdings" w:hint="default"/>
      </w:rPr>
    </w:lvl>
    <w:lvl w:ilvl="3" w:tplc="562C5666">
      <w:start w:val="1"/>
      <w:numFmt w:val="bullet"/>
      <w:lvlText w:val=""/>
      <w:lvlJc w:val="left"/>
      <w:pPr>
        <w:ind w:left="2880" w:hanging="360"/>
      </w:pPr>
      <w:rPr>
        <w:rFonts w:ascii="Symbol" w:hAnsi="Symbol" w:hint="default"/>
      </w:rPr>
    </w:lvl>
    <w:lvl w:ilvl="4" w:tplc="176876AC">
      <w:start w:val="1"/>
      <w:numFmt w:val="bullet"/>
      <w:lvlText w:val="o"/>
      <w:lvlJc w:val="left"/>
      <w:pPr>
        <w:ind w:left="3600" w:hanging="360"/>
      </w:pPr>
      <w:rPr>
        <w:rFonts w:ascii="Courier New" w:hAnsi="Courier New" w:hint="default"/>
      </w:rPr>
    </w:lvl>
    <w:lvl w:ilvl="5" w:tplc="43B015F4">
      <w:start w:val="1"/>
      <w:numFmt w:val="bullet"/>
      <w:lvlText w:val=""/>
      <w:lvlJc w:val="left"/>
      <w:pPr>
        <w:ind w:left="4320" w:hanging="360"/>
      </w:pPr>
      <w:rPr>
        <w:rFonts w:ascii="Wingdings" w:hAnsi="Wingdings" w:hint="default"/>
      </w:rPr>
    </w:lvl>
    <w:lvl w:ilvl="6" w:tplc="AB0EA2D2">
      <w:start w:val="1"/>
      <w:numFmt w:val="bullet"/>
      <w:lvlText w:val=""/>
      <w:lvlJc w:val="left"/>
      <w:pPr>
        <w:ind w:left="5040" w:hanging="360"/>
      </w:pPr>
      <w:rPr>
        <w:rFonts w:ascii="Symbol" w:hAnsi="Symbol" w:hint="default"/>
      </w:rPr>
    </w:lvl>
    <w:lvl w:ilvl="7" w:tplc="D5582524">
      <w:start w:val="1"/>
      <w:numFmt w:val="bullet"/>
      <w:lvlText w:val="o"/>
      <w:lvlJc w:val="left"/>
      <w:pPr>
        <w:ind w:left="5760" w:hanging="360"/>
      </w:pPr>
      <w:rPr>
        <w:rFonts w:ascii="Courier New" w:hAnsi="Courier New" w:hint="default"/>
      </w:rPr>
    </w:lvl>
    <w:lvl w:ilvl="8" w:tplc="5482541A">
      <w:start w:val="1"/>
      <w:numFmt w:val="bullet"/>
      <w:lvlText w:val=""/>
      <w:lvlJc w:val="left"/>
      <w:pPr>
        <w:ind w:left="6480" w:hanging="360"/>
      </w:pPr>
      <w:rPr>
        <w:rFonts w:ascii="Wingdings" w:hAnsi="Wingdings" w:hint="default"/>
      </w:rPr>
    </w:lvl>
  </w:abstractNum>
  <w:abstractNum w:abstractNumId="8" w15:restartNumberingAfterBreak="0">
    <w:nsid w:val="2FB322A2"/>
    <w:multiLevelType w:val="hybridMultilevel"/>
    <w:tmpl w:val="5E4E3F28"/>
    <w:lvl w:ilvl="0" w:tplc="3BDA6C0A">
      <w:numFmt w:val="bullet"/>
      <w:lvlText w:val="•"/>
      <w:lvlJc w:val="left"/>
      <w:pPr>
        <w:ind w:left="450" w:hanging="360"/>
      </w:pPr>
      <w:rPr>
        <w:rFonts w:ascii="Calibri" w:eastAsia="Times New Roman" w:hAnsi="Calibri" w:cs="Calibri" w:hint="default"/>
      </w:rPr>
    </w:lvl>
    <w:lvl w:ilvl="1" w:tplc="04130003" w:tentative="1">
      <w:start w:val="1"/>
      <w:numFmt w:val="bullet"/>
      <w:lvlText w:val="o"/>
      <w:lvlJc w:val="left"/>
      <w:pPr>
        <w:ind w:left="1170" w:hanging="360"/>
      </w:pPr>
      <w:rPr>
        <w:rFonts w:ascii="Courier New" w:hAnsi="Courier New" w:cs="Courier New" w:hint="default"/>
      </w:rPr>
    </w:lvl>
    <w:lvl w:ilvl="2" w:tplc="04130005" w:tentative="1">
      <w:start w:val="1"/>
      <w:numFmt w:val="bullet"/>
      <w:lvlText w:val=""/>
      <w:lvlJc w:val="left"/>
      <w:pPr>
        <w:ind w:left="1890" w:hanging="360"/>
      </w:pPr>
      <w:rPr>
        <w:rFonts w:ascii="Wingdings" w:hAnsi="Wingdings" w:hint="default"/>
      </w:rPr>
    </w:lvl>
    <w:lvl w:ilvl="3" w:tplc="04130001" w:tentative="1">
      <w:start w:val="1"/>
      <w:numFmt w:val="bullet"/>
      <w:lvlText w:val=""/>
      <w:lvlJc w:val="left"/>
      <w:pPr>
        <w:ind w:left="2610" w:hanging="360"/>
      </w:pPr>
      <w:rPr>
        <w:rFonts w:ascii="Symbol" w:hAnsi="Symbol" w:hint="default"/>
      </w:rPr>
    </w:lvl>
    <w:lvl w:ilvl="4" w:tplc="04130003" w:tentative="1">
      <w:start w:val="1"/>
      <w:numFmt w:val="bullet"/>
      <w:lvlText w:val="o"/>
      <w:lvlJc w:val="left"/>
      <w:pPr>
        <w:ind w:left="3330" w:hanging="360"/>
      </w:pPr>
      <w:rPr>
        <w:rFonts w:ascii="Courier New" w:hAnsi="Courier New" w:cs="Courier New" w:hint="default"/>
      </w:rPr>
    </w:lvl>
    <w:lvl w:ilvl="5" w:tplc="04130005" w:tentative="1">
      <w:start w:val="1"/>
      <w:numFmt w:val="bullet"/>
      <w:lvlText w:val=""/>
      <w:lvlJc w:val="left"/>
      <w:pPr>
        <w:ind w:left="4050" w:hanging="360"/>
      </w:pPr>
      <w:rPr>
        <w:rFonts w:ascii="Wingdings" w:hAnsi="Wingdings" w:hint="default"/>
      </w:rPr>
    </w:lvl>
    <w:lvl w:ilvl="6" w:tplc="04130001" w:tentative="1">
      <w:start w:val="1"/>
      <w:numFmt w:val="bullet"/>
      <w:lvlText w:val=""/>
      <w:lvlJc w:val="left"/>
      <w:pPr>
        <w:ind w:left="4770" w:hanging="360"/>
      </w:pPr>
      <w:rPr>
        <w:rFonts w:ascii="Symbol" w:hAnsi="Symbol" w:hint="default"/>
      </w:rPr>
    </w:lvl>
    <w:lvl w:ilvl="7" w:tplc="04130003" w:tentative="1">
      <w:start w:val="1"/>
      <w:numFmt w:val="bullet"/>
      <w:lvlText w:val="o"/>
      <w:lvlJc w:val="left"/>
      <w:pPr>
        <w:ind w:left="5490" w:hanging="360"/>
      </w:pPr>
      <w:rPr>
        <w:rFonts w:ascii="Courier New" w:hAnsi="Courier New" w:cs="Courier New" w:hint="default"/>
      </w:rPr>
    </w:lvl>
    <w:lvl w:ilvl="8" w:tplc="04130005" w:tentative="1">
      <w:start w:val="1"/>
      <w:numFmt w:val="bullet"/>
      <w:lvlText w:val=""/>
      <w:lvlJc w:val="left"/>
      <w:pPr>
        <w:ind w:left="6210" w:hanging="360"/>
      </w:pPr>
      <w:rPr>
        <w:rFonts w:ascii="Wingdings" w:hAnsi="Wingdings" w:hint="default"/>
      </w:rPr>
    </w:lvl>
  </w:abstractNum>
  <w:abstractNum w:abstractNumId="9" w15:restartNumberingAfterBreak="0">
    <w:nsid w:val="30C06BF2"/>
    <w:multiLevelType w:val="hybridMultilevel"/>
    <w:tmpl w:val="934C4656"/>
    <w:lvl w:ilvl="0" w:tplc="765056D8">
      <w:start w:val="1"/>
      <w:numFmt w:val="decimal"/>
      <w:lvlText w:val="%1."/>
      <w:lvlJc w:val="left"/>
      <w:pPr>
        <w:tabs>
          <w:tab w:val="num" w:pos="360"/>
        </w:tabs>
        <w:ind w:left="360" w:hanging="360"/>
      </w:pPr>
      <w:rPr>
        <w:b/>
      </w:rPr>
    </w:lvl>
    <w:lvl w:ilvl="1" w:tplc="04100019">
      <w:start w:val="1"/>
      <w:numFmt w:val="lowerLetter"/>
      <w:lvlText w:val="%2."/>
      <w:lvlJc w:val="left"/>
      <w:pPr>
        <w:tabs>
          <w:tab w:val="num" w:pos="1080"/>
        </w:tabs>
        <w:ind w:left="1080" w:hanging="360"/>
      </w:pPr>
    </w:lvl>
    <w:lvl w:ilvl="2" w:tplc="9ED6E874">
      <w:numFmt w:val="bullet"/>
      <w:lvlText w:val="•"/>
      <w:lvlJc w:val="left"/>
      <w:pPr>
        <w:ind w:left="2390" w:hanging="770"/>
      </w:pPr>
      <w:rPr>
        <w:rFonts w:ascii="Calibri" w:eastAsia="Times New Roman" w:hAnsi="Calibri" w:cs="Calibri" w:hint="default"/>
      </w:r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0" w15:restartNumberingAfterBreak="0">
    <w:nsid w:val="40193DD3"/>
    <w:multiLevelType w:val="hybridMultilevel"/>
    <w:tmpl w:val="91C0E1E4"/>
    <w:lvl w:ilvl="0" w:tplc="61521E40">
      <w:start w:val="1"/>
      <w:numFmt w:val="decimal"/>
      <w:lvlText w:val="%1."/>
      <w:lvlJc w:val="left"/>
      <w:pPr>
        <w:tabs>
          <w:tab w:val="num" w:pos="360"/>
        </w:tabs>
        <w:ind w:left="360" w:hanging="360"/>
      </w:pPr>
      <w:rPr>
        <w:rFonts w:ascii="Arial" w:hAnsi="Arial" w:hint="default"/>
        <w:b/>
        <w:i w:val="0"/>
        <w:sz w:val="22"/>
      </w:rPr>
    </w:lvl>
    <w:lvl w:ilvl="1" w:tplc="D990278E">
      <w:numFmt w:val="decimal"/>
      <w:lvlText w:val=""/>
      <w:lvlJc w:val="left"/>
    </w:lvl>
    <w:lvl w:ilvl="2" w:tplc="B89496E4">
      <w:numFmt w:val="decimal"/>
      <w:lvlText w:val=""/>
      <w:lvlJc w:val="left"/>
    </w:lvl>
    <w:lvl w:ilvl="3" w:tplc="234227B6">
      <w:numFmt w:val="decimal"/>
      <w:lvlText w:val=""/>
      <w:lvlJc w:val="left"/>
    </w:lvl>
    <w:lvl w:ilvl="4" w:tplc="E91C55A8">
      <w:numFmt w:val="decimal"/>
      <w:lvlText w:val=""/>
      <w:lvlJc w:val="left"/>
    </w:lvl>
    <w:lvl w:ilvl="5" w:tplc="65E44272">
      <w:numFmt w:val="decimal"/>
      <w:lvlText w:val=""/>
      <w:lvlJc w:val="left"/>
    </w:lvl>
    <w:lvl w:ilvl="6" w:tplc="6B8A0C3C">
      <w:numFmt w:val="decimal"/>
      <w:lvlText w:val=""/>
      <w:lvlJc w:val="left"/>
    </w:lvl>
    <w:lvl w:ilvl="7" w:tplc="A7060226">
      <w:numFmt w:val="decimal"/>
      <w:lvlText w:val=""/>
      <w:lvlJc w:val="left"/>
    </w:lvl>
    <w:lvl w:ilvl="8" w:tplc="E288F742">
      <w:numFmt w:val="decimal"/>
      <w:lvlText w:val=""/>
      <w:lvlJc w:val="left"/>
    </w:lvl>
  </w:abstractNum>
  <w:abstractNum w:abstractNumId="11" w15:restartNumberingAfterBreak="0">
    <w:nsid w:val="4A6D7B18"/>
    <w:multiLevelType w:val="hybridMultilevel"/>
    <w:tmpl w:val="4240124C"/>
    <w:lvl w:ilvl="0" w:tplc="04100001">
      <w:start w:val="1"/>
      <w:numFmt w:val="bullet"/>
      <w:pStyle w:val="Titolo1"/>
      <w:lvlText w:val=""/>
      <w:lvlJc w:val="left"/>
      <w:pPr>
        <w:tabs>
          <w:tab w:val="num" w:pos="1440"/>
        </w:tabs>
        <w:ind w:left="1440" w:hanging="360"/>
      </w:pPr>
      <w:rPr>
        <w:rFonts w:ascii="Symbol" w:hAnsi="Symbol" w:hint="default"/>
      </w:rPr>
    </w:lvl>
    <w:lvl w:ilvl="1" w:tplc="04100003">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4CE65638"/>
    <w:multiLevelType w:val="hybridMultilevel"/>
    <w:tmpl w:val="FA08A8DA"/>
    <w:lvl w:ilvl="0" w:tplc="577A47EC">
      <w:start w:val="1"/>
      <w:numFmt w:val="bullet"/>
      <w:lvlText w:val="-"/>
      <w:lvlJc w:val="left"/>
      <w:pPr>
        <w:ind w:left="720" w:hanging="360"/>
      </w:pPr>
      <w:rPr>
        <w:rFonts w:ascii="Calibri" w:hAnsi="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F6631F1"/>
    <w:multiLevelType w:val="hybridMultilevel"/>
    <w:tmpl w:val="381E47A8"/>
    <w:lvl w:ilvl="0" w:tplc="74CE727C">
      <w:start w:val="1"/>
      <w:numFmt w:val="bullet"/>
      <w:lvlText w:val="-"/>
      <w:lvlJc w:val="left"/>
      <w:pPr>
        <w:ind w:left="720" w:hanging="360"/>
      </w:pPr>
      <w:rPr>
        <w:rFonts w:ascii="Calibri" w:hAnsi="Calibri" w:hint="default"/>
      </w:rPr>
    </w:lvl>
    <w:lvl w:ilvl="1" w:tplc="88BC2E34">
      <w:start w:val="1"/>
      <w:numFmt w:val="bullet"/>
      <w:lvlText w:val="o"/>
      <w:lvlJc w:val="left"/>
      <w:pPr>
        <w:ind w:left="1440" w:hanging="360"/>
      </w:pPr>
      <w:rPr>
        <w:rFonts w:ascii="Courier New" w:hAnsi="Courier New" w:hint="default"/>
      </w:rPr>
    </w:lvl>
    <w:lvl w:ilvl="2" w:tplc="F5CC44B4">
      <w:start w:val="1"/>
      <w:numFmt w:val="bullet"/>
      <w:lvlText w:val=""/>
      <w:lvlJc w:val="left"/>
      <w:pPr>
        <w:ind w:left="2160" w:hanging="360"/>
      </w:pPr>
      <w:rPr>
        <w:rFonts w:ascii="Wingdings" w:hAnsi="Wingdings" w:hint="default"/>
      </w:rPr>
    </w:lvl>
    <w:lvl w:ilvl="3" w:tplc="3E48AD98">
      <w:start w:val="1"/>
      <w:numFmt w:val="bullet"/>
      <w:lvlText w:val=""/>
      <w:lvlJc w:val="left"/>
      <w:pPr>
        <w:ind w:left="2880" w:hanging="360"/>
      </w:pPr>
      <w:rPr>
        <w:rFonts w:ascii="Symbol" w:hAnsi="Symbol" w:hint="default"/>
      </w:rPr>
    </w:lvl>
    <w:lvl w:ilvl="4" w:tplc="3154EA7A">
      <w:start w:val="1"/>
      <w:numFmt w:val="bullet"/>
      <w:lvlText w:val="o"/>
      <w:lvlJc w:val="left"/>
      <w:pPr>
        <w:ind w:left="3600" w:hanging="360"/>
      </w:pPr>
      <w:rPr>
        <w:rFonts w:ascii="Courier New" w:hAnsi="Courier New" w:hint="default"/>
      </w:rPr>
    </w:lvl>
    <w:lvl w:ilvl="5" w:tplc="00E0DE3C">
      <w:start w:val="1"/>
      <w:numFmt w:val="bullet"/>
      <w:lvlText w:val=""/>
      <w:lvlJc w:val="left"/>
      <w:pPr>
        <w:ind w:left="4320" w:hanging="360"/>
      </w:pPr>
      <w:rPr>
        <w:rFonts w:ascii="Wingdings" w:hAnsi="Wingdings" w:hint="default"/>
      </w:rPr>
    </w:lvl>
    <w:lvl w:ilvl="6" w:tplc="29642AA0">
      <w:start w:val="1"/>
      <w:numFmt w:val="bullet"/>
      <w:lvlText w:val=""/>
      <w:lvlJc w:val="left"/>
      <w:pPr>
        <w:ind w:left="5040" w:hanging="360"/>
      </w:pPr>
      <w:rPr>
        <w:rFonts w:ascii="Symbol" w:hAnsi="Symbol" w:hint="default"/>
      </w:rPr>
    </w:lvl>
    <w:lvl w:ilvl="7" w:tplc="C6822176">
      <w:start w:val="1"/>
      <w:numFmt w:val="bullet"/>
      <w:lvlText w:val="o"/>
      <w:lvlJc w:val="left"/>
      <w:pPr>
        <w:ind w:left="5760" w:hanging="360"/>
      </w:pPr>
      <w:rPr>
        <w:rFonts w:ascii="Courier New" w:hAnsi="Courier New" w:hint="default"/>
      </w:rPr>
    </w:lvl>
    <w:lvl w:ilvl="8" w:tplc="3072DD88">
      <w:start w:val="1"/>
      <w:numFmt w:val="bullet"/>
      <w:lvlText w:val=""/>
      <w:lvlJc w:val="left"/>
      <w:pPr>
        <w:ind w:left="6480" w:hanging="360"/>
      </w:pPr>
      <w:rPr>
        <w:rFonts w:ascii="Wingdings" w:hAnsi="Wingdings" w:hint="default"/>
      </w:rPr>
    </w:lvl>
  </w:abstractNum>
  <w:abstractNum w:abstractNumId="14" w15:restartNumberingAfterBreak="0">
    <w:nsid w:val="57344162"/>
    <w:multiLevelType w:val="hybridMultilevel"/>
    <w:tmpl w:val="103E6648"/>
    <w:lvl w:ilvl="0" w:tplc="4052F1F4">
      <w:start w:val="1"/>
      <w:numFmt w:val="bullet"/>
      <w:lvlText w:val=""/>
      <w:lvlJc w:val="left"/>
      <w:pPr>
        <w:ind w:left="720" w:hanging="360"/>
      </w:pPr>
      <w:rPr>
        <w:rFonts w:ascii="Symbol" w:hAnsi="Symbol" w:hint="default"/>
      </w:rPr>
    </w:lvl>
    <w:lvl w:ilvl="1" w:tplc="A4F4A626">
      <w:start w:val="1"/>
      <w:numFmt w:val="bullet"/>
      <w:lvlText w:val="o"/>
      <w:lvlJc w:val="left"/>
      <w:pPr>
        <w:ind w:left="1440" w:hanging="360"/>
      </w:pPr>
      <w:rPr>
        <w:rFonts w:ascii="Courier New" w:hAnsi="Courier New" w:hint="default"/>
      </w:rPr>
    </w:lvl>
    <w:lvl w:ilvl="2" w:tplc="6B424DEA">
      <w:start w:val="1"/>
      <w:numFmt w:val="bullet"/>
      <w:lvlText w:val=""/>
      <w:lvlJc w:val="left"/>
      <w:pPr>
        <w:ind w:left="2160" w:hanging="360"/>
      </w:pPr>
      <w:rPr>
        <w:rFonts w:ascii="Wingdings" w:hAnsi="Wingdings" w:hint="default"/>
      </w:rPr>
    </w:lvl>
    <w:lvl w:ilvl="3" w:tplc="6708195E">
      <w:start w:val="1"/>
      <w:numFmt w:val="bullet"/>
      <w:lvlText w:val=""/>
      <w:lvlJc w:val="left"/>
      <w:pPr>
        <w:ind w:left="2880" w:hanging="360"/>
      </w:pPr>
      <w:rPr>
        <w:rFonts w:ascii="Symbol" w:hAnsi="Symbol" w:hint="default"/>
      </w:rPr>
    </w:lvl>
    <w:lvl w:ilvl="4" w:tplc="890E53F0">
      <w:start w:val="1"/>
      <w:numFmt w:val="bullet"/>
      <w:lvlText w:val="o"/>
      <w:lvlJc w:val="left"/>
      <w:pPr>
        <w:ind w:left="3600" w:hanging="360"/>
      </w:pPr>
      <w:rPr>
        <w:rFonts w:ascii="Courier New" w:hAnsi="Courier New" w:hint="default"/>
      </w:rPr>
    </w:lvl>
    <w:lvl w:ilvl="5" w:tplc="6FB8722C">
      <w:start w:val="1"/>
      <w:numFmt w:val="bullet"/>
      <w:lvlText w:val=""/>
      <w:lvlJc w:val="left"/>
      <w:pPr>
        <w:ind w:left="4320" w:hanging="360"/>
      </w:pPr>
      <w:rPr>
        <w:rFonts w:ascii="Wingdings" w:hAnsi="Wingdings" w:hint="default"/>
      </w:rPr>
    </w:lvl>
    <w:lvl w:ilvl="6" w:tplc="6478C360">
      <w:start w:val="1"/>
      <w:numFmt w:val="bullet"/>
      <w:lvlText w:val=""/>
      <w:lvlJc w:val="left"/>
      <w:pPr>
        <w:ind w:left="5040" w:hanging="360"/>
      </w:pPr>
      <w:rPr>
        <w:rFonts w:ascii="Symbol" w:hAnsi="Symbol" w:hint="default"/>
      </w:rPr>
    </w:lvl>
    <w:lvl w:ilvl="7" w:tplc="E0D01566">
      <w:start w:val="1"/>
      <w:numFmt w:val="bullet"/>
      <w:lvlText w:val="o"/>
      <w:lvlJc w:val="left"/>
      <w:pPr>
        <w:ind w:left="5760" w:hanging="360"/>
      </w:pPr>
      <w:rPr>
        <w:rFonts w:ascii="Courier New" w:hAnsi="Courier New" w:hint="default"/>
      </w:rPr>
    </w:lvl>
    <w:lvl w:ilvl="8" w:tplc="4AA4F3C2">
      <w:start w:val="1"/>
      <w:numFmt w:val="bullet"/>
      <w:lvlText w:val=""/>
      <w:lvlJc w:val="left"/>
      <w:pPr>
        <w:ind w:left="6480" w:hanging="360"/>
      </w:pPr>
      <w:rPr>
        <w:rFonts w:ascii="Wingdings" w:hAnsi="Wingdings" w:hint="default"/>
      </w:rPr>
    </w:lvl>
  </w:abstractNum>
  <w:abstractNum w:abstractNumId="15" w15:restartNumberingAfterBreak="0">
    <w:nsid w:val="59C533D0"/>
    <w:multiLevelType w:val="hybridMultilevel"/>
    <w:tmpl w:val="E564C502"/>
    <w:lvl w:ilvl="0" w:tplc="FFFFFFFF">
      <w:start w:val="1"/>
      <w:numFmt w:val="bullet"/>
      <w:lvlText w:val="•"/>
      <w:lvlJc w:val="left"/>
      <w:pPr>
        <w:ind w:left="540" w:hanging="360"/>
      </w:pPr>
      <w:rPr>
        <w:rFonts w:ascii="Calibri" w:hAnsi="Calibri" w:hint="default"/>
      </w:rPr>
    </w:lvl>
    <w:lvl w:ilvl="1" w:tplc="04130003" w:tentative="1">
      <w:start w:val="1"/>
      <w:numFmt w:val="bullet"/>
      <w:lvlText w:val="o"/>
      <w:lvlJc w:val="left"/>
      <w:pPr>
        <w:ind w:left="1530" w:hanging="360"/>
      </w:pPr>
      <w:rPr>
        <w:rFonts w:ascii="Courier New" w:hAnsi="Courier New" w:cs="Courier New" w:hint="default"/>
      </w:rPr>
    </w:lvl>
    <w:lvl w:ilvl="2" w:tplc="04130005" w:tentative="1">
      <w:start w:val="1"/>
      <w:numFmt w:val="bullet"/>
      <w:lvlText w:val=""/>
      <w:lvlJc w:val="left"/>
      <w:pPr>
        <w:ind w:left="2250" w:hanging="360"/>
      </w:pPr>
      <w:rPr>
        <w:rFonts w:ascii="Wingdings" w:hAnsi="Wingdings" w:hint="default"/>
      </w:rPr>
    </w:lvl>
    <w:lvl w:ilvl="3" w:tplc="04130001" w:tentative="1">
      <w:start w:val="1"/>
      <w:numFmt w:val="bullet"/>
      <w:lvlText w:val=""/>
      <w:lvlJc w:val="left"/>
      <w:pPr>
        <w:ind w:left="2970" w:hanging="360"/>
      </w:pPr>
      <w:rPr>
        <w:rFonts w:ascii="Symbol" w:hAnsi="Symbol" w:hint="default"/>
      </w:rPr>
    </w:lvl>
    <w:lvl w:ilvl="4" w:tplc="04130003" w:tentative="1">
      <w:start w:val="1"/>
      <w:numFmt w:val="bullet"/>
      <w:lvlText w:val="o"/>
      <w:lvlJc w:val="left"/>
      <w:pPr>
        <w:ind w:left="3690" w:hanging="360"/>
      </w:pPr>
      <w:rPr>
        <w:rFonts w:ascii="Courier New" w:hAnsi="Courier New" w:cs="Courier New" w:hint="default"/>
      </w:rPr>
    </w:lvl>
    <w:lvl w:ilvl="5" w:tplc="04130005" w:tentative="1">
      <w:start w:val="1"/>
      <w:numFmt w:val="bullet"/>
      <w:lvlText w:val=""/>
      <w:lvlJc w:val="left"/>
      <w:pPr>
        <w:ind w:left="4410" w:hanging="360"/>
      </w:pPr>
      <w:rPr>
        <w:rFonts w:ascii="Wingdings" w:hAnsi="Wingdings" w:hint="default"/>
      </w:rPr>
    </w:lvl>
    <w:lvl w:ilvl="6" w:tplc="04130001" w:tentative="1">
      <w:start w:val="1"/>
      <w:numFmt w:val="bullet"/>
      <w:lvlText w:val=""/>
      <w:lvlJc w:val="left"/>
      <w:pPr>
        <w:ind w:left="5130" w:hanging="360"/>
      </w:pPr>
      <w:rPr>
        <w:rFonts w:ascii="Symbol" w:hAnsi="Symbol" w:hint="default"/>
      </w:rPr>
    </w:lvl>
    <w:lvl w:ilvl="7" w:tplc="04130003" w:tentative="1">
      <w:start w:val="1"/>
      <w:numFmt w:val="bullet"/>
      <w:lvlText w:val="o"/>
      <w:lvlJc w:val="left"/>
      <w:pPr>
        <w:ind w:left="5850" w:hanging="360"/>
      </w:pPr>
      <w:rPr>
        <w:rFonts w:ascii="Courier New" w:hAnsi="Courier New" w:cs="Courier New" w:hint="default"/>
      </w:rPr>
    </w:lvl>
    <w:lvl w:ilvl="8" w:tplc="04130005" w:tentative="1">
      <w:start w:val="1"/>
      <w:numFmt w:val="bullet"/>
      <w:lvlText w:val=""/>
      <w:lvlJc w:val="left"/>
      <w:pPr>
        <w:ind w:left="6570" w:hanging="360"/>
      </w:pPr>
      <w:rPr>
        <w:rFonts w:ascii="Wingdings" w:hAnsi="Wingdings" w:hint="default"/>
      </w:rPr>
    </w:lvl>
  </w:abstractNum>
  <w:abstractNum w:abstractNumId="16" w15:restartNumberingAfterBreak="0">
    <w:nsid w:val="5D8B742E"/>
    <w:multiLevelType w:val="hybridMultilevel"/>
    <w:tmpl w:val="FFFFFFFF"/>
    <w:lvl w:ilvl="0" w:tplc="B2A6360C">
      <w:start w:val="1"/>
      <w:numFmt w:val="bullet"/>
      <w:lvlText w:val="-"/>
      <w:lvlJc w:val="left"/>
      <w:pPr>
        <w:ind w:left="720" w:hanging="360"/>
      </w:pPr>
      <w:rPr>
        <w:rFonts w:ascii="Calibri" w:hAnsi="Calibri" w:hint="default"/>
      </w:rPr>
    </w:lvl>
    <w:lvl w:ilvl="1" w:tplc="CFF0D3EA">
      <w:start w:val="1"/>
      <w:numFmt w:val="bullet"/>
      <w:lvlText w:val="o"/>
      <w:lvlJc w:val="left"/>
      <w:pPr>
        <w:ind w:left="1440" w:hanging="360"/>
      </w:pPr>
      <w:rPr>
        <w:rFonts w:ascii="Courier New" w:hAnsi="Courier New" w:hint="default"/>
      </w:rPr>
    </w:lvl>
    <w:lvl w:ilvl="2" w:tplc="7560472E">
      <w:start w:val="1"/>
      <w:numFmt w:val="bullet"/>
      <w:lvlText w:val=""/>
      <w:lvlJc w:val="left"/>
      <w:pPr>
        <w:ind w:left="2160" w:hanging="360"/>
      </w:pPr>
      <w:rPr>
        <w:rFonts w:ascii="Wingdings" w:hAnsi="Wingdings" w:hint="default"/>
      </w:rPr>
    </w:lvl>
    <w:lvl w:ilvl="3" w:tplc="3948E54C">
      <w:start w:val="1"/>
      <w:numFmt w:val="bullet"/>
      <w:lvlText w:val=""/>
      <w:lvlJc w:val="left"/>
      <w:pPr>
        <w:ind w:left="2880" w:hanging="360"/>
      </w:pPr>
      <w:rPr>
        <w:rFonts w:ascii="Symbol" w:hAnsi="Symbol" w:hint="default"/>
      </w:rPr>
    </w:lvl>
    <w:lvl w:ilvl="4" w:tplc="20E0A342">
      <w:start w:val="1"/>
      <w:numFmt w:val="bullet"/>
      <w:lvlText w:val="o"/>
      <w:lvlJc w:val="left"/>
      <w:pPr>
        <w:ind w:left="3600" w:hanging="360"/>
      </w:pPr>
      <w:rPr>
        <w:rFonts w:ascii="Courier New" w:hAnsi="Courier New" w:hint="default"/>
      </w:rPr>
    </w:lvl>
    <w:lvl w:ilvl="5" w:tplc="A894D1C2">
      <w:start w:val="1"/>
      <w:numFmt w:val="bullet"/>
      <w:lvlText w:val=""/>
      <w:lvlJc w:val="left"/>
      <w:pPr>
        <w:ind w:left="4320" w:hanging="360"/>
      </w:pPr>
      <w:rPr>
        <w:rFonts w:ascii="Wingdings" w:hAnsi="Wingdings" w:hint="default"/>
      </w:rPr>
    </w:lvl>
    <w:lvl w:ilvl="6" w:tplc="BF86ED5A">
      <w:start w:val="1"/>
      <w:numFmt w:val="bullet"/>
      <w:lvlText w:val=""/>
      <w:lvlJc w:val="left"/>
      <w:pPr>
        <w:ind w:left="5040" w:hanging="360"/>
      </w:pPr>
      <w:rPr>
        <w:rFonts w:ascii="Symbol" w:hAnsi="Symbol" w:hint="default"/>
      </w:rPr>
    </w:lvl>
    <w:lvl w:ilvl="7" w:tplc="4B069AB6">
      <w:start w:val="1"/>
      <w:numFmt w:val="bullet"/>
      <w:lvlText w:val="o"/>
      <w:lvlJc w:val="left"/>
      <w:pPr>
        <w:ind w:left="5760" w:hanging="360"/>
      </w:pPr>
      <w:rPr>
        <w:rFonts w:ascii="Courier New" w:hAnsi="Courier New" w:hint="default"/>
      </w:rPr>
    </w:lvl>
    <w:lvl w:ilvl="8" w:tplc="DF94E9CC">
      <w:start w:val="1"/>
      <w:numFmt w:val="bullet"/>
      <w:lvlText w:val=""/>
      <w:lvlJc w:val="left"/>
      <w:pPr>
        <w:ind w:left="6480" w:hanging="360"/>
      </w:pPr>
      <w:rPr>
        <w:rFonts w:ascii="Wingdings" w:hAnsi="Wingdings" w:hint="default"/>
      </w:rPr>
    </w:lvl>
  </w:abstractNum>
  <w:abstractNum w:abstractNumId="17" w15:restartNumberingAfterBreak="0">
    <w:nsid w:val="60D0607B"/>
    <w:multiLevelType w:val="hybridMultilevel"/>
    <w:tmpl w:val="FFFFFFFF"/>
    <w:lvl w:ilvl="0" w:tplc="16FE8D32">
      <w:start w:val="1"/>
      <w:numFmt w:val="bullet"/>
      <w:lvlText w:val="-"/>
      <w:lvlJc w:val="left"/>
      <w:pPr>
        <w:ind w:left="720" w:hanging="360"/>
      </w:pPr>
      <w:rPr>
        <w:rFonts w:ascii="Calibri" w:hAnsi="Calibri" w:hint="default"/>
      </w:rPr>
    </w:lvl>
    <w:lvl w:ilvl="1" w:tplc="192A9FCA">
      <w:start w:val="1"/>
      <w:numFmt w:val="bullet"/>
      <w:lvlText w:val="o"/>
      <w:lvlJc w:val="left"/>
      <w:pPr>
        <w:ind w:left="1440" w:hanging="360"/>
      </w:pPr>
      <w:rPr>
        <w:rFonts w:ascii="Courier New" w:hAnsi="Courier New" w:hint="default"/>
      </w:rPr>
    </w:lvl>
    <w:lvl w:ilvl="2" w:tplc="97508800">
      <w:start w:val="1"/>
      <w:numFmt w:val="bullet"/>
      <w:lvlText w:val=""/>
      <w:lvlJc w:val="left"/>
      <w:pPr>
        <w:ind w:left="2160" w:hanging="360"/>
      </w:pPr>
      <w:rPr>
        <w:rFonts w:ascii="Wingdings" w:hAnsi="Wingdings" w:hint="default"/>
      </w:rPr>
    </w:lvl>
    <w:lvl w:ilvl="3" w:tplc="F8A4627E">
      <w:start w:val="1"/>
      <w:numFmt w:val="bullet"/>
      <w:lvlText w:val=""/>
      <w:lvlJc w:val="left"/>
      <w:pPr>
        <w:ind w:left="2880" w:hanging="360"/>
      </w:pPr>
      <w:rPr>
        <w:rFonts w:ascii="Symbol" w:hAnsi="Symbol" w:hint="default"/>
      </w:rPr>
    </w:lvl>
    <w:lvl w:ilvl="4" w:tplc="EDBC05EE">
      <w:start w:val="1"/>
      <w:numFmt w:val="bullet"/>
      <w:lvlText w:val="o"/>
      <w:lvlJc w:val="left"/>
      <w:pPr>
        <w:ind w:left="3600" w:hanging="360"/>
      </w:pPr>
      <w:rPr>
        <w:rFonts w:ascii="Courier New" w:hAnsi="Courier New" w:hint="default"/>
      </w:rPr>
    </w:lvl>
    <w:lvl w:ilvl="5" w:tplc="BEA2C3C2">
      <w:start w:val="1"/>
      <w:numFmt w:val="bullet"/>
      <w:lvlText w:val=""/>
      <w:lvlJc w:val="left"/>
      <w:pPr>
        <w:ind w:left="4320" w:hanging="360"/>
      </w:pPr>
      <w:rPr>
        <w:rFonts w:ascii="Wingdings" w:hAnsi="Wingdings" w:hint="default"/>
      </w:rPr>
    </w:lvl>
    <w:lvl w:ilvl="6" w:tplc="979E3148">
      <w:start w:val="1"/>
      <w:numFmt w:val="bullet"/>
      <w:lvlText w:val=""/>
      <w:lvlJc w:val="left"/>
      <w:pPr>
        <w:ind w:left="5040" w:hanging="360"/>
      </w:pPr>
      <w:rPr>
        <w:rFonts w:ascii="Symbol" w:hAnsi="Symbol" w:hint="default"/>
      </w:rPr>
    </w:lvl>
    <w:lvl w:ilvl="7" w:tplc="F2AA2F50">
      <w:start w:val="1"/>
      <w:numFmt w:val="bullet"/>
      <w:lvlText w:val="o"/>
      <w:lvlJc w:val="left"/>
      <w:pPr>
        <w:ind w:left="5760" w:hanging="360"/>
      </w:pPr>
      <w:rPr>
        <w:rFonts w:ascii="Courier New" w:hAnsi="Courier New" w:hint="default"/>
      </w:rPr>
    </w:lvl>
    <w:lvl w:ilvl="8" w:tplc="5DF62C0E">
      <w:start w:val="1"/>
      <w:numFmt w:val="bullet"/>
      <w:lvlText w:val=""/>
      <w:lvlJc w:val="left"/>
      <w:pPr>
        <w:ind w:left="6480" w:hanging="360"/>
      </w:pPr>
      <w:rPr>
        <w:rFonts w:ascii="Wingdings" w:hAnsi="Wingdings" w:hint="default"/>
      </w:rPr>
    </w:lvl>
  </w:abstractNum>
  <w:abstractNum w:abstractNumId="18" w15:restartNumberingAfterBreak="0">
    <w:nsid w:val="6AB56273"/>
    <w:multiLevelType w:val="hybridMultilevel"/>
    <w:tmpl w:val="5A12B6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C0A0BAB"/>
    <w:multiLevelType w:val="hybridMultilevel"/>
    <w:tmpl w:val="A3600BD0"/>
    <w:lvl w:ilvl="0" w:tplc="75C20BF4">
      <w:start w:val="1"/>
      <w:numFmt w:val="bullet"/>
      <w:lvlText w:val=""/>
      <w:lvlJc w:val="left"/>
      <w:pPr>
        <w:ind w:left="720" w:hanging="360"/>
      </w:pPr>
      <w:rPr>
        <w:rFonts w:ascii="Symbol" w:hAnsi="Symbol" w:hint="default"/>
      </w:rPr>
    </w:lvl>
    <w:lvl w:ilvl="1" w:tplc="D3BA125E">
      <w:start w:val="1"/>
      <w:numFmt w:val="bullet"/>
      <w:lvlText w:val="o"/>
      <w:lvlJc w:val="left"/>
      <w:pPr>
        <w:ind w:left="1440" w:hanging="360"/>
      </w:pPr>
      <w:rPr>
        <w:rFonts w:ascii="Courier New" w:hAnsi="Courier New" w:hint="default"/>
      </w:rPr>
    </w:lvl>
    <w:lvl w:ilvl="2" w:tplc="E2045EF8">
      <w:start w:val="1"/>
      <w:numFmt w:val="bullet"/>
      <w:lvlText w:val=""/>
      <w:lvlJc w:val="left"/>
      <w:pPr>
        <w:ind w:left="2160" w:hanging="360"/>
      </w:pPr>
      <w:rPr>
        <w:rFonts w:ascii="Wingdings" w:hAnsi="Wingdings" w:hint="default"/>
      </w:rPr>
    </w:lvl>
    <w:lvl w:ilvl="3" w:tplc="A2C62476">
      <w:start w:val="1"/>
      <w:numFmt w:val="bullet"/>
      <w:lvlText w:val=""/>
      <w:lvlJc w:val="left"/>
      <w:pPr>
        <w:ind w:left="2880" w:hanging="360"/>
      </w:pPr>
      <w:rPr>
        <w:rFonts w:ascii="Symbol" w:hAnsi="Symbol" w:hint="default"/>
      </w:rPr>
    </w:lvl>
    <w:lvl w:ilvl="4" w:tplc="4B44CCB4">
      <w:start w:val="1"/>
      <w:numFmt w:val="bullet"/>
      <w:lvlText w:val="o"/>
      <w:lvlJc w:val="left"/>
      <w:pPr>
        <w:ind w:left="3600" w:hanging="360"/>
      </w:pPr>
      <w:rPr>
        <w:rFonts w:ascii="Courier New" w:hAnsi="Courier New" w:hint="default"/>
      </w:rPr>
    </w:lvl>
    <w:lvl w:ilvl="5" w:tplc="B34AC114">
      <w:start w:val="1"/>
      <w:numFmt w:val="bullet"/>
      <w:lvlText w:val=""/>
      <w:lvlJc w:val="left"/>
      <w:pPr>
        <w:ind w:left="4320" w:hanging="360"/>
      </w:pPr>
      <w:rPr>
        <w:rFonts w:ascii="Wingdings" w:hAnsi="Wingdings" w:hint="default"/>
      </w:rPr>
    </w:lvl>
    <w:lvl w:ilvl="6" w:tplc="CBF2BBC0">
      <w:start w:val="1"/>
      <w:numFmt w:val="bullet"/>
      <w:lvlText w:val=""/>
      <w:lvlJc w:val="left"/>
      <w:pPr>
        <w:ind w:left="5040" w:hanging="360"/>
      </w:pPr>
      <w:rPr>
        <w:rFonts w:ascii="Symbol" w:hAnsi="Symbol" w:hint="default"/>
      </w:rPr>
    </w:lvl>
    <w:lvl w:ilvl="7" w:tplc="5C9AE5DC">
      <w:start w:val="1"/>
      <w:numFmt w:val="bullet"/>
      <w:lvlText w:val="o"/>
      <w:lvlJc w:val="left"/>
      <w:pPr>
        <w:ind w:left="5760" w:hanging="360"/>
      </w:pPr>
      <w:rPr>
        <w:rFonts w:ascii="Courier New" w:hAnsi="Courier New" w:hint="default"/>
      </w:rPr>
    </w:lvl>
    <w:lvl w:ilvl="8" w:tplc="D5941004">
      <w:start w:val="1"/>
      <w:numFmt w:val="bullet"/>
      <w:lvlText w:val=""/>
      <w:lvlJc w:val="left"/>
      <w:pPr>
        <w:ind w:left="6480" w:hanging="360"/>
      </w:pPr>
      <w:rPr>
        <w:rFonts w:ascii="Wingdings" w:hAnsi="Wingdings" w:hint="default"/>
      </w:rPr>
    </w:lvl>
  </w:abstractNum>
  <w:abstractNum w:abstractNumId="20" w15:restartNumberingAfterBreak="0">
    <w:nsid w:val="6D326EAE"/>
    <w:multiLevelType w:val="hybridMultilevel"/>
    <w:tmpl w:val="8E82B90E"/>
    <w:lvl w:ilvl="0" w:tplc="FE103308">
      <w:start w:val="1"/>
      <w:numFmt w:val="bullet"/>
      <w:lvlText w:val=""/>
      <w:lvlJc w:val="left"/>
      <w:pPr>
        <w:ind w:left="720" w:hanging="360"/>
      </w:pPr>
      <w:rPr>
        <w:rFonts w:ascii="Symbol" w:hAnsi="Symbol" w:hint="default"/>
      </w:rPr>
    </w:lvl>
    <w:lvl w:ilvl="1" w:tplc="0DA24452">
      <w:start w:val="1"/>
      <w:numFmt w:val="bullet"/>
      <w:lvlText w:val="o"/>
      <w:lvlJc w:val="left"/>
      <w:pPr>
        <w:ind w:left="1440" w:hanging="360"/>
      </w:pPr>
      <w:rPr>
        <w:rFonts w:ascii="Courier New" w:hAnsi="Courier New" w:hint="default"/>
      </w:rPr>
    </w:lvl>
    <w:lvl w:ilvl="2" w:tplc="859E8496">
      <w:start w:val="1"/>
      <w:numFmt w:val="bullet"/>
      <w:lvlText w:val=""/>
      <w:lvlJc w:val="left"/>
      <w:pPr>
        <w:ind w:left="2160" w:hanging="360"/>
      </w:pPr>
      <w:rPr>
        <w:rFonts w:ascii="Wingdings" w:hAnsi="Wingdings" w:hint="default"/>
      </w:rPr>
    </w:lvl>
    <w:lvl w:ilvl="3" w:tplc="D850164A">
      <w:start w:val="1"/>
      <w:numFmt w:val="bullet"/>
      <w:lvlText w:val=""/>
      <w:lvlJc w:val="left"/>
      <w:pPr>
        <w:ind w:left="2880" w:hanging="360"/>
      </w:pPr>
      <w:rPr>
        <w:rFonts w:ascii="Symbol" w:hAnsi="Symbol" w:hint="default"/>
      </w:rPr>
    </w:lvl>
    <w:lvl w:ilvl="4" w:tplc="66E85602">
      <w:start w:val="1"/>
      <w:numFmt w:val="bullet"/>
      <w:lvlText w:val="o"/>
      <w:lvlJc w:val="left"/>
      <w:pPr>
        <w:ind w:left="3600" w:hanging="360"/>
      </w:pPr>
      <w:rPr>
        <w:rFonts w:ascii="Courier New" w:hAnsi="Courier New" w:hint="default"/>
      </w:rPr>
    </w:lvl>
    <w:lvl w:ilvl="5" w:tplc="19C4E3A8">
      <w:start w:val="1"/>
      <w:numFmt w:val="bullet"/>
      <w:lvlText w:val=""/>
      <w:lvlJc w:val="left"/>
      <w:pPr>
        <w:ind w:left="4320" w:hanging="360"/>
      </w:pPr>
      <w:rPr>
        <w:rFonts w:ascii="Wingdings" w:hAnsi="Wingdings" w:hint="default"/>
      </w:rPr>
    </w:lvl>
    <w:lvl w:ilvl="6" w:tplc="411429DA">
      <w:start w:val="1"/>
      <w:numFmt w:val="bullet"/>
      <w:lvlText w:val=""/>
      <w:lvlJc w:val="left"/>
      <w:pPr>
        <w:ind w:left="5040" w:hanging="360"/>
      </w:pPr>
      <w:rPr>
        <w:rFonts w:ascii="Symbol" w:hAnsi="Symbol" w:hint="default"/>
      </w:rPr>
    </w:lvl>
    <w:lvl w:ilvl="7" w:tplc="FC5C0E06">
      <w:start w:val="1"/>
      <w:numFmt w:val="bullet"/>
      <w:lvlText w:val="o"/>
      <w:lvlJc w:val="left"/>
      <w:pPr>
        <w:ind w:left="5760" w:hanging="360"/>
      </w:pPr>
      <w:rPr>
        <w:rFonts w:ascii="Courier New" w:hAnsi="Courier New" w:hint="default"/>
      </w:rPr>
    </w:lvl>
    <w:lvl w:ilvl="8" w:tplc="52167BCC">
      <w:start w:val="1"/>
      <w:numFmt w:val="bullet"/>
      <w:lvlText w:val=""/>
      <w:lvlJc w:val="left"/>
      <w:pPr>
        <w:ind w:left="6480" w:hanging="360"/>
      </w:pPr>
      <w:rPr>
        <w:rFonts w:ascii="Wingdings" w:hAnsi="Wingdings" w:hint="default"/>
      </w:rPr>
    </w:lvl>
  </w:abstractNum>
  <w:abstractNum w:abstractNumId="21" w15:restartNumberingAfterBreak="0">
    <w:nsid w:val="6F403C23"/>
    <w:multiLevelType w:val="hybridMultilevel"/>
    <w:tmpl w:val="8FE82AF6"/>
    <w:lvl w:ilvl="0" w:tplc="A74A395C">
      <w:start w:val="1"/>
      <w:numFmt w:val="bullet"/>
      <w:lvlText w:val="-"/>
      <w:lvlJc w:val="left"/>
      <w:pPr>
        <w:ind w:left="720" w:hanging="360"/>
      </w:pPr>
      <w:rPr>
        <w:rFonts w:ascii="Calibri" w:hAnsi="Calibri" w:hint="default"/>
      </w:rPr>
    </w:lvl>
    <w:lvl w:ilvl="1" w:tplc="CB04E32A">
      <w:start w:val="1"/>
      <w:numFmt w:val="bullet"/>
      <w:lvlText w:val="o"/>
      <w:lvlJc w:val="left"/>
      <w:pPr>
        <w:ind w:left="1440" w:hanging="360"/>
      </w:pPr>
      <w:rPr>
        <w:rFonts w:ascii="Courier New" w:hAnsi="Courier New" w:hint="default"/>
      </w:rPr>
    </w:lvl>
    <w:lvl w:ilvl="2" w:tplc="83E68386">
      <w:start w:val="1"/>
      <w:numFmt w:val="bullet"/>
      <w:lvlText w:val=""/>
      <w:lvlJc w:val="left"/>
      <w:pPr>
        <w:ind w:left="2160" w:hanging="360"/>
      </w:pPr>
      <w:rPr>
        <w:rFonts w:ascii="Wingdings" w:hAnsi="Wingdings" w:hint="default"/>
      </w:rPr>
    </w:lvl>
    <w:lvl w:ilvl="3" w:tplc="3D928A10">
      <w:start w:val="1"/>
      <w:numFmt w:val="bullet"/>
      <w:lvlText w:val=""/>
      <w:lvlJc w:val="left"/>
      <w:pPr>
        <w:ind w:left="2880" w:hanging="360"/>
      </w:pPr>
      <w:rPr>
        <w:rFonts w:ascii="Symbol" w:hAnsi="Symbol" w:hint="default"/>
      </w:rPr>
    </w:lvl>
    <w:lvl w:ilvl="4" w:tplc="25F0AA2E">
      <w:start w:val="1"/>
      <w:numFmt w:val="bullet"/>
      <w:lvlText w:val="o"/>
      <w:lvlJc w:val="left"/>
      <w:pPr>
        <w:ind w:left="3600" w:hanging="360"/>
      </w:pPr>
      <w:rPr>
        <w:rFonts w:ascii="Courier New" w:hAnsi="Courier New" w:hint="default"/>
      </w:rPr>
    </w:lvl>
    <w:lvl w:ilvl="5" w:tplc="56FEC960">
      <w:start w:val="1"/>
      <w:numFmt w:val="bullet"/>
      <w:lvlText w:val=""/>
      <w:lvlJc w:val="left"/>
      <w:pPr>
        <w:ind w:left="4320" w:hanging="360"/>
      </w:pPr>
      <w:rPr>
        <w:rFonts w:ascii="Wingdings" w:hAnsi="Wingdings" w:hint="default"/>
      </w:rPr>
    </w:lvl>
    <w:lvl w:ilvl="6" w:tplc="DECA679E">
      <w:start w:val="1"/>
      <w:numFmt w:val="bullet"/>
      <w:lvlText w:val=""/>
      <w:lvlJc w:val="left"/>
      <w:pPr>
        <w:ind w:left="5040" w:hanging="360"/>
      </w:pPr>
      <w:rPr>
        <w:rFonts w:ascii="Symbol" w:hAnsi="Symbol" w:hint="default"/>
      </w:rPr>
    </w:lvl>
    <w:lvl w:ilvl="7" w:tplc="78EC70CA">
      <w:start w:val="1"/>
      <w:numFmt w:val="bullet"/>
      <w:lvlText w:val="o"/>
      <w:lvlJc w:val="left"/>
      <w:pPr>
        <w:ind w:left="5760" w:hanging="360"/>
      </w:pPr>
      <w:rPr>
        <w:rFonts w:ascii="Courier New" w:hAnsi="Courier New" w:hint="default"/>
      </w:rPr>
    </w:lvl>
    <w:lvl w:ilvl="8" w:tplc="71124540">
      <w:start w:val="1"/>
      <w:numFmt w:val="bullet"/>
      <w:lvlText w:val=""/>
      <w:lvlJc w:val="left"/>
      <w:pPr>
        <w:ind w:left="6480" w:hanging="360"/>
      </w:pPr>
      <w:rPr>
        <w:rFonts w:ascii="Wingdings" w:hAnsi="Wingdings" w:hint="default"/>
      </w:rPr>
    </w:lvl>
  </w:abstractNum>
  <w:abstractNum w:abstractNumId="22" w15:restartNumberingAfterBreak="0">
    <w:nsid w:val="73501F24"/>
    <w:multiLevelType w:val="hybridMultilevel"/>
    <w:tmpl w:val="B978C320"/>
    <w:lvl w:ilvl="0" w:tplc="E1E47682">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775076E2"/>
    <w:multiLevelType w:val="hybridMultilevel"/>
    <w:tmpl w:val="FFFFFFFF"/>
    <w:lvl w:ilvl="0" w:tplc="33C46304">
      <w:start w:val="1"/>
      <w:numFmt w:val="bullet"/>
      <w:lvlText w:val="-"/>
      <w:lvlJc w:val="left"/>
      <w:pPr>
        <w:ind w:left="720" w:hanging="360"/>
      </w:pPr>
      <w:rPr>
        <w:rFonts w:ascii="Calibri" w:hAnsi="Calibri" w:hint="default"/>
      </w:rPr>
    </w:lvl>
    <w:lvl w:ilvl="1" w:tplc="F4261A1A">
      <w:start w:val="1"/>
      <w:numFmt w:val="bullet"/>
      <w:lvlText w:val="o"/>
      <w:lvlJc w:val="left"/>
      <w:pPr>
        <w:ind w:left="1440" w:hanging="360"/>
      </w:pPr>
      <w:rPr>
        <w:rFonts w:ascii="Courier New" w:hAnsi="Courier New" w:hint="default"/>
      </w:rPr>
    </w:lvl>
    <w:lvl w:ilvl="2" w:tplc="AABA2D48">
      <w:start w:val="1"/>
      <w:numFmt w:val="bullet"/>
      <w:lvlText w:val=""/>
      <w:lvlJc w:val="left"/>
      <w:pPr>
        <w:ind w:left="2160" w:hanging="360"/>
      </w:pPr>
      <w:rPr>
        <w:rFonts w:ascii="Wingdings" w:hAnsi="Wingdings" w:hint="default"/>
      </w:rPr>
    </w:lvl>
    <w:lvl w:ilvl="3" w:tplc="86DC3C52">
      <w:start w:val="1"/>
      <w:numFmt w:val="bullet"/>
      <w:lvlText w:val=""/>
      <w:lvlJc w:val="left"/>
      <w:pPr>
        <w:ind w:left="2880" w:hanging="360"/>
      </w:pPr>
      <w:rPr>
        <w:rFonts w:ascii="Symbol" w:hAnsi="Symbol" w:hint="default"/>
      </w:rPr>
    </w:lvl>
    <w:lvl w:ilvl="4" w:tplc="9D5A0B5A">
      <w:start w:val="1"/>
      <w:numFmt w:val="bullet"/>
      <w:lvlText w:val="o"/>
      <w:lvlJc w:val="left"/>
      <w:pPr>
        <w:ind w:left="3600" w:hanging="360"/>
      </w:pPr>
      <w:rPr>
        <w:rFonts w:ascii="Courier New" w:hAnsi="Courier New" w:hint="default"/>
      </w:rPr>
    </w:lvl>
    <w:lvl w:ilvl="5" w:tplc="F488CF46">
      <w:start w:val="1"/>
      <w:numFmt w:val="bullet"/>
      <w:lvlText w:val=""/>
      <w:lvlJc w:val="left"/>
      <w:pPr>
        <w:ind w:left="4320" w:hanging="360"/>
      </w:pPr>
      <w:rPr>
        <w:rFonts w:ascii="Wingdings" w:hAnsi="Wingdings" w:hint="default"/>
      </w:rPr>
    </w:lvl>
    <w:lvl w:ilvl="6" w:tplc="60423576">
      <w:start w:val="1"/>
      <w:numFmt w:val="bullet"/>
      <w:lvlText w:val=""/>
      <w:lvlJc w:val="left"/>
      <w:pPr>
        <w:ind w:left="5040" w:hanging="360"/>
      </w:pPr>
      <w:rPr>
        <w:rFonts w:ascii="Symbol" w:hAnsi="Symbol" w:hint="default"/>
      </w:rPr>
    </w:lvl>
    <w:lvl w:ilvl="7" w:tplc="760E5EBC">
      <w:start w:val="1"/>
      <w:numFmt w:val="bullet"/>
      <w:lvlText w:val="o"/>
      <w:lvlJc w:val="left"/>
      <w:pPr>
        <w:ind w:left="5760" w:hanging="360"/>
      </w:pPr>
      <w:rPr>
        <w:rFonts w:ascii="Courier New" w:hAnsi="Courier New" w:hint="default"/>
      </w:rPr>
    </w:lvl>
    <w:lvl w:ilvl="8" w:tplc="B4245E6C">
      <w:start w:val="1"/>
      <w:numFmt w:val="bullet"/>
      <w:lvlText w:val=""/>
      <w:lvlJc w:val="left"/>
      <w:pPr>
        <w:ind w:left="6480" w:hanging="360"/>
      </w:pPr>
      <w:rPr>
        <w:rFonts w:ascii="Wingdings" w:hAnsi="Wingdings" w:hint="default"/>
      </w:rPr>
    </w:lvl>
  </w:abstractNum>
  <w:abstractNum w:abstractNumId="24" w15:restartNumberingAfterBreak="0">
    <w:nsid w:val="7B315BA3"/>
    <w:multiLevelType w:val="hybridMultilevel"/>
    <w:tmpl w:val="C0949498"/>
    <w:lvl w:ilvl="0" w:tplc="FE324F18">
      <w:numFmt w:val="bullet"/>
      <w:lvlText w:val="-"/>
      <w:lvlJc w:val="left"/>
      <w:pPr>
        <w:ind w:left="720" w:hanging="360"/>
      </w:pPr>
      <w:rPr>
        <w:rFonts w:ascii="Verdana" w:eastAsia="Times New Roman" w:hAnsi="Verdana"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20"/>
  </w:num>
  <w:num w:numId="2">
    <w:abstractNumId w:val="19"/>
  </w:num>
  <w:num w:numId="3">
    <w:abstractNumId w:val="14"/>
  </w:num>
  <w:num w:numId="4">
    <w:abstractNumId w:val="21"/>
  </w:num>
  <w:num w:numId="5">
    <w:abstractNumId w:val="4"/>
  </w:num>
  <w:num w:numId="6">
    <w:abstractNumId w:val="1"/>
  </w:num>
  <w:num w:numId="7">
    <w:abstractNumId w:val="10"/>
  </w:num>
  <w:num w:numId="8">
    <w:abstractNumId w:val="11"/>
  </w:num>
  <w:num w:numId="9">
    <w:abstractNumId w:val="9"/>
  </w:num>
  <w:num w:numId="10">
    <w:abstractNumId w:val="18"/>
  </w:num>
  <w:num w:numId="11">
    <w:abstractNumId w:val="12"/>
  </w:num>
  <w:num w:numId="12">
    <w:abstractNumId w:val="2"/>
  </w:num>
  <w:num w:numId="13">
    <w:abstractNumId w:val="24"/>
  </w:num>
  <w:num w:numId="14">
    <w:abstractNumId w:val="0"/>
  </w:num>
  <w:num w:numId="15">
    <w:abstractNumId w:val="8"/>
  </w:num>
  <w:num w:numId="16">
    <w:abstractNumId w:val="15"/>
  </w:num>
  <w:num w:numId="17">
    <w:abstractNumId w:val="13"/>
  </w:num>
  <w:num w:numId="18">
    <w:abstractNumId w:val="6"/>
  </w:num>
  <w:num w:numId="19">
    <w:abstractNumId w:val="5"/>
  </w:num>
  <w:num w:numId="20">
    <w:abstractNumId w:val="3"/>
  </w:num>
  <w:num w:numId="21">
    <w:abstractNumId w:val="23"/>
  </w:num>
  <w:num w:numId="22">
    <w:abstractNumId w:val="16"/>
  </w:num>
  <w:num w:numId="23">
    <w:abstractNumId w:val="17"/>
  </w:num>
  <w:num w:numId="24">
    <w:abstractNumId w:val="7"/>
  </w:num>
  <w:num w:numId="25">
    <w:abstractNumId w:val="2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210"/>
    <w:rsid w:val="00002DC1"/>
    <w:rsid w:val="0000519E"/>
    <w:rsid w:val="00005804"/>
    <w:rsid w:val="0001065E"/>
    <w:rsid w:val="00017E7C"/>
    <w:rsid w:val="00017F35"/>
    <w:rsid w:val="000247DE"/>
    <w:rsid w:val="000262E1"/>
    <w:rsid w:val="00026A6D"/>
    <w:rsid w:val="00027329"/>
    <w:rsid w:val="000276FB"/>
    <w:rsid w:val="000327E1"/>
    <w:rsid w:val="000369C2"/>
    <w:rsid w:val="00040402"/>
    <w:rsid w:val="000424C5"/>
    <w:rsid w:val="0004446E"/>
    <w:rsid w:val="00050993"/>
    <w:rsid w:val="000518C8"/>
    <w:rsid w:val="00075315"/>
    <w:rsid w:val="00086834"/>
    <w:rsid w:val="0009004F"/>
    <w:rsid w:val="00091106"/>
    <w:rsid w:val="00094A95"/>
    <w:rsid w:val="000958D7"/>
    <w:rsid w:val="0009747A"/>
    <w:rsid w:val="000A700C"/>
    <w:rsid w:val="000A7ECE"/>
    <w:rsid w:val="000B1E7A"/>
    <w:rsid w:val="000C2BE4"/>
    <w:rsid w:val="000C37B4"/>
    <w:rsid w:val="000C4C67"/>
    <w:rsid w:val="000D5BEF"/>
    <w:rsid w:val="000D6845"/>
    <w:rsid w:val="000D70EA"/>
    <w:rsid w:val="000D714A"/>
    <w:rsid w:val="000E0364"/>
    <w:rsid w:val="000E2E08"/>
    <w:rsid w:val="000F192C"/>
    <w:rsid w:val="000F1C95"/>
    <w:rsid w:val="000F2A0F"/>
    <w:rsid w:val="000F7470"/>
    <w:rsid w:val="0010193D"/>
    <w:rsid w:val="00104E27"/>
    <w:rsid w:val="00106724"/>
    <w:rsid w:val="00107452"/>
    <w:rsid w:val="00122851"/>
    <w:rsid w:val="00126DAE"/>
    <w:rsid w:val="00132063"/>
    <w:rsid w:val="00132242"/>
    <w:rsid w:val="00135311"/>
    <w:rsid w:val="00136EEA"/>
    <w:rsid w:val="001376E3"/>
    <w:rsid w:val="00144A74"/>
    <w:rsid w:val="00147114"/>
    <w:rsid w:val="001530B3"/>
    <w:rsid w:val="00162C35"/>
    <w:rsid w:val="001673B5"/>
    <w:rsid w:val="0017023A"/>
    <w:rsid w:val="00173652"/>
    <w:rsid w:val="00173E02"/>
    <w:rsid w:val="00177B88"/>
    <w:rsid w:val="001806EB"/>
    <w:rsid w:val="00193F8B"/>
    <w:rsid w:val="00196505"/>
    <w:rsid w:val="0019685D"/>
    <w:rsid w:val="00196E72"/>
    <w:rsid w:val="001A0442"/>
    <w:rsid w:val="001A24C5"/>
    <w:rsid w:val="001B0AD5"/>
    <w:rsid w:val="001B0CB7"/>
    <w:rsid w:val="001B1C25"/>
    <w:rsid w:val="001C09E2"/>
    <w:rsid w:val="001D1FAB"/>
    <w:rsid w:val="001D4C30"/>
    <w:rsid w:val="001D5D4D"/>
    <w:rsid w:val="001D7182"/>
    <w:rsid w:val="001F3E28"/>
    <w:rsid w:val="001F6D17"/>
    <w:rsid w:val="002003D5"/>
    <w:rsid w:val="00202333"/>
    <w:rsid w:val="00203D95"/>
    <w:rsid w:val="00203DEB"/>
    <w:rsid w:val="0020436A"/>
    <w:rsid w:val="00221E0B"/>
    <w:rsid w:val="002261E2"/>
    <w:rsid w:val="002265B0"/>
    <w:rsid w:val="00231EEE"/>
    <w:rsid w:val="00233318"/>
    <w:rsid w:val="0025248A"/>
    <w:rsid w:val="00252BD0"/>
    <w:rsid w:val="00261EBB"/>
    <w:rsid w:val="00272C6D"/>
    <w:rsid w:val="00276109"/>
    <w:rsid w:val="00277A81"/>
    <w:rsid w:val="00282814"/>
    <w:rsid w:val="0029093E"/>
    <w:rsid w:val="00292210"/>
    <w:rsid w:val="0029389E"/>
    <w:rsid w:val="002946B1"/>
    <w:rsid w:val="002A5CC3"/>
    <w:rsid w:val="002A6523"/>
    <w:rsid w:val="002A6E7D"/>
    <w:rsid w:val="002A75D7"/>
    <w:rsid w:val="002B3A0D"/>
    <w:rsid w:val="002B437B"/>
    <w:rsid w:val="002C0F2B"/>
    <w:rsid w:val="002C1FB0"/>
    <w:rsid w:val="002C20E7"/>
    <w:rsid w:val="002D1F10"/>
    <w:rsid w:val="002D38EA"/>
    <w:rsid w:val="002D4571"/>
    <w:rsid w:val="002E46A0"/>
    <w:rsid w:val="002E7AE5"/>
    <w:rsid w:val="002F7067"/>
    <w:rsid w:val="002F7EC3"/>
    <w:rsid w:val="003000B5"/>
    <w:rsid w:val="00301013"/>
    <w:rsid w:val="0030233A"/>
    <w:rsid w:val="003120D7"/>
    <w:rsid w:val="0031277E"/>
    <w:rsid w:val="00313FFF"/>
    <w:rsid w:val="00317C15"/>
    <w:rsid w:val="00317ED7"/>
    <w:rsid w:val="00322FFE"/>
    <w:rsid w:val="00340833"/>
    <w:rsid w:val="00350363"/>
    <w:rsid w:val="00351EE0"/>
    <w:rsid w:val="00353096"/>
    <w:rsid w:val="00353E55"/>
    <w:rsid w:val="00356585"/>
    <w:rsid w:val="00373669"/>
    <w:rsid w:val="00376C4A"/>
    <w:rsid w:val="0038194B"/>
    <w:rsid w:val="00383982"/>
    <w:rsid w:val="00390D2F"/>
    <w:rsid w:val="0039683F"/>
    <w:rsid w:val="003A01CA"/>
    <w:rsid w:val="003A6DBB"/>
    <w:rsid w:val="003B01E3"/>
    <w:rsid w:val="003B2592"/>
    <w:rsid w:val="003B56A5"/>
    <w:rsid w:val="003B6E09"/>
    <w:rsid w:val="003B6E6A"/>
    <w:rsid w:val="003B78B5"/>
    <w:rsid w:val="003C644F"/>
    <w:rsid w:val="003D320B"/>
    <w:rsid w:val="003D390C"/>
    <w:rsid w:val="003D5861"/>
    <w:rsid w:val="003E06E1"/>
    <w:rsid w:val="003E2688"/>
    <w:rsid w:val="003E32D5"/>
    <w:rsid w:val="003F23F8"/>
    <w:rsid w:val="003F4235"/>
    <w:rsid w:val="003F4DEB"/>
    <w:rsid w:val="00407EEF"/>
    <w:rsid w:val="00412AA3"/>
    <w:rsid w:val="0041610F"/>
    <w:rsid w:val="00420B17"/>
    <w:rsid w:val="00423A04"/>
    <w:rsid w:val="004309DE"/>
    <w:rsid w:val="00432DE1"/>
    <w:rsid w:val="004374C4"/>
    <w:rsid w:val="00440C00"/>
    <w:rsid w:val="0044186D"/>
    <w:rsid w:val="00444468"/>
    <w:rsid w:val="00445282"/>
    <w:rsid w:val="00446699"/>
    <w:rsid w:val="004520E1"/>
    <w:rsid w:val="00456AAF"/>
    <w:rsid w:val="00461274"/>
    <w:rsid w:val="004762E7"/>
    <w:rsid w:val="0048395C"/>
    <w:rsid w:val="00484024"/>
    <w:rsid w:val="004917F9"/>
    <w:rsid w:val="00494CA2"/>
    <w:rsid w:val="004A07FC"/>
    <w:rsid w:val="004A0B50"/>
    <w:rsid w:val="004A4A8C"/>
    <w:rsid w:val="004C1FA4"/>
    <w:rsid w:val="004C2431"/>
    <w:rsid w:val="004D1E2D"/>
    <w:rsid w:val="004D66C6"/>
    <w:rsid w:val="004D7EFD"/>
    <w:rsid w:val="004F3674"/>
    <w:rsid w:val="004F4A0B"/>
    <w:rsid w:val="004F7061"/>
    <w:rsid w:val="0050091A"/>
    <w:rsid w:val="00500B1E"/>
    <w:rsid w:val="005036FC"/>
    <w:rsid w:val="00505CE3"/>
    <w:rsid w:val="00510BC3"/>
    <w:rsid w:val="00512E1B"/>
    <w:rsid w:val="00513D1A"/>
    <w:rsid w:val="005212B8"/>
    <w:rsid w:val="00524CF7"/>
    <w:rsid w:val="00526559"/>
    <w:rsid w:val="00533F99"/>
    <w:rsid w:val="00537683"/>
    <w:rsid w:val="00544531"/>
    <w:rsid w:val="005461C2"/>
    <w:rsid w:val="00551F32"/>
    <w:rsid w:val="00553237"/>
    <w:rsid w:val="00555610"/>
    <w:rsid w:val="00556264"/>
    <w:rsid w:val="005562FA"/>
    <w:rsid w:val="005614DF"/>
    <w:rsid w:val="0056576E"/>
    <w:rsid w:val="0057238B"/>
    <w:rsid w:val="0057326C"/>
    <w:rsid w:val="005736D3"/>
    <w:rsid w:val="00575A64"/>
    <w:rsid w:val="00583534"/>
    <w:rsid w:val="005844C5"/>
    <w:rsid w:val="005926E0"/>
    <w:rsid w:val="00597CA6"/>
    <w:rsid w:val="005A1115"/>
    <w:rsid w:val="005A29DB"/>
    <w:rsid w:val="005A4C38"/>
    <w:rsid w:val="005B5BF1"/>
    <w:rsid w:val="005B7CFA"/>
    <w:rsid w:val="005C4A21"/>
    <w:rsid w:val="005C4CDE"/>
    <w:rsid w:val="005C6096"/>
    <w:rsid w:val="005D0160"/>
    <w:rsid w:val="005D10A6"/>
    <w:rsid w:val="005D44DC"/>
    <w:rsid w:val="005D787E"/>
    <w:rsid w:val="005E5E3F"/>
    <w:rsid w:val="005E76AF"/>
    <w:rsid w:val="005E7EB4"/>
    <w:rsid w:val="005F0A7A"/>
    <w:rsid w:val="005F50DD"/>
    <w:rsid w:val="00602B79"/>
    <w:rsid w:val="00610D08"/>
    <w:rsid w:val="006170B6"/>
    <w:rsid w:val="00617D67"/>
    <w:rsid w:val="006224E6"/>
    <w:rsid w:val="00633C77"/>
    <w:rsid w:val="00645F68"/>
    <w:rsid w:val="00652F04"/>
    <w:rsid w:val="00654B36"/>
    <w:rsid w:val="00656D68"/>
    <w:rsid w:val="006652B0"/>
    <w:rsid w:val="00666606"/>
    <w:rsid w:val="0067047B"/>
    <w:rsid w:val="00677245"/>
    <w:rsid w:val="00677AF9"/>
    <w:rsid w:val="00682F17"/>
    <w:rsid w:val="006836E2"/>
    <w:rsid w:val="00683B9B"/>
    <w:rsid w:val="00684014"/>
    <w:rsid w:val="00686386"/>
    <w:rsid w:val="006A3537"/>
    <w:rsid w:val="006A45F2"/>
    <w:rsid w:val="006B16CF"/>
    <w:rsid w:val="006B1763"/>
    <w:rsid w:val="006C64DB"/>
    <w:rsid w:val="006C6EEC"/>
    <w:rsid w:val="006D0F71"/>
    <w:rsid w:val="006E39F0"/>
    <w:rsid w:val="006E65A5"/>
    <w:rsid w:val="006E7C42"/>
    <w:rsid w:val="006F10EC"/>
    <w:rsid w:val="006F12A5"/>
    <w:rsid w:val="006F6710"/>
    <w:rsid w:val="007149A2"/>
    <w:rsid w:val="00720593"/>
    <w:rsid w:val="007243A8"/>
    <w:rsid w:val="00725B82"/>
    <w:rsid w:val="00726C24"/>
    <w:rsid w:val="00727715"/>
    <w:rsid w:val="00736C8B"/>
    <w:rsid w:val="00740A74"/>
    <w:rsid w:val="00741772"/>
    <w:rsid w:val="00743E6F"/>
    <w:rsid w:val="0074727E"/>
    <w:rsid w:val="00760481"/>
    <w:rsid w:val="0076087B"/>
    <w:rsid w:val="00762511"/>
    <w:rsid w:val="00770BB7"/>
    <w:rsid w:val="007719DD"/>
    <w:rsid w:val="007727F8"/>
    <w:rsid w:val="007729A3"/>
    <w:rsid w:val="007810DB"/>
    <w:rsid w:val="00783484"/>
    <w:rsid w:val="00794DEE"/>
    <w:rsid w:val="00797791"/>
    <w:rsid w:val="007B3361"/>
    <w:rsid w:val="007B3729"/>
    <w:rsid w:val="007B546F"/>
    <w:rsid w:val="007B5C19"/>
    <w:rsid w:val="007C1371"/>
    <w:rsid w:val="007C7F2F"/>
    <w:rsid w:val="007D16AE"/>
    <w:rsid w:val="007D1D06"/>
    <w:rsid w:val="007D4968"/>
    <w:rsid w:val="007E304A"/>
    <w:rsid w:val="007F129A"/>
    <w:rsid w:val="007F71DC"/>
    <w:rsid w:val="00800C65"/>
    <w:rsid w:val="0080207F"/>
    <w:rsid w:val="00802E14"/>
    <w:rsid w:val="00805C58"/>
    <w:rsid w:val="00811E54"/>
    <w:rsid w:val="00813854"/>
    <w:rsid w:val="0081512B"/>
    <w:rsid w:val="00815B27"/>
    <w:rsid w:val="008177CE"/>
    <w:rsid w:val="008222A4"/>
    <w:rsid w:val="0082567D"/>
    <w:rsid w:val="008279F2"/>
    <w:rsid w:val="0083766A"/>
    <w:rsid w:val="008479D3"/>
    <w:rsid w:val="00850DFC"/>
    <w:rsid w:val="008520B9"/>
    <w:rsid w:val="00854489"/>
    <w:rsid w:val="008560E9"/>
    <w:rsid w:val="00856E0B"/>
    <w:rsid w:val="0085788C"/>
    <w:rsid w:val="00866F8C"/>
    <w:rsid w:val="00870E12"/>
    <w:rsid w:val="00870EA1"/>
    <w:rsid w:val="00874DE2"/>
    <w:rsid w:val="00875914"/>
    <w:rsid w:val="00876410"/>
    <w:rsid w:val="00877AFB"/>
    <w:rsid w:val="0088556D"/>
    <w:rsid w:val="00885A9A"/>
    <w:rsid w:val="0089248D"/>
    <w:rsid w:val="008958CE"/>
    <w:rsid w:val="00896934"/>
    <w:rsid w:val="008A0C6B"/>
    <w:rsid w:val="008A1654"/>
    <w:rsid w:val="008A54F7"/>
    <w:rsid w:val="008B05AA"/>
    <w:rsid w:val="008B6E70"/>
    <w:rsid w:val="008C3BB7"/>
    <w:rsid w:val="008C3E0E"/>
    <w:rsid w:val="008C5428"/>
    <w:rsid w:val="008C7067"/>
    <w:rsid w:val="008D2AC2"/>
    <w:rsid w:val="008E0EEA"/>
    <w:rsid w:val="008E2A54"/>
    <w:rsid w:val="008F45FA"/>
    <w:rsid w:val="008F4BCE"/>
    <w:rsid w:val="008F4BD5"/>
    <w:rsid w:val="008F5A34"/>
    <w:rsid w:val="009046C8"/>
    <w:rsid w:val="00910C83"/>
    <w:rsid w:val="00910EDD"/>
    <w:rsid w:val="00916D44"/>
    <w:rsid w:val="00917FB5"/>
    <w:rsid w:val="009204AF"/>
    <w:rsid w:val="009207CE"/>
    <w:rsid w:val="009244E4"/>
    <w:rsid w:val="00925134"/>
    <w:rsid w:val="009251DB"/>
    <w:rsid w:val="00930330"/>
    <w:rsid w:val="00940D06"/>
    <w:rsid w:val="009451A0"/>
    <w:rsid w:val="00946998"/>
    <w:rsid w:val="009478E6"/>
    <w:rsid w:val="00947EE5"/>
    <w:rsid w:val="00955ACD"/>
    <w:rsid w:val="00977768"/>
    <w:rsid w:val="009863A0"/>
    <w:rsid w:val="00991247"/>
    <w:rsid w:val="00992B48"/>
    <w:rsid w:val="009A31A8"/>
    <w:rsid w:val="009A7FC3"/>
    <w:rsid w:val="009B4F75"/>
    <w:rsid w:val="009C08AE"/>
    <w:rsid w:val="009C37DB"/>
    <w:rsid w:val="009C476C"/>
    <w:rsid w:val="009C59AE"/>
    <w:rsid w:val="009D039C"/>
    <w:rsid w:val="009D0905"/>
    <w:rsid w:val="009D2909"/>
    <w:rsid w:val="009D722C"/>
    <w:rsid w:val="009E24CE"/>
    <w:rsid w:val="009F1A4F"/>
    <w:rsid w:val="009F1C74"/>
    <w:rsid w:val="009F6C22"/>
    <w:rsid w:val="00A0164E"/>
    <w:rsid w:val="00A04C43"/>
    <w:rsid w:val="00A13352"/>
    <w:rsid w:val="00A13CFA"/>
    <w:rsid w:val="00A16E57"/>
    <w:rsid w:val="00A175F2"/>
    <w:rsid w:val="00A20CC4"/>
    <w:rsid w:val="00A32EBE"/>
    <w:rsid w:val="00A35047"/>
    <w:rsid w:val="00A37500"/>
    <w:rsid w:val="00A41FBE"/>
    <w:rsid w:val="00A5439F"/>
    <w:rsid w:val="00A61B7F"/>
    <w:rsid w:val="00A67899"/>
    <w:rsid w:val="00A742CB"/>
    <w:rsid w:val="00A830AB"/>
    <w:rsid w:val="00A90A4E"/>
    <w:rsid w:val="00A92032"/>
    <w:rsid w:val="00A92892"/>
    <w:rsid w:val="00A974E0"/>
    <w:rsid w:val="00AA1FF5"/>
    <w:rsid w:val="00AC0A7F"/>
    <w:rsid w:val="00AC1A00"/>
    <w:rsid w:val="00AC4A2F"/>
    <w:rsid w:val="00AC6884"/>
    <w:rsid w:val="00AC720C"/>
    <w:rsid w:val="00AD0486"/>
    <w:rsid w:val="00AD0F4F"/>
    <w:rsid w:val="00AE4B0F"/>
    <w:rsid w:val="00AF28CA"/>
    <w:rsid w:val="00B009A2"/>
    <w:rsid w:val="00B00B99"/>
    <w:rsid w:val="00B02DD4"/>
    <w:rsid w:val="00B11237"/>
    <w:rsid w:val="00B16182"/>
    <w:rsid w:val="00B209F7"/>
    <w:rsid w:val="00B21DA6"/>
    <w:rsid w:val="00B22FFC"/>
    <w:rsid w:val="00B244EB"/>
    <w:rsid w:val="00B511FF"/>
    <w:rsid w:val="00B7059A"/>
    <w:rsid w:val="00B74A5A"/>
    <w:rsid w:val="00B81EE3"/>
    <w:rsid w:val="00B84C04"/>
    <w:rsid w:val="00B96A0C"/>
    <w:rsid w:val="00B978DA"/>
    <w:rsid w:val="00BA0D91"/>
    <w:rsid w:val="00BA4965"/>
    <w:rsid w:val="00BB1245"/>
    <w:rsid w:val="00BC5682"/>
    <w:rsid w:val="00BC6BD1"/>
    <w:rsid w:val="00BD01D3"/>
    <w:rsid w:val="00BD0304"/>
    <w:rsid w:val="00BE3438"/>
    <w:rsid w:val="00BE3473"/>
    <w:rsid w:val="00BE6FC4"/>
    <w:rsid w:val="00BF0346"/>
    <w:rsid w:val="00C03DAB"/>
    <w:rsid w:val="00C074DB"/>
    <w:rsid w:val="00C102C8"/>
    <w:rsid w:val="00C104BF"/>
    <w:rsid w:val="00C160C1"/>
    <w:rsid w:val="00C21C68"/>
    <w:rsid w:val="00C2706E"/>
    <w:rsid w:val="00C27086"/>
    <w:rsid w:val="00C30550"/>
    <w:rsid w:val="00C40FD1"/>
    <w:rsid w:val="00C41FFF"/>
    <w:rsid w:val="00C441E5"/>
    <w:rsid w:val="00C5487C"/>
    <w:rsid w:val="00C61B73"/>
    <w:rsid w:val="00C63D9B"/>
    <w:rsid w:val="00C63F23"/>
    <w:rsid w:val="00C64760"/>
    <w:rsid w:val="00C7207E"/>
    <w:rsid w:val="00C73455"/>
    <w:rsid w:val="00C770BE"/>
    <w:rsid w:val="00C82C73"/>
    <w:rsid w:val="00C85A44"/>
    <w:rsid w:val="00C90837"/>
    <w:rsid w:val="00C9272C"/>
    <w:rsid w:val="00CA19F9"/>
    <w:rsid w:val="00CA2A36"/>
    <w:rsid w:val="00CB1E49"/>
    <w:rsid w:val="00CC0035"/>
    <w:rsid w:val="00CC01E3"/>
    <w:rsid w:val="00CC11D1"/>
    <w:rsid w:val="00CC57DF"/>
    <w:rsid w:val="00CC6D80"/>
    <w:rsid w:val="00CD0331"/>
    <w:rsid w:val="00CD4E0A"/>
    <w:rsid w:val="00CF3DD3"/>
    <w:rsid w:val="00CF745D"/>
    <w:rsid w:val="00D02D3A"/>
    <w:rsid w:val="00D06FB3"/>
    <w:rsid w:val="00D11808"/>
    <w:rsid w:val="00D14F9F"/>
    <w:rsid w:val="00D15404"/>
    <w:rsid w:val="00D15F0D"/>
    <w:rsid w:val="00D16831"/>
    <w:rsid w:val="00D26EA5"/>
    <w:rsid w:val="00D33809"/>
    <w:rsid w:val="00D35212"/>
    <w:rsid w:val="00D52FCF"/>
    <w:rsid w:val="00D61CEA"/>
    <w:rsid w:val="00D6420A"/>
    <w:rsid w:val="00D64DDC"/>
    <w:rsid w:val="00D65784"/>
    <w:rsid w:val="00D678F6"/>
    <w:rsid w:val="00D71EFB"/>
    <w:rsid w:val="00D75FE6"/>
    <w:rsid w:val="00D776F3"/>
    <w:rsid w:val="00D80B6F"/>
    <w:rsid w:val="00D828C5"/>
    <w:rsid w:val="00D95415"/>
    <w:rsid w:val="00DA3B64"/>
    <w:rsid w:val="00DB3F72"/>
    <w:rsid w:val="00DC1112"/>
    <w:rsid w:val="00DC2B32"/>
    <w:rsid w:val="00DC3F3B"/>
    <w:rsid w:val="00DC4EE5"/>
    <w:rsid w:val="00DC71EA"/>
    <w:rsid w:val="00DD2912"/>
    <w:rsid w:val="00DD3530"/>
    <w:rsid w:val="00DE33DD"/>
    <w:rsid w:val="00DF183E"/>
    <w:rsid w:val="00DF3EB1"/>
    <w:rsid w:val="00DF754B"/>
    <w:rsid w:val="00E0430E"/>
    <w:rsid w:val="00E10856"/>
    <w:rsid w:val="00E129EB"/>
    <w:rsid w:val="00E14ECC"/>
    <w:rsid w:val="00E15BDF"/>
    <w:rsid w:val="00E20325"/>
    <w:rsid w:val="00E25877"/>
    <w:rsid w:val="00E25F1A"/>
    <w:rsid w:val="00E2635F"/>
    <w:rsid w:val="00E339E9"/>
    <w:rsid w:val="00E43A9D"/>
    <w:rsid w:val="00E45258"/>
    <w:rsid w:val="00E53C4F"/>
    <w:rsid w:val="00E56B6F"/>
    <w:rsid w:val="00E7233E"/>
    <w:rsid w:val="00E72510"/>
    <w:rsid w:val="00E744CB"/>
    <w:rsid w:val="00E76C7E"/>
    <w:rsid w:val="00E81714"/>
    <w:rsid w:val="00E966A2"/>
    <w:rsid w:val="00EA08E9"/>
    <w:rsid w:val="00EB08B3"/>
    <w:rsid w:val="00EB0A38"/>
    <w:rsid w:val="00EC1853"/>
    <w:rsid w:val="00ED4C1B"/>
    <w:rsid w:val="00ED599A"/>
    <w:rsid w:val="00EE1CA0"/>
    <w:rsid w:val="00EE2886"/>
    <w:rsid w:val="00EE5C1F"/>
    <w:rsid w:val="00EE6AAF"/>
    <w:rsid w:val="00EE6C80"/>
    <w:rsid w:val="00EE72D0"/>
    <w:rsid w:val="00EF71FC"/>
    <w:rsid w:val="00F05675"/>
    <w:rsid w:val="00F057E0"/>
    <w:rsid w:val="00F05B88"/>
    <w:rsid w:val="00F06095"/>
    <w:rsid w:val="00F06D11"/>
    <w:rsid w:val="00F2540A"/>
    <w:rsid w:val="00F30224"/>
    <w:rsid w:val="00F33652"/>
    <w:rsid w:val="00F35B51"/>
    <w:rsid w:val="00F41BCE"/>
    <w:rsid w:val="00F4730B"/>
    <w:rsid w:val="00F47DA0"/>
    <w:rsid w:val="00F56EBB"/>
    <w:rsid w:val="00F5715C"/>
    <w:rsid w:val="00F60DAA"/>
    <w:rsid w:val="00F6502A"/>
    <w:rsid w:val="00F70B3B"/>
    <w:rsid w:val="00F70E61"/>
    <w:rsid w:val="00F71409"/>
    <w:rsid w:val="00F733D8"/>
    <w:rsid w:val="00F73AED"/>
    <w:rsid w:val="00F77130"/>
    <w:rsid w:val="00F77DF8"/>
    <w:rsid w:val="00F81C69"/>
    <w:rsid w:val="00F86A1C"/>
    <w:rsid w:val="00FA3B00"/>
    <w:rsid w:val="00FA3B1C"/>
    <w:rsid w:val="00FB08B1"/>
    <w:rsid w:val="00FB16A1"/>
    <w:rsid w:val="00FB1DFE"/>
    <w:rsid w:val="00FB45EB"/>
    <w:rsid w:val="00FB6653"/>
    <w:rsid w:val="00FC336D"/>
    <w:rsid w:val="00FC6493"/>
    <w:rsid w:val="00FC7445"/>
    <w:rsid w:val="00FD31A8"/>
    <w:rsid w:val="00FE4B7F"/>
    <w:rsid w:val="00FF0808"/>
    <w:rsid w:val="00FF0BB8"/>
    <w:rsid w:val="00FF5D39"/>
    <w:rsid w:val="0166F6C6"/>
    <w:rsid w:val="01C3A03E"/>
    <w:rsid w:val="02131469"/>
    <w:rsid w:val="023994A3"/>
    <w:rsid w:val="029844B8"/>
    <w:rsid w:val="02B3CBAC"/>
    <w:rsid w:val="0323FACD"/>
    <w:rsid w:val="032F450A"/>
    <w:rsid w:val="045BB795"/>
    <w:rsid w:val="0474E083"/>
    <w:rsid w:val="05A3C4E0"/>
    <w:rsid w:val="05F37006"/>
    <w:rsid w:val="06160D28"/>
    <w:rsid w:val="06295CA0"/>
    <w:rsid w:val="076BC975"/>
    <w:rsid w:val="07709E61"/>
    <w:rsid w:val="07773865"/>
    <w:rsid w:val="0777BE3C"/>
    <w:rsid w:val="077D045C"/>
    <w:rsid w:val="07AF4842"/>
    <w:rsid w:val="07C766D4"/>
    <w:rsid w:val="07E4E310"/>
    <w:rsid w:val="08A0A84E"/>
    <w:rsid w:val="08A3AC54"/>
    <w:rsid w:val="090799D6"/>
    <w:rsid w:val="09081F83"/>
    <w:rsid w:val="092CA6CF"/>
    <w:rsid w:val="09B8E3C5"/>
    <w:rsid w:val="0A311CC7"/>
    <w:rsid w:val="0ABBB85B"/>
    <w:rsid w:val="0ABC80C9"/>
    <w:rsid w:val="0AEC0930"/>
    <w:rsid w:val="0B02B2F4"/>
    <w:rsid w:val="0B55E4F1"/>
    <w:rsid w:val="0B736C29"/>
    <w:rsid w:val="0BB04042"/>
    <w:rsid w:val="0C4252B4"/>
    <w:rsid w:val="0C9CBD6A"/>
    <w:rsid w:val="0D59D596"/>
    <w:rsid w:val="0D8C6117"/>
    <w:rsid w:val="0DE844DC"/>
    <w:rsid w:val="0DF6312A"/>
    <w:rsid w:val="0E6C0045"/>
    <w:rsid w:val="0E927C06"/>
    <w:rsid w:val="0E9E5BE3"/>
    <w:rsid w:val="0EDF96DE"/>
    <w:rsid w:val="0EF88851"/>
    <w:rsid w:val="0F01FD2A"/>
    <w:rsid w:val="0F18DDC1"/>
    <w:rsid w:val="0F1F43CC"/>
    <w:rsid w:val="0F4AD9F7"/>
    <w:rsid w:val="0F610F4C"/>
    <w:rsid w:val="0F664F49"/>
    <w:rsid w:val="0F76DB5A"/>
    <w:rsid w:val="0F92018B"/>
    <w:rsid w:val="10CBB104"/>
    <w:rsid w:val="11070A82"/>
    <w:rsid w:val="11DFCC68"/>
    <w:rsid w:val="1315DA65"/>
    <w:rsid w:val="135E6545"/>
    <w:rsid w:val="13768906"/>
    <w:rsid w:val="1407FDB9"/>
    <w:rsid w:val="140F2987"/>
    <w:rsid w:val="1428FA3C"/>
    <w:rsid w:val="143CA0A5"/>
    <w:rsid w:val="1446A445"/>
    <w:rsid w:val="14CAD3FE"/>
    <w:rsid w:val="155EDFBC"/>
    <w:rsid w:val="15F79E42"/>
    <w:rsid w:val="1638A847"/>
    <w:rsid w:val="1644568A"/>
    <w:rsid w:val="16880F19"/>
    <w:rsid w:val="16B147B2"/>
    <w:rsid w:val="17013BE2"/>
    <w:rsid w:val="173CC37F"/>
    <w:rsid w:val="17484025"/>
    <w:rsid w:val="1781099B"/>
    <w:rsid w:val="17C2EDA3"/>
    <w:rsid w:val="17E6D0B7"/>
    <w:rsid w:val="1824AD7A"/>
    <w:rsid w:val="1878AB20"/>
    <w:rsid w:val="18B5E86F"/>
    <w:rsid w:val="190D318F"/>
    <w:rsid w:val="1943E7EE"/>
    <w:rsid w:val="194E0531"/>
    <w:rsid w:val="19567508"/>
    <w:rsid w:val="1965E655"/>
    <w:rsid w:val="197AD57C"/>
    <w:rsid w:val="19A7350C"/>
    <w:rsid w:val="19B17F77"/>
    <w:rsid w:val="19C4CEA0"/>
    <w:rsid w:val="19F0CE84"/>
    <w:rsid w:val="1A9D595B"/>
    <w:rsid w:val="1B89A7CB"/>
    <w:rsid w:val="1BB853DD"/>
    <w:rsid w:val="1BDEC67A"/>
    <w:rsid w:val="1BFE976C"/>
    <w:rsid w:val="1C078C3F"/>
    <w:rsid w:val="1C4AEC10"/>
    <w:rsid w:val="1C7DBBE7"/>
    <w:rsid w:val="1CD74070"/>
    <w:rsid w:val="1D0FE1A3"/>
    <w:rsid w:val="1D84B969"/>
    <w:rsid w:val="1D937017"/>
    <w:rsid w:val="1E6DB19C"/>
    <w:rsid w:val="1E8B17B8"/>
    <w:rsid w:val="1EAE32CA"/>
    <w:rsid w:val="1EBC4D78"/>
    <w:rsid w:val="1F23130E"/>
    <w:rsid w:val="1F2F4078"/>
    <w:rsid w:val="1F46D632"/>
    <w:rsid w:val="1FDB7CC6"/>
    <w:rsid w:val="1FDF3B6C"/>
    <w:rsid w:val="20A6BD62"/>
    <w:rsid w:val="20D60993"/>
    <w:rsid w:val="20E20E27"/>
    <w:rsid w:val="210B35A2"/>
    <w:rsid w:val="211CDE7D"/>
    <w:rsid w:val="212830CD"/>
    <w:rsid w:val="2170F83A"/>
    <w:rsid w:val="217B0BCD"/>
    <w:rsid w:val="217D2A13"/>
    <w:rsid w:val="21C12ED6"/>
    <w:rsid w:val="21D17AFC"/>
    <w:rsid w:val="220E9FD5"/>
    <w:rsid w:val="22C6BB05"/>
    <w:rsid w:val="230CC89B"/>
    <w:rsid w:val="239F3A7C"/>
    <w:rsid w:val="23C238AD"/>
    <w:rsid w:val="2409A951"/>
    <w:rsid w:val="241CE604"/>
    <w:rsid w:val="242A457F"/>
    <w:rsid w:val="24628B66"/>
    <w:rsid w:val="246E6968"/>
    <w:rsid w:val="24F13F2A"/>
    <w:rsid w:val="25559C57"/>
    <w:rsid w:val="25873F5C"/>
    <w:rsid w:val="25D2D5ED"/>
    <w:rsid w:val="25ED3C1B"/>
    <w:rsid w:val="25F3A21D"/>
    <w:rsid w:val="2624E374"/>
    <w:rsid w:val="26F6C9CA"/>
    <w:rsid w:val="27421489"/>
    <w:rsid w:val="27ADCD9C"/>
    <w:rsid w:val="27BD2448"/>
    <w:rsid w:val="27E039BE"/>
    <w:rsid w:val="27EA4D51"/>
    <w:rsid w:val="2864B8FC"/>
    <w:rsid w:val="2874F43B"/>
    <w:rsid w:val="28A33E61"/>
    <w:rsid w:val="28B5E3F3"/>
    <w:rsid w:val="28C2E55B"/>
    <w:rsid w:val="28F5DAE7"/>
    <w:rsid w:val="28F6A530"/>
    <w:rsid w:val="2935FC89"/>
    <w:rsid w:val="296936AF"/>
    <w:rsid w:val="2987A480"/>
    <w:rsid w:val="29AD1A1E"/>
    <w:rsid w:val="2A18E771"/>
    <w:rsid w:val="2A191A42"/>
    <w:rsid w:val="2A6FCD12"/>
    <w:rsid w:val="2AD1CCEA"/>
    <w:rsid w:val="2AE4D6E6"/>
    <w:rsid w:val="2B56CB57"/>
    <w:rsid w:val="2BA4BFFE"/>
    <w:rsid w:val="2BEDD5C0"/>
    <w:rsid w:val="2BF5B4F1"/>
    <w:rsid w:val="2CB0F15C"/>
    <w:rsid w:val="2CCE6657"/>
    <w:rsid w:val="2D1A7B30"/>
    <w:rsid w:val="2E0B0143"/>
    <w:rsid w:val="2ED141E8"/>
    <w:rsid w:val="2ED16112"/>
    <w:rsid w:val="2ED37E2C"/>
    <w:rsid w:val="2EF27FB2"/>
    <w:rsid w:val="2EFD309F"/>
    <w:rsid w:val="2FE86DB4"/>
    <w:rsid w:val="30218F92"/>
    <w:rsid w:val="308A0F7A"/>
    <w:rsid w:val="31E8C42D"/>
    <w:rsid w:val="325C4B55"/>
    <w:rsid w:val="328BEA40"/>
    <w:rsid w:val="32BAFEBE"/>
    <w:rsid w:val="334C20A9"/>
    <w:rsid w:val="336FD06E"/>
    <w:rsid w:val="33C59CFE"/>
    <w:rsid w:val="33CC6F87"/>
    <w:rsid w:val="33FF5F2C"/>
    <w:rsid w:val="3446B223"/>
    <w:rsid w:val="3493D31A"/>
    <w:rsid w:val="3538F96D"/>
    <w:rsid w:val="353C77F7"/>
    <w:rsid w:val="35AADD4D"/>
    <w:rsid w:val="363E3304"/>
    <w:rsid w:val="36495250"/>
    <w:rsid w:val="375F5B63"/>
    <w:rsid w:val="3852A4A1"/>
    <w:rsid w:val="385C7FDE"/>
    <w:rsid w:val="388A5230"/>
    <w:rsid w:val="389F2374"/>
    <w:rsid w:val="38D4FE0F"/>
    <w:rsid w:val="398C45A8"/>
    <w:rsid w:val="39E5347A"/>
    <w:rsid w:val="3AA51329"/>
    <w:rsid w:val="3B6ADE3C"/>
    <w:rsid w:val="3B7B8936"/>
    <w:rsid w:val="3C2E98EF"/>
    <w:rsid w:val="3CF94B13"/>
    <w:rsid w:val="3D03957E"/>
    <w:rsid w:val="3D80EEBC"/>
    <w:rsid w:val="3DB93969"/>
    <w:rsid w:val="3E314EBF"/>
    <w:rsid w:val="3EFF243A"/>
    <w:rsid w:val="3F5BA5F5"/>
    <w:rsid w:val="3F7B13F5"/>
    <w:rsid w:val="40229FBA"/>
    <w:rsid w:val="4022A55B"/>
    <w:rsid w:val="403E5F49"/>
    <w:rsid w:val="404D24F2"/>
    <w:rsid w:val="40C5729E"/>
    <w:rsid w:val="414BB91A"/>
    <w:rsid w:val="414D427E"/>
    <w:rsid w:val="4168EF81"/>
    <w:rsid w:val="419E44C6"/>
    <w:rsid w:val="41CA6BE4"/>
    <w:rsid w:val="41D2249D"/>
    <w:rsid w:val="41DD2DBF"/>
    <w:rsid w:val="41E21F9A"/>
    <w:rsid w:val="4205C2F6"/>
    <w:rsid w:val="42271324"/>
    <w:rsid w:val="4263F374"/>
    <w:rsid w:val="4281EDF7"/>
    <w:rsid w:val="42D0F192"/>
    <w:rsid w:val="42F56936"/>
    <w:rsid w:val="430ADFB6"/>
    <w:rsid w:val="4335D4A9"/>
    <w:rsid w:val="440A6B8C"/>
    <w:rsid w:val="4413AAC5"/>
    <w:rsid w:val="445F6FD1"/>
    <w:rsid w:val="44CF401A"/>
    <w:rsid w:val="455EB3E6"/>
    <w:rsid w:val="4560B5DC"/>
    <w:rsid w:val="45B768AC"/>
    <w:rsid w:val="45B77890"/>
    <w:rsid w:val="45B979A6"/>
    <w:rsid w:val="45F22B9E"/>
    <w:rsid w:val="46166409"/>
    <w:rsid w:val="463C60A4"/>
    <w:rsid w:val="4640BEF5"/>
    <w:rsid w:val="4678F153"/>
    <w:rsid w:val="46C57026"/>
    <w:rsid w:val="47182EF3"/>
    <w:rsid w:val="477998DD"/>
    <w:rsid w:val="48E9CE7F"/>
    <w:rsid w:val="48EB1A58"/>
    <w:rsid w:val="499B2959"/>
    <w:rsid w:val="49E4F26E"/>
    <w:rsid w:val="49F79626"/>
    <w:rsid w:val="4A7E9524"/>
    <w:rsid w:val="4A9E938C"/>
    <w:rsid w:val="4AE06252"/>
    <w:rsid w:val="4B7A41A2"/>
    <w:rsid w:val="4B902092"/>
    <w:rsid w:val="4C09B393"/>
    <w:rsid w:val="4C1EBCAA"/>
    <w:rsid w:val="4C26AA30"/>
    <w:rsid w:val="4C8D7F3B"/>
    <w:rsid w:val="4CBA3936"/>
    <w:rsid w:val="4CE1761C"/>
    <w:rsid w:val="4D1EB176"/>
    <w:rsid w:val="4D6AFD78"/>
    <w:rsid w:val="4D8F3468"/>
    <w:rsid w:val="4DA583F4"/>
    <w:rsid w:val="4E733AD1"/>
    <w:rsid w:val="4EB3916B"/>
    <w:rsid w:val="4EBF5B47"/>
    <w:rsid w:val="4F1A4988"/>
    <w:rsid w:val="4F44D45C"/>
    <w:rsid w:val="4F52835E"/>
    <w:rsid w:val="4F675EBA"/>
    <w:rsid w:val="503DC153"/>
    <w:rsid w:val="504F93A2"/>
    <w:rsid w:val="505327CD"/>
    <w:rsid w:val="50948A91"/>
    <w:rsid w:val="50C99C27"/>
    <w:rsid w:val="50D705DD"/>
    <w:rsid w:val="511F735E"/>
    <w:rsid w:val="5160ACD7"/>
    <w:rsid w:val="51958C24"/>
    <w:rsid w:val="5236E6B7"/>
    <w:rsid w:val="53285D95"/>
    <w:rsid w:val="533A83BB"/>
    <w:rsid w:val="53C14970"/>
    <w:rsid w:val="5509AA92"/>
    <w:rsid w:val="55188E4A"/>
    <w:rsid w:val="558C770E"/>
    <w:rsid w:val="560D14C5"/>
    <w:rsid w:val="568ED2EC"/>
    <w:rsid w:val="56A6C144"/>
    <w:rsid w:val="5730328B"/>
    <w:rsid w:val="576DD376"/>
    <w:rsid w:val="5780536F"/>
    <w:rsid w:val="5782F6D5"/>
    <w:rsid w:val="57CEF23C"/>
    <w:rsid w:val="57E2A65B"/>
    <w:rsid w:val="5817B0AB"/>
    <w:rsid w:val="58BD0483"/>
    <w:rsid w:val="58C1D5A1"/>
    <w:rsid w:val="58D9B182"/>
    <w:rsid w:val="58FF2720"/>
    <w:rsid w:val="5910F96F"/>
    <w:rsid w:val="592B07E3"/>
    <w:rsid w:val="592F062C"/>
    <w:rsid w:val="59871308"/>
    <w:rsid w:val="599BE27E"/>
    <w:rsid w:val="59F53803"/>
    <w:rsid w:val="5AD5FFEF"/>
    <w:rsid w:val="5ADC9471"/>
    <w:rsid w:val="5B509533"/>
    <w:rsid w:val="5B6C083D"/>
    <w:rsid w:val="5BDC6837"/>
    <w:rsid w:val="5C3CCDFA"/>
    <w:rsid w:val="5D4A3B0C"/>
    <w:rsid w:val="5DA567F0"/>
    <w:rsid w:val="5DB316F2"/>
    <w:rsid w:val="5DD89E5B"/>
    <w:rsid w:val="5DFA5051"/>
    <w:rsid w:val="5E30C9D2"/>
    <w:rsid w:val="5EA904F4"/>
    <w:rsid w:val="5F5FF054"/>
    <w:rsid w:val="5F746EBC"/>
    <w:rsid w:val="5FB6B992"/>
    <w:rsid w:val="5FC13E29"/>
    <w:rsid w:val="600070A9"/>
    <w:rsid w:val="6055AB85"/>
    <w:rsid w:val="6089FE1A"/>
    <w:rsid w:val="61526BA0"/>
    <w:rsid w:val="61B27FB6"/>
    <w:rsid w:val="61BBA178"/>
    <w:rsid w:val="61EFB05E"/>
    <w:rsid w:val="626FBF72"/>
    <w:rsid w:val="6270C8ED"/>
    <w:rsid w:val="629673F1"/>
    <w:rsid w:val="62AE94F0"/>
    <w:rsid w:val="62E37871"/>
    <w:rsid w:val="633A41AF"/>
    <w:rsid w:val="6374BB62"/>
    <w:rsid w:val="6391177A"/>
    <w:rsid w:val="63A67584"/>
    <w:rsid w:val="63E36210"/>
    <w:rsid w:val="649DCE04"/>
    <w:rsid w:val="64E47CE2"/>
    <w:rsid w:val="654E9246"/>
    <w:rsid w:val="656C516A"/>
    <w:rsid w:val="65E863D3"/>
    <w:rsid w:val="66126F28"/>
    <w:rsid w:val="669E487B"/>
    <w:rsid w:val="6724BB54"/>
    <w:rsid w:val="672FBE3D"/>
    <w:rsid w:val="676A6AC1"/>
    <w:rsid w:val="68215621"/>
    <w:rsid w:val="68734394"/>
    <w:rsid w:val="694441A5"/>
    <w:rsid w:val="694F602C"/>
    <w:rsid w:val="697AF083"/>
    <w:rsid w:val="6AADCED2"/>
    <w:rsid w:val="6B4065FE"/>
    <w:rsid w:val="6B50A691"/>
    <w:rsid w:val="6B8D94EE"/>
    <w:rsid w:val="6BE55CCE"/>
    <w:rsid w:val="6C4E4D6D"/>
    <w:rsid w:val="6CD264AE"/>
    <w:rsid w:val="6DEE6256"/>
    <w:rsid w:val="6E4AFAE9"/>
    <w:rsid w:val="6E51F9AA"/>
    <w:rsid w:val="6E56FF3B"/>
    <w:rsid w:val="6E64E9B7"/>
    <w:rsid w:val="6F5049E0"/>
    <w:rsid w:val="6FBD1FAE"/>
    <w:rsid w:val="70320A11"/>
    <w:rsid w:val="70652D1C"/>
    <w:rsid w:val="70AD0E96"/>
    <w:rsid w:val="70F918DA"/>
    <w:rsid w:val="719AD543"/>
    <w:rsid w:val="71E62621"/>
    <w:rsid w:val="720B1110"/>
    <w:rsid w:val="72B5CD8C"/>
    <w:rsid w:val="7376EB61"/>
    <w:rsid w:val="741D4696"/>
    <w:rsid w:val="744B18D8"/>
    <w:rsid w:val="74B33950"/>
    <w:rsid w:val="74E27410"/>
    <w:rsid w:val="75834FD6"/>
    <w:rsid w:val="75AEA52D"/>
    <w:rsid w:val="75C64353"/>
    <w:rsid w:val="762A5B62"/>
    <w:rsid w:val="765F696F"/>
    <w:rsid w:val="76BF6589"/>
    <w:rsid w:val="77965502"/>
    <w:rsid w:val="77AFDABA"/>
    <w:rsid w:val="77B768FF"/>
    <w:rsid w:val="7811090E"/>
    <w:rsid w:val="7883F629"/>
    <w:rsid w:val="78AA2944"/>
    <w:rsid w:val="78AD7B7D"/>
    <w:rsid w:val="78CD4814"/>
    <w:rsid w:val="79DCC95C"/>
    <w:rsid w:val="7B0F9C5C"/>
    <w:rsid w:val="7B3A6278"/>
    <w:rsid w:val="7B97870D"/>
    <w:rsid w:val="7C513D27"/>
    <w:rsid w:val="7CA522D8"/>
    <w:rsid w:val="7CC46FA6"/>
    <w:rsid w:val="7CD6A404"/>
    <w:rsid w:val="7D09B06A"/>
    <w:rsid w:val="7D2EA70D"/>
    <w:rsid w:val="7D3A1297"/>
    <w:rsid w:val="7D54A75A"/>
    <w:rsid w:val="7D7428AB"/>
    <w:rsid w:val="7E131A9E"/>
    <w:rsid w:val="7E38D9AA"/>
    <w:rsid w:val="7EBC89CD"/>
    <w:rsid w:val="7EC6D438"/>
    <w:rsid w:val="7EFAC32F"/>
    <w:rsid w:val="7F434F82"/>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19A5E2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rPr>
  </w:style>
  <w:style w:type="paragraph" w:styleId="Titolo1">
    <w:name w:val="heading 1"/>
    <w:basedOn w:val="Normale"/>
    <w:next w:val="Normale"/>
    <w:link w:val="Titolo1Carattere"/>
    <w:qFormat/>
    <w:pPr>
      <w:keepNext/>
      <w:numPr>
        <w:numId w:val="8"/>
      </w:numPr>
      <w:spacing w:before="120" w:after="120"/>
      <w:outlineLvl w:val="0"/>
    </w:pPr>
    <w:rPr>
      <w:rFonts w:ascii="Arial" w:hAnsi="Arial"/>
      <w:b/>
      <w:sz w:val="22"/>
    </w:rPr>
  </w:style>
  <w:style w:type="paragraph" w:styleId="Titolo2">
    <w:name w:val="heading 2"/>
    <w:basedOn w:val="Normale"/>
    <w:next w:val="Normale"/>
    <w:qFormat/>
    <w:pPr>
      <w:keepNext/>
      <w:jc w:val="center"/>
      <w:outlineLvl w:val="1"/>
    </w:pPr>
    <w:rPr>
      <w:i/>
      <w:iCs/>
    </w:rPr>
  </w:style>
  <w:style w:type="paragraph" w:styleId="Titolo3">
    <w:name w:val="heading 3"/>
    <w:basedOn w:val="Normale"/>
    <w:next w:val="Normale"/>
    <w:qFormat/>
    <w:pPr>
      <w:keepNext/>
      <w:jc w:val="center"/>
      <w:outlineLvl w:val="2"/>
    </w:pPr>
    <w:rPr>
      <w:b/>
      <w:bCs/>
      <w:i/>
      <w:iCs/>
    </w:rPr>
  </w:style>
  <w:style w:type="paragraph" w:styleId="Titolo4">
    <w:name w:val="heading 4"/>
    <w:basedOn w:val="Normale"/>
    <w:next w:val="Normale"/>
    <w:qFormat/>
    <w:pPr>
      <w:keepNext/>
      <w:jc w:val="center"/>
      <w:outlineLvl w:val="3"/>
    </w:pPr>
    <w:rPr>
      <w:b/>
      <w:bCs/>
    </w:rPr>
  </w:style>
  <w:style w:type="paragraph" w:styleId="Titolo5">
    <w:name w:val="heading 5"/>
    <w:basedOn w:val="Normale"/>
    <w:next w:val="Normale"/>
    <w:qFormat/>
    <w:pPr>
      <w:keepNext/>
      <w:spacing w:line="360" w:lineRule="auto"/>
      <w:jc w:val="center"/>
      <w:outlineLvl w:val="4"/>
    </w:pPr>
    <w:rPr>
      <w:rFonts w:ascii="Comic Sans MS" w:hAnsi="Comic Sans MS"/>
      <w:sz w:val="28"/>
    </w:rPr>
  </w:style>
  <w:style w:type="paragraph" w:styleId="Titolo6">
    <w:name w:val="heading 6"/>
    <w:basedOn w:val="Normale"/>
    <w:next w:val="Normale"/>
    <w:qFormat/>
    <w:pPr>
      <w:keepNext/>
      <w:outlineLvl w:val="5"/>
    </w:pPr>
    <w:rPr>
      <w:rFonts w:ascii="Arial" w:hAnsi="Arial" w:cs="Arial"/>
      <w:b/>
      <w:bCs/>
      <w:sz w:val="20"/>
      <w:szCs w:val="20"/>
    </w:rPr>
  </w:style>
  <w:style w:type="paragraph" w:styleId="Titolo7">
    <w:name w:val="heading 7"/>
    <w:basedOn w:val="Normale"/>
    <w:next w:val="Normale"/>
    <w:qFormat/>
    <w:pPr>
      <w:keepNext/>
      <w:autoSpaceDE w:val="0"/>
      <w:autoSpaceDN w:val="0"/>
      <w:adjustRightInd w:val="0"/>
      <w:jc w:val="center"/>
      <w:outlineLvl w:val="6"/>
    </w:pPr>
    <w:rPr>
      <w:rFonts w:ascii="Arial" w:hAnsi="Arial" w:cs="Arial"/>
      <w:b/>
      <w:bCs/>
      <w:color w:val="000000"/>
      <w:sz w:val="20"/>
      <w:szCs w:val="20"/>
    </w:rPr>
  </w:style>
  <w:style w:type="paragraph" w:styleId="Titolo8">
    <w:name w:val="heading 8"/>
    <w:basedOn w:val="Normale"/>
    <w:next w:val="Normale"/>
    <w:qFormat/>
    <w:pPr>
      <w:keepNext/>
      <w:jc w:val="center"/>
      <w:outlineLvl w:val="7"/>
    </w:pPr>
    <w:rPr>
      <w:rFonts w:ascii="Arial" w:hAnsi="Arial" w:cs="Arial"/>
      <w:b/>
      <w:bCs/>
      <w:sz w:val="20"/>
      <w:szCs w:val="20"/>
    </w:rPr>
  </w:style>
  <w:style w:type="paragraph" w:styleId="Titolo9">
    <w:name w:val="heading 9"/>
    <w:basedOn w:val="Normale"/>
    <w:next w:val="Normale"/>
    <w:qFormat/>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pPr>
      <w:tabs>
        <w:tab w:val="center" w:pos="4819"/>
        <w:tab w:val="right" w:pos="9638"/>
      </w:tabs>
    </w:pPr>
  </w:style>
  <w:style w:type="character" w:styleId="Numeropagina">
    <w:name w:val="page number"/>
    <w:basedOn w:val="Carpredefinitoparagrafo"/>
  </w:style>
  <w:style w:type="paragraph" w:styleId="Intestazione">
    <w:name w:val="header"/>
    <w:basedOn w:val="Normale"/>
    <w:link w:val="IntestazioneCarattere"/>
    <w:uiPriority w:val="99"/>
    <w:pPr>
      <w:tabs>
        <w:tab w:val="center" w:pos="4819"/>
        <w:tab w:val="right" w:pos="9638"/>
      </w:tabs>
    </w:pPr>
  </w:style>
  <w:style w:type="paragraph" w:styleId="Corpotesto">
    <w:name w:val="Body Text"/>
    <w:aliases w:val="Para"/>
    <w:basedOn w:val="Normale"/>
    <w:pPr>
      <w:overflowPunct w:val="0"/>
      <w:autoSpaceDE w:val="0"/>
      <w:autoSpaceDN w:val="0"/>
      <w:adjustRightInd w:val="0"/>
      <w:jc w:val="center"/>
      <w:textAlignment w:val="baseline"/>
    </w:pPr>
    <w:rPr>
      <w:rFonts w:ascii="Comic Sans MS" w:hAnsi="Comic Sans MS"/>
      <w:i/>
      <w:sz w:val="14"/>
      <w:szCs w:val="20"/>
    </w:rPr>
  </w:style>
  <w:style w:type="paragraph" w:styleId="Mappadocumento">
    <w:name w:val="Document Map"/>
    <w:basedOn w:val="Normale"/>
    <w:semiHidden/>
    <w:pPr>
      <w:shd w:val="clear" w:color="auto" w:fill="000080"/>
    </w:pPr>
    <w:rPr>
      <w:rFonts w:ascii="Tahoma" w:hAnsi="Tahoma" w:cs="Tahoma"/>
    </w:rPr>
  </w:style>
  <w:style w:type="paragraph" w:styleId="Testofumetto">
    <w:name w:val="Balloon Text"/>
    <w:basedOn w:val="Normale"/>
    <w:semiHidden/>
    <w:rPr>
      <w:rFonts w:ascii="Tahoma" w:hAnsi="Tahoma" w:cs="Tahoma"/>
      <w:sz w:val="16"/>
      <w:szCs w:val="16"/>
    </w:rPr>
  </w:style>
  <w:style w:type="paragraph" w:styleId="Corpodeltesto3">
    <w:name w:val="Body Text 3"/>
    <w:basedOn w:val="Normale"/>
    <w:pPr>
      <w:pBdr>
        <w:top w:val="single" w:sz="4" w:space="1" w:color="auto"/>
        <w:left w:val="single" w:sz="4" w:space="4" w:color="auto"/>
        <w:bottom w:val="single" w:sz="4" w:space="1" w:color="auto"/>
        <w:right w:val="single" w:sz="4" w:space="4" w:color="auto"/>
      </w:pBdr>
    </w:pPr>
    <w:rPr>
      <w:b/>
      <w:bCs/>
    </w:rPr>
  </w:style>
  <w:style w:type="paragraph" w:customStyle="1" w:styleId="Corpodeltesto21">
    <w:name w:val="Corpo del testo 21"/>
    <w:basedOn w:val="Normale"/>
    <w:pPr>
      <w:jc w:val="both"/>
    </w:pPr>
  </w:style>
  <w:style w:type="paragraph" w:customStyle="1" w:styleId="Corpodeltesto31">
    <w:name w:val="Corpo del testo 31"/>
    <w:basedOn w:val="Normale"/>
    <w:pPr>
      <w:pBdr>
        <w:top w:val="single" w:sz="6" w:space="1" w:color="auto"/>
        <w:left w:val="single" w:sz="6" w:space="4" w:color="auto"/>
        <w:bottom w:val="single" w:sz="6" w:space="1" w:color="auto"/>
        <w:right w:val="single" w:sz="6" w:space="4" w:color="auto"/>
      </w:pBdr>
    </w:pPr>
    <w:rPr>
      <w:b/>
    </w:rPr>
  </w:style>
  <w:style w:type="character" w:styleId="Collegamentoipertestuale">
    <w:name w:val="Hyperlink"/>
    <w:rPr>
      <w:color w:val="0000FF"/>
      <w:u w:val="single"/>
    </w:rPr>
  </w:style>
  <w:style w:type="paragraph" w:customStyle="1" w:styleId="microblujustify">
    <w:name w:val="microblujustify"/>
    <w:basedOn w:val="Normale"/>
    <w:pPr>
      <w:spacing w:before="100" w:beforeAutospacing="1" w:after="100" w:afterAutospacing="1"/>
    </w:pPr>
  </w:style>
  <w:style w:type="character" w:styleId="Collegamentovisitato">
    <w:name w:val="FollowedHyperlink"/>
    <w:rPr>
      <w:color w:val="800080"/>
      <w:u w:val="single"/>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uiPriority w:val="99"/>
    <w:semiHidden/>
    <w:unhideWhenUsed/>
    <w:rsid w:val="00B21DA6"/>
    <w:rPr>
      <w:sz w:val="16"/>
      <w:szCs w:val="16"/>
    </w:rPr>
  </w:style>
  <w:style w:type="paragraph" w:styleId="Testocommento">
    <w:name w:val="annotation text"/>
    <w:basedOn w:val="Normale"/>
    <w:link w:val="TestocommentoCarattere"/>
    <w:uiPriority w:val="99"/>
    <w:semiHidden/>
    <w:unhideWhenUsed/>
    <w:rsid w:val="00B21DA6"/>
    <w:rPr>
      <w:sz w:val="20"/>
      <w:szCs w:val="20"/>
    </w:rPr>
  </w:style>
  <w:style w:type="character" w:customStyle="1" w:styleId="TestocommentoCarattere">
    <w:name w:val="Testo commento Carattere"/>
    <w:basedOn w:val="Carpredefinitoparagrafo"/>
    <w:link w:val="Testocommento"/>
    <w:uiPriority w:val="99"/>
    <w:semiHidden/>
    <w:rsid w:val="00B21DA6"/>
  </w:style>
  <w:style w:type="paragraph" w:styleId="Soggettocommento">
    <w:name w:val="annotation subject"/>
    <w:basedOn w:val="Testocommento"/>
    <w:next w:val="Testocommento"/>
    <w:link w:val="SoggettocommentoCarattere"/>
    <w:uiPriority w:val="99"/>
    <w:semiHidden/>
    <w:unhideWhenUsed/>
    <w:rsid w:val="00B21DA6"/>
    <w:rPr>
      <w:b/>
      <w:bCs/>
    </w:rPr>
  </w:style>
  <w:style w:type="character" w:customStyle="1" w:styleId="SoggettocommentoCarattere">
    <w:name w:val="Soggetto commento Carattere"/>
    <w:link w:val="Soggettocommento"/>
    <w:uiPriority w:val="99"/>
    <w:semiHidden/>
    <w:rsid w:val="00B21DA6"/>
    <w:rPr>
      <w:b/>
      <w:bCs/>
    </w:rPr>
  </w:style>
  <w:style w:type="paragraph" w:styleId="Revisione">
    <w:name w:val="Revision"/>
    <w:hidden/>
    <w:uiPriority w:val="99"/>
    <w:semiHidden/>
    <w:rsid w:val="00876410"/>
    <w:rPr>
      <w:sz w:val="24"/>
      <w:szCs w:val="24"/>
    </w:rPr>
  </w:style>
  <w:style w:type="paragraph" w:customStyle="1" w:styleId="Corpotestotitoli">
    <w:name w:val="Corpo testo titoli"/>
    <w:basedOn w:val="Corpotesto"/>
    <w:rsid w:val="00610D08"/>
    <w:pPr>
      <w:overflowPunct/>
      <w:autoSpaceDE/>
      <w:autoSpaceDN/>
      <w:adjustRightInd/>
      <w:spacing w:before="240"/>
      <w:ind w:left="907"/>
      <w:jc w:val="both"/>
      <w:textAlignment w:val="auto"/>
    </w:pPr>
    <w:rPr>
      <w:rFonts w:ascii="Times New Roman" w:hAnsi="Times New Roman"/>
      <w:i w:val="0"/>
      <w:sz w:val="24"/>
      <w:szCs w:val="24"/>
    </w:rPr>
  </w:style>
  <w:style w:type="character" w:customStyle="1" w:styleId="Titolo1Carattere">
    <w:name w:val="Titolo 1 Carattere"/>
    <w:link w:val="Titolo1"/>
    <w:locked/>
    <w:rsid w:val="00AD0486"/>
    <w:rPr>
      <w:rFonts w:ascii="Arial" w:hAnsi="Arial"/>
      <w:b/>
      <w:sz w:val="22"/>
      <w:szCs w:val="24"/>
    </w:rPr>
  </w:style>
  <w:style w:type="character" w:customStyle="1" w:styleId="IntestazioneCarattere">
    <w:name w:val="Intestazione Carattere"/>
    <w:link w:val="Intestazione"/>
    <w:uiPriority w:val="99"/>
    <w:rsid w:val="00736C8B"/>
    <w:rPr>
      <w:sz w:val="24"/>
      <w:szCs w:val="24"/>
    </w:rPr>
  </w:style>
  <w:style w:type="character" w:customStyle="1" w:styleId="PidipaginaCarattere">
    <w:name w:val="Piè di pagina Carattere"/>
    <w:link w:val="Pidipagina"/>
    <w:uiPriority w:val="99"/>
    <w:rsid w:val="00736C8B"/>
    <w:rPr>
      <w:sz w:val="24"/>
      <w:szCs w:val="24"/>
    </w:rPr>
  </w:style>
  <w:style w:type="paragraph" w:customStyle="1" w:styleId="BodyText21">
    <w:name w:val="Body Text 21"/>
    <w:basedOn w:val="Normale"/>
    <w:rsid w:val="00017F35"/>
    <w:pPr>
      <w:jc w:val="both"/>
    </w:pPr>
  </w:style>
  <w:style w:type="paragraph" w:styleId="Paragrafoelenco">
    <w:name w:val="List Paragraph"/>
    <w:basedOn w:val="Normale"/>
    <w:uiPriority w:val="34"/>
    <w:qFormat/>
    <w:rsid w:val="00017F35"/>
    <w:pPr>
      <w:ind w:left="720"/>
      <w:contextualSpacing/>
    </w:pPr>
  </w:style>
  <w:style w:type="paragraph" w:styleId="PreformattatoHTML">
    <w:name w:val="HTML Preformatted"/>
    <w:basedOn w:val="Normale"/>
    <w:link w:val="PreformattatoHTMLCarattere"/>
    <w:uiPriority w:val="99"/>
    <w:semiHidden/>
    <w:unhideWhenUsed/>
    <w:rsid w:val="00C64760"/>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C64760"/>
    <w:rPr>
      <w:rFonts w:ascii="Consolas" w:hAnsi="Consolas"/>
    </w:rPr>
  </w:style>
  <w:style w:type="paragraph" w:styleId="Testonotaapidipagina">
    <w:name w:val="footnote text"/>
    <w:basedOn w:val="Normale"/>
    <w:link w:val="TestonotaapidipaginaCarattere"/>
    <w:uiPriority w:val="99"/>
    <w:semiHidden/>
    <w:unhideWhenUsed/>
    <w:rsid w:val="0089248D"/>
    <w:rPr>
      <w:sz w:val="20"/>
      <w:szCs w:val="20"/>
    </w:rPr>
  </w:style>
  <w:style w:type="character" w:customStyle="1" w:styleId="TestonotaapidipaginaCarattere">
    <w:name w:val="Testo nota a piè di pagina Carattere"/>
    <w:basedOn w:val="Carpredefinitoparagrafo"/>
    <w:link w:val="Testonotaapidipagina"/>
    <w:uiPriority w:val="99"/>
    <w:semiHidden/>
    <w:rsid w:val="0089248D"/>
  </w:style>
  <w:style w:type="character" w:styleId="Rimandonotaapidipagina">
    <w:name w:val="footnote reference"/>
    <w:basedOn w:val="Carpredefinitoparagrafo"/>
    <w:uiPriority w:val="99"/>
    <w:semiHidden/>
    <w:unhideWhenUsed/>
    <w:rsid w:val="0089248D"/>
    <w:rPr>
      <w:vertAlign w:val="superscript"/>
    </w:rPr>
  </w:style>
  <w:style w:type="paragraph" w:customStyle="1" w:styleId="paragraph">
    <w:name w:val="paragraph"/>
    <w:basedOn w:val="Normale"/>
    <w:rsid w:val="001D1FAB"/>
    <w:pPr>
      <w:spacing w:before="100" w:beforeAutospacing="1" w:after="100" w:afterAutospacing="1"/>
    </w:pPr>
  </w:style>
  <w:style w:type="character" w:customStyle="1" w:styleId="normaltextrun">
    <w:name w:val="normaltextrun"/>
    <w:basedOn w:val="Carpredefinitoparagrafo"/>
    <w:rsid w:val="001D1FAB"/>
  </w:style>
  <w:style w:type="character" w:customStyle="1" w:styleId="eop">
    <w:name w:val="eop"/>
    <w:basedOn w:val="Carpredefinitoparagrafo"/>
    <w:rsid w:val="001D1FAB"/>
  </w:style>
  <w:style w:type="character" w:styleId="Menzionenonrisolta">
    <w:name w:val="Unresolved Mention"/>
    <w:basedOn w:val="Carpredefinitoparagrafo"/>
    <w:uiPriority w:val="99"/>
    <w:semiHidden/>
    <w:unhideWhenUsed/>
    <w:rsid w:val="001353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472835">
      <w:bodyDiv w:val="1"/>
      <w:marLeft w:val="0"/>
      <w:marRight w:val="0"/>
      <w:marTop w:val="0"/>
      <w:marBottom w:val="0"/>
      <w:divBdr>
        <w:top w:val="none" w:sz="0" w:space="0" w:color="auto"/>
        <w:left w:val="none" w:sz="0" w:space="0" w:color="auto"/>
        <w:bottom w:val="none" w:sz="0" w:space="0" w:color="auto"/>
        <w:right w:val="none" w:sz="0" w:space="0" w:color="auto"/>
      </w:divBdr>
    </w:div>
    <w:div w:id="244189694">
      <w:bodyDiv w:val="1"/>
      <w:marLeft w:val="0"/>
      <w:marRight w:val="0"/>
      <w:marTop w:val="0"/>
      <w:marBottom w:val="0"/>
      <w:divBdr>
        <w:top w:val="none" w:sz="0" w:space="0" w:color="auto"/>
        <w:left w:val="none" w:sz="0" w:space="0" w:color="auto"/>
        <w:bottom w:val="none" w:sz="0" w:space="0" w:color="auto"/>
        <w:right w:val="none" w:sz="0" w:space="0" w:color="auto"/>
      </w:divBdr>
    </w:div>
    <w:div w:id="382683579">
      <w:bodyDiv w:val="1"/>
      <w:marLeft w:val="0"/>
      <w:marRight w:val="0"/>
      <w:marTop w:val="0"/>
      <w:marBottom w:val="0"/>
      <w:divBdr>
        <w:top w:val="none" w:sz="0" w:space="0" w:color="auto"/>
        <w:left w:val="none" w:sz="0" w:space="0" w:color="auto"/>
        <w:bottom w:val="none" w:sz="0" w:space="0" w:color="auto"/>
        <w:right w:val="none" w:sz="0" w:space="0" w:color="auto"/>
      </w:divBdr>
      <w:divsChild>
        <w:div w:id="1712143832">
          <w:marLeft w:val="0"/>
          <w:marRight w:val="0"/>
          <w:marTop w:val="0"/>
          <w:marBottom w:val="0"/>
          <w:divBdr>
            <w:top w:val="none" w:sz="0" w:space="0" w:color="auto"/>
            <w:left w:val="none" w:sz="0" w:space="0" w:color="auto"/>
            <w:bottom w:val="none" w:sz="0" w:space="0" w:color="auto"/>
            <w:right w:val="none" w:sz="0" w:space="0" w:color="auto"/>
          </w:divBdr>
        </w:div>
      </w:divsChild>
    </w:div>
    <w:div w:id="427894322">
      <w:bodyDiv w:val="1"/>
      <w:marLeft w:val="0"/>
      <w:marRight w:val="0"/>
      <w:marTop w:val="0"/>
      <w:marBottom w:val="0"/>
      <w:divBdr>
        <w:top w:val="none" w:sz="0" w:space="0" w:color="auto"/>
        <w:left w:val="none" w:sz="0" w:space="0" w:color="auto"/>
        <w:bottom w:val="none" w:sz="0" w:space="0" w:color="auto"/>
        <w:right w:val="none" w:sz="0" w:space="0" w:color="auto"/>
      </w:divBdr>
    </w:div>
    <w:div w:id="720325251">
      <w:bodyDiv w:val="1"/>
      <w:marLeft w:val="0"/>
      <w:marRight w:val="0"/>
      <w:marTop w:val="0"/>
      <w:marBottom w:val="0"/>
      <w:divBdr>
        <w:top w:val="none" w:sz="0" w:space="0" w:color="auto"/>
        <w:left w:val="none" w:sz="0" w:space="0" w:color="auto"/>
        <w:bottom w:val="none" w:sz="0" w:space="0" w:color="auto"/>
        <w:right w:val="none" w:sz="0" w:space="0" w:color="auto"/>
      </w:divBdr>
    </w:div>
    <w:div w:id="812721310">
      <w:bodyDiv w:val="1"/>
      <w:marLeft w:val="0"/>
      <w:marRight w:val="0"/>
      <w:marTop w:val="0"/>
      <w:marBottom w:val="0"/>
      <w:divBdr>
        <w:top w:val="none" w:sz="0" w:space="0" w:color="auto"/>
        <w:left w:val="none" w:sz="0" w:space="0" w:color="auto"/>
        <w:bottom w:val="none" w:sz="0" w:space="0" w:color="auto"/>
        <w:right w:val="none" w:sz="0" w:space="0" w:color="auto"/>
      </w:divBdr>
    </w:div>
    <w:div w:id="1043943534">
      <w:bodyDiv w:val="1"/>
      <w:marLeft w:val="0"/>
      <w:marRight w:val="0"/>
      <w:marTop w:val="0"/>
      <w:marBottom w:val="0"/>
      <w:divBdr>
        <w:top w:val="none" w:sz="0" w:space="0" w:color="auto"/>
        <w:left w:val="none" w:sz="0" w:space="0" w:color="auto"/>
        <w:bottom w:val="none" w:sz="0" w:space="0" w:color="auto"/>
        <w:right w:val="none" w:sz="0" w:space="0" w:color="auto"/>
      </w:divBdr>
    </w:div>
    <w:div w:id="1092704595">
      <w:bodyDiv w:val="1"/>
      <w:marLeft w:val="0"/>
      <w:marRight w:val="0"/>
      <w:marTop w:val="0"/>
      <w:marBottom w:val="0"/>
      <w:divBdr>
        <w:top w:val="none" w:sz="0" w:space="0" w:color="auto"/>
        <w:left w:val="none" w:sz="0" w:space="0" w:color="auto"/>
        <w:bottom w:val="none" w:sz="0" w:space="0" w:color="auto"/>
        <w:right w:val="none" w:sz="0" w:space="0" w:color="auto"/>
      </w:divBdr>
    </w:div>
    <w:div w:id="1200817609">
      <w:bodyDiv w:val="1"/>
      <w:marLeft w:val="0"/>
      <w:marRight w:val="0"/>
      <w:marTop w:val="0"/>
      <w:marBottom w:val="0"/>
      <w:divBdr>
        <w:top w:val="none" w:sz="0" w:space="0" w:color="auto"/>
        <w:left w:val="none" w:sz="0" w:space="0" w:color="auto"/>
        <w:bottom w:val="none" w:sz="0" w:space="0" w:color="auto"/>
        <w:right w:val="none" w:sz="0" w:space="0" w:color="auto"/>
      </w:divBdr>
    </w:div>
    <w:div w:id="1226914853">
      <w:bodyDiv w:val="1"/>
      <w:marLeft w:val="0"/>
      <w:marRight w:val="0"/>
      <w:marTop w:val="0"/>
      <w:marBottom w:val="0"/>
      <w:divBdr>
        <w:top w:val="none" w:sz="0" w:space="0" w:color="auto"/>
        <w:left w:val="none" w:sz="0" w:space="0" w:color="auto"/>
        <w:bottom w:val="none" w:sz="0" w:space="0" w:color="auto"/>
        <w:right w:val="none" w:sz="0" w:space="0" w:color="auto"/>
      </w:divBdr>
      <w:divsChild>
        <w:div w:id="2092776270">
          <w:marLeft w:val="0"/>
          <w:marRight w:val="0"/>
          <w:marTop w:val="0"/>
          <w:marBottom w:val="0"/>
          <w:divBdr>
            <w:top w:val="none" w:sz="0" w:space="0" w:color="auto"/>
            <w:left w:val="none" w:sz="0" w:space="0" w:color="auto"/>
            <w:bottom w:val="none" w:sz="0" w:space="0" w:color="auto"/>
            <w:right w:val="none" w:sz="0" w:space="0" w:color="auto"/>
          </w:divBdr>
        </w:div>
        <w:div w:id="907112733">
          <w:marLeft w:val="0"/>
          <w:marRight w:val="0"/>
          <w:marTop w:val="0"/>
          <w:marBottom w:val="0"/>
          <w:divBdr>
            <w:top w:val="none" w:sz="0" w:space="0" w:color="auto"/>
            <w:left w:val="none" w:sz="0" w:space="0" w:color="auto"/>
            <w:bottom w:val="none" w:sz="0" w:space="0" w:color="auto"/>
            <w:right w:val="none" w:sz="0" w:space="0" w:color="auto"/>
          </w:divBdr>
        </w:div>
        <w:div w:id="228080561">
          <w:marLeft w:val="0"/>
          <w:marRight w:val="0"/>
          <w:marTop w:val="0"/>
          <w:marBottom w:val="0"/>
          <w:divBdr>
            <w:top w:val="none" w:sz="0" w:space="0" w:color="auto"/>
            <w:left w:val="none" w:sz="0" w:space="0" w:color="auto"/>
            <w:bottom w:val="none" w:sz="0" w:space="0" w:color="auto"/>
            <w:right w:val="none" w:sz="0" w:space="0" w:color="auto"/>
          </w:divBdr>
        </w:div>
        <w:div w:id="1430353787">
          <w:marLeft w:val="0"/>
          <w:marRight w:val="0"/>
          <w:marTop w:val="0"/>
          <w:marBottom w:val="0"/>
          <w:divBdr>
            <w:top w:val="none" w:sz="0" w:space="0" w:color="auto"/>
            <w:left w:val="none" w:sz="0" w:space="0" w:color="auto"/>
            <w:bottom w:val="none" w:sz="0" w:space="0" w:color="auto"/>
            <w:right w:val="none" w:sz="0" w:space="0" w:color="auto"/>
          </w:divBdr>
          <w:divsChild>
            <w:div w:id="1748108377">
              <w:marLeft w:val="-75"/>
              <w:marRight w:val="0"/>
              <w:marTop w:val="30"/>
              <w:marBottom w:val="30"/>
              <w:divBdr>
                <w:top w:val="none" w:sz="0" w:space="0" w:color="auto"/>
                <w:left w:val="none" w:sz="0" w:space="0" w:color="auto"/>
                <w:bottom w:val="none" w:sz="0" w:space="0" w:color="auto"/>
                <w:right w:val="none" w:sz="0" w:space="0" w:color="auto"/>
              </w:divBdr>
              <w:divsChild>
                <w:div w:id="1098284180">
                  <w:marLeft w:val="0"/>
                  <w:marRight w:val="0"/>
                  <w:marTop w:val="0"/>
                  <w:marBottom w:val="0"/>
                  <w:divBdr>
                    <w:top w:val="none" w:sz="0" w:space="0" w:color="auto"/>
                    <w:left w:val="none" w:sz="0" w:space="0" w:color="auto"/>
                    <w:bottom w:val="none" w:sz="0" w:space="0" w:color="auto"/>
                    <w:right w:val="none" w:sz="0" w:space="0" w:color="auto"/>
                  </w:divBdr>
                  <w:divsChild>
                    <w:div w:id="332299161">
                      <w:marLeft w:val="0"/>
                      <w:marRight w:val="0"/>
                      <w:marTop w:val="0"/>
                      <w:marBottom w:val="0"/>
                      <w:divBdr>
                        <w:top w:val="none" w:sz="0" w:space="0" w:color="auto"/>
                        <w:left w:val="none" w:sz="0" w:space="0" w:color="auto"/>
                        <w:bottom w:val="none" w:sz="0" w:space="0" w:color="auto"/>
                        <w:right w:val="none" w:sz="0" w:space="0" w:color="auto"/>
                      </w:divBdr>
                    </w:div>
                  </w:divsChild>
                </w:div>
                <w:div w:id="1475872499">
                  <w:marLeft w:val="0"/>
                  <w:marRight w:val="0"/>
                  <w:marTop w:val="0"/>
                  <w:marBottom w:val="0"/>
                  <w:divBdr>
                    <w:top w:val="none" w:sz="0" w:space="0" w:color="auto"/>
                    <w:left w:val="none" w:sz="0" w:space="0" w:color="auto"/>
                    <w:bottom w:val="none" w:sz="0" w:space="0" w:color="auto"/>
                    <w:right w:val="none" w:sz="0" w:space="0" w:color="auto"/>
                  </w:divBdr>
                  <w:divsChild>
                    <w:div w:id="1686177675">
                      <w:marLeft w:val="0"/>
                      <w:marRight w:val="0"/>
                      <w:marTop w:val="0"/>
                      <w:marBottom w:val="0"/>
                      <w:divBdr>
                        <w:top w:val="none" w:sz="0" w:space="0" w:color="auto"/>
                        <w:left w:val="none" w:sz="0" w:space="0" w:color="auto"/>
                        <w:bottom w:val="none" w:sz="0" w:space="0" w:color="auto"/>
                        <w:right w:val="none" w:sz="0" w:space="0" w:color="auto"/>
                      </w:divBdr>
                    </w:div>
                  </w:divsChild>
                </w:div>
                <w:div w:id="1029573131">
                  <w:marLeft w:val="0"/>
                  <w:marRight w:val="0"/>
                  <w:marTop w:val="0"/>
                  <w:marBottom w:val="0"/>
                  <w:divBdr>
                    <w:top w:val="none" w:sz="0" w:space="0" w:color="auto"/>
                    <w:left w:val="none" w:sz="0" w:space="0" w:color="auto"/>
                    <w:bottom w:val="none" w:sz="0" w:space="0" w:color="auto"/>
                    <w:right w:val="none" w:sz="0" w:space="0" w:color="auto"/>
                  </w:divBdr>
                  <w:divsChild>
                    <w:div w:id="862716919">
                      <w:marLeft w:val="0"/>
                      <w:marRight w:val="0"/>
                      <w:marTop w:val="0"/>
                      <w:marBottom w:val="0"/>
                      <w:divBdr>
                        <w:top w:val="none" w:sz="0" w:space="0" w:color="auto"/>
                        <w:left w:val="none" w:sz="0" w:space="0" w:color="auto"/>
                        <w:bottom w:val="none" w:sz="0" w:space="0" w:color="auto"/>
                        <w:right w:val="none" w:sz="0" w:space="0" w:color="auto"/>
                      </w:divBdr>
                    </w:div>
                    <w:div w:id="441455889">
                      <w:marLeft w:val="0"/>
                      <w:marRight w:val="0"/>
                      <w:marTop w:val="0"/>
                      <w:marBottom w:val="0"/>
                      <w:divBdr>
                        <w:top w:val="none" w:sz="0" w:space="0" w:color="auto"/>
                        <w:left w:val="none" w:sz="0" w:space="0" w:color="auto"/>
                        <w:bottom w:val="none" w:sz="0" w:space="0" w:color="auto"/>
                        <w:right w:val="none" w:sz="0" w:space="0" w:color="auto"/>
                      </w:divBdr>
                    </w:div>
                    <w:div w:id="85400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212208">
          <w:marLeft w:val="0"/>
          <w:marRight w:val="0"/>
          <w:marTop w:val="0"/>
          <w:marBottom w:val="0"/>
          <w:divBdr>
            <w:top w:val="none" w:sz="0" w:space="0" w:color="auto"/>
            <w:left w:val="none" w:sz="0" w:space="0" w:color="auto"/>
            <w:bottom w:val="none" w:sz="0" w:space="0" w:color="auto"/>
            <w:right w:val="none" w:sz="0" w:space="0" w:color="auto"/>
          </w:divBdr>
        </w:div>
      </w:divsChild>
    </w:div>
    <w:div w:id="1303148775">
      <w:bodyDiv w:val="1"/>
      <w:marLeft w:val="0"/>
      <w:marRight w:val="0"/>
      <w:marTop w:val="0"/>
      <w:marBottom w:val="0"/>
      <w:divBdr>
        <w:top w:val="none" w:sz="0" w:space="0" w:color="auto"/>
        <w:left w:val="none" w:sz="0" w:space="0" w:color="auto"/>
        <w:bottom w:val="none" w:sz="0" w:space="0" w:color="auto"/>
        <w:right w:val="none" w:sz="0" w:space="0" w:color="auto"/>
      </w:divBdr>
    </w:div>
    <w:div w:id="1383168497">
      <w:bodyDiv w:val="1"/>
      <w:marLeft w:val="0"/>
      <w:marRight w:val="0"/>
      <w:marTop w:val="0"/>
      <w:marBottom w:val="0"/>
      <w:divBdr>
        <w:top w:val="none" w:sz="0" w:space="0" w:color="auto"/>
        <w:left w:val="none" w:sz="0" w:space="0" w:color="auto"/>
        <w:bottom w:val="none" w:sz="0" w:space="0" w:color="auto"/>
        <w:right w:val="none" w:sz="0" w:space="0" w:color="auto"/>
      </w:divBdr>
    </w:div>
    <w:div w:id="1494685973">
      <w:bodyDiv w:val="1"/>
      <w:marLeft w:val="0"/>
      <w:marRight w:val="0"/>
      <w:marTop w:val="0"/>
      <w:marBottom w:val="0"/>
      <w:divBdr>
        <w:top w:val="none" w:sz="0" w:space="0" w:color="auto"/>
        <w:left w:val="none" w:sz="0" w:space="0" w:color="auto"/>
        <w:bottom w:val="none" w:sz="0" w:space="0" w:color="auto"/>
        <w:right w:val="none" w:sz="0" w:space="0" w:color="auto"/>
      </w:divBdr>
    </w:div>
    <w:div w:id="1597207903">
      <w:bodyDiv w:val="1"/>
      <w:marLeft w:val="0"/>
      <w:marRight w:val="0"/>
      <w:marTop w:val="0"/>
      <w:marBottom w:val="0"/>
      <w:divBdr>
        <w:top w:val="none" w:sz="0" w:space="0" w:color="auto"/>
        <w:left w:val="none" w:sz="0" w:space="0" w:color="auto"/>
        <w:bottom w:val="none" w:sz="0" w:space="0" w:color="auto"/>
        <w:right w:val="none" w:sz="0" w:space="0" w:color="auto"/>
      </w:divBdr>
    </w:div>
    <w:div w:id="1664625936">
      <w:bodyDiv w:val="1"/>
      <w:marLeft w:val="0"/>
      <w:marRight w:val="0"/>
      <w:marTop w:val="0"/>
      <w:marBottom w:val="0"/>
      <w:divBdr>
        <w:top w:val="none" w:sz="0" w:space="0" w:color="auto"/>
        <w:left w:val="none" w:sz="0" w:space="0" w:color="auto"/>
        <w:bottom w:val="none" w:sz="0" w:space="0" w:color="auto"/>
        <w:right w:val="none" w:sz="0" w:space="0" w:color="auto"/>
      </w:divBdr>
    </w:div>
    <w:div w:id="1685863510">
      <w:bodyDiv w:val="1"/>
      <w:marLeft w:val="0"/>
      <w:marRight w:val="0"/>
      <w:marTop w:val="0"/>
      <w:marBottom w:val="0"/>
      <w:divBdr>
        <w:top w:val="none" w:sz="0" w:space="0" w:color="auto"/>
        <w:left w:val="none" w:sz="0" w:space="0" w:color="auto"/>
        <w:bottom w:val="none" w:sz="0" w:space="0" w:color="auto"/>
        <w:right w:val="none" w:sz="0" w:space="0" w:color="auto"/>
      </w:divBdr>
    </w:div>
    <w:div w:id="1941447373">
      <w:bodyDiv w:val="1"/>
      <w:marLeft w:val="0"/>
      <w:marRight w:val="0"/>
      <w:marTop w:val="0"/>
      <w:marBottom w:val="0"/>
      <w:divBdr>
        <w:top w:val="none" w:sz="0" w:space="0" w:color="auto"/>
        <w:left w:val="none" w:sz="0" w:space="0" w:color="auto"/>
        <w:bottom w:val="none" w:sz="0" w:space="0" w:color="auto"/>
        <w:right w:val="none" w:sz="0" w:space="0" w:color="auto"/>
      </w:divBdr>
    </w:div>
    <w:div w:id="2001691153">
      <w:bodyDiv w:val="1"/>
      <w:marLeft w:val="0"/>
      <w:marRight w:val="0"/>
      <w:marTop w:val="0"/>
      <w:marBottom w:val="0"/>
      <w:divBdr>
        <w:top w:val="none" w:sz="0" w:space="0" w:color="auto"/>
        <w:left w:val="none" w:sz="0" w:space="0" w:color="auto"/>
        <w:bottom w:val="none" w:sz="0" w:space="0" w:color="auto"/>
        <w:right w:val="none" w:sz="0" w:space="0" w:color="auto"/>
      </w:divBdr>
      <w:divsChild>
        <w:div w:id="1095596307">
          <w:marLeft w:val="0"/>
          <w:marRight w:val="0"/>
          <w:marTop w:val="0"/>
          <w:marBottom w:val="0"/>
          <w:divBdr>
            <w:top w:val="none" w:sz="0" w:space="0" w:color="auto"/>
            <w:left w:val="none" w:sz="0" w:space="0" w:color="auto"/>
            <w:bottom w:val="none" w:sz="0" w:space="0" w:color="auto"/>
            <w:right w:val="none" w:sz="0" w:space="0" w:color="auto"/>
          </w:divBdr>
          <w:divsChild>
            <w:div w:id="78527945">
              <w:marLeft w:val="0"/>
              <w:marRight w:val="0"/>
              <w:marTop w:val="0"/>
              <w:marBottom w:val="0"/>
              <w:divBdr>
                <w:top w:val="none" w:sz="0" w:space="0" w:color="auto"/>
                <w:left w:val="none" w:sz="0" w:space="0" w:color="auto"/>
                <w:bottom w:val="none" w:sz="0" w:space="0" w:color="auto"/>
                <w:right w:val="none" w:sz="0" w:space="0" w:color="auto"/>
              </w:divBdr>
            </w:div>
            <w:div w:id="123082098">
              <w:marLeft w:val="0"/>
              <w:marRight w:val="0"/>
              <w:marTop w:val="0"/>
              <w:marBottom w:val="0"/>
              <w:divBdr>
                <w:top w:val="none" w:sz="0" w:space="0" w:color="auto"/>
                <w:left w:val="none" w:sz="0" w:space="0" w:color="auto"/>
                <w:bottom w:val="none" w:sz="0" w:space="0" w:color="auto"/>
                <w:right w:val="none" w:sz="0" w:space="0" w:color="auto"/>
              </w:divBdr>
            </w:div>
            <w:div w:id="279922006">
              <w:marLeft w:val="0"/>
              <w:marRight w:val="0"/>
              <w:marTop w:val="0"/>
              <w:marBottom w:val="0"/>
              <w:divBdr>
                <w:top w:val="none" w:sz="0" w:space="0" w:color="auto"/>
                <w:left w:val="none" w:sz="0" w:space="0" w:color="auto"/>
                <w:bottom w:val="none" w:sz="0" w:space="0" w:color="auto"/>
                <w:right w:val="none" w:sz="0" w:space="0" w:color="auto"/>
              </w:divBdr>
            </w:div>
            <w:div w:id="359472422">
              <w:marLeft w:val="0"/>
              <w:marRight w:val="0"/>
              <w:marTop w:val="0"/>
              <w:marBottom w:val="0"/>
              <w:divBdr>
                <w:top w:val="none" w:sz="0" w:space="0" w:color="auto"/>
                <w:left w:val="none" w:sz="0" w:space="0" w:color="auto"/>
                <w:bottom w:val="none" w:sz="0" w:space="0" w:color="auto"/>
                <w:right w:val="none" w:sz="0" w:space="0" w:color="auto"/>
              </w:divBdr>
            </w:div>
            <w:div w:id="426315673">
              <w:marLeft w:val="0"/>
              <w:marRight w:val="0"/>
              <w:marTop w:val="0"/>
              <w:marBottom w:val="0"/>
              <w:divBdr>
                <w:top w:val="none" w:sz="0" w:space="0" w:color="auto"/>
                <w:left w:val="none" w:sz="0" w:space="0" w:color="auto"/>
                <w:bottom w:val="none" w:sz="0" w:space="0" w:color="auto"/>
                <w:right w:val="none" w:sz="0" w:space="0" w:color="auto"/>
              </w:divBdr>
            </w:div>
            <w:div w:id="637565417">
              <w:marLeft w:val="0"/>
              <w:marRight w:val="0"/>
              <w:marTop w:val="0"/>
              <w:marBottom w:val="0"/>
              <w:divBdr>
                <w:top w:val="none" w:sz="0" w:space="0" w:color="auto"/>
                <w:left w:val="none" w:sz="0" w:space="0" w:color="auto"/>
                <w:bottom w:val="none" w:sz="0" w:space="0" w:color="auto"/>
                <w:right w:val="none" w:sz="0" w:space="0" w:color="auto"/>
              </w:divBdr>
            </w:div>
            <w:div w:id="713045970">
              <w:marLeft w:val="0"/>
              <w:marRight w:val="0"/>
              <w:marTop w:val="0"/>
              <w:marBottom w:val="0"/>
              <w:divBdr>
                <w:top w:val="none" w:sz="0" w:space="0" w:color="auto"/>
                <w:left w:val="none" w:sz="0" w:space="0" w:color="auto"/>
                <w:bottom w:val="none" w:sz="0" w:space="0" w:color="auto"/>
                <w:right w:val="none" w:sz="0" w:space="0" w:color="auto"/>
              </w:divBdr>
            </w:div>
            <w:div w:id="731119875">
              <w:marLeft w:val="0"/>
              <w:marRight w:val="0"/>
              <w:marTop w:val="0"/>
              <w:marBottom w:val="0"/>
              <w:divBdr>
                <w:top w:val="none" w:sz="0" w:space="0" w:color="auto"/>
                <w:left w:val="none" w:sz="0" w:space="0" w:color="auto"/>
                <w:bottom w:val="none" w:sz="0" w:space="0" w:color="auto"/>
                <w:right w:val="none" w:sz="0" w:space="0" w:color="auto"/>
              </w:divBdr>
            </w:div>
            <w:div w:id="1050422657">
              <w:marLeft w:val="0"/>
              <w:marRight w:val="0"/>
              <w:marTop w:val="0"/>
              <w:marBottom w:val="0"/>
              <w:divBdr>
                <w:top w:val="none" w:sz="0" w:space="0" w:color="auto"/>
                <w:left w:val="none" w:sz="0" w:space="0" w:color="auto"/>
                <w:bottom w:val="none" w:sz="0" w:space="0" w:color="auto"/>
                <w:right w:val="none" w:sz="0" w:space="0" w:color="auto"/>
              </w:divBdr>
            </w:div>
            <w:div w:id="1081370665">
              <w:marLeft w:val="0"/>
              <w:marRight w:val="0"/>
              <w:marTop w:val="0"/>
              <w:marBottom w:val="0"/>
              <w:divBdr>
                <w:top w:val="none" w:sz="0" w:space="0" w:color="auto"/>
                <w:left w:val="none" w:sz="0" w:space="0" w:color="auto"/>
                <w:bottom w:val="none" w:sz="0" w:space="0" w:color="auto"/>
                <w:right w:val="none" w:sz="0" w:space="0" w:color="auto"/>
              </w:divBdr>
            </w:div>
            <w:div w:id="1200973630">
              <w:marLeft w:val="0"/>
              <w:marRight w:val="0"/>
              <w:marTop w:val="0"/>
              <w:marBottom w:val="0"/>
              <w:divBdr>
                <w:top w:val="none" w:sz="0" w:space="0" w:color="auto"/>
                <w:left w:val="none" w:sz="0" w:space="0" w:color="auto"/>
                <w:bottom w:val="none" w:sz="0" w:space="0" w:color="auto"/>
                <w:right w:val="none" w:sz="0" w:space="0" w:color="auto"/>
              </w:divBdr>
            </w:div>
            <w:div w:id="1238831446">
              <w:marLeft w:val="0"/>
              <w:marRight w:val="0"/>
              <w:marTop w:val="0"/>
              <w:marBottom w:val="0"/>
              <w:divBdr>
                <w:top w:val="none" w:sz="0" w:space="0" w:color="auto"/>
                <w:left w:val="none" w:sz="0" w:space="0" w:color="auto"/>
                <w:bottom w:val="none" w:sz="0" w:space="0" w:color="auto"/>
                <w:right w:val="none" w:sz="0" w:space="0" w:color="auto"/>
              </w:divBdr>
            </w:div>
            <w:div w:id="1510946523">
              <w:marLeft w:val="0"/>
              <w:marRight w:val="0"/>
              <w:marTop w:val="0"/>
              <w:marBottom w:val="0"/>
              <w:divBdr>
                <w:top w:val="none" w:sz="0" w:space="0" w:color="auto"/>
                <w:left w:val="none" w:sz="0" w:space="0" w:color="auto"/>
                <w:bottom w:val="none" w:sz="0" w:space="0" w:color="auto"/>
                <w:right w:val="none" w:sz="0" w:space="0" w:color="auto"/>
              </w:divBdr>
            </w:div>
            <w:div w:id="1710492114">
              <w:marLeft w:val="0"/>
              <w:marRight w:val="0"/>
              <w:marTop w:val="0"/>
              <w:marBottom w:val="0"/>
              <w:divBdr>
                <w:top w:val="none" w:sz="0" w:space="0" w:color="auto"/>
                <w:left w:val="none" w:sz="0" w:space="0" w:color="auto"/>
                <w:bottom w:val="none" w:sz="0" w:space="0" w:color="auto"/>
                <w:right w:val="none" w:sz="0" w:space="0" w:color="auto"/>
              </w:divBdr>
            </w:div>
            <w:div w:id="1779179809">
              <w:marLeft w:val="0"/>
              <w:marRight w:val="0"/>
              <w:marTop w:val="0"/>
              <w:marBottom w:val="0"/>
              <w:divBdr>
                <w:top w:val="none" w:sz="0" w:space="0" w:color="auto"/>
                <w:left w:val="none" w:sz="0" w:space="0" w:color="auto"/>
                <w:bottom w:val="none" w:sz="0" w:space="0" w:color="auto"/>
                <w:right w:val="none" w:sz="0" w:space="0" w:color="auto"/>
              </w:divBdr>
            </w:div>
            <w:div w:id="1795638896">
              <w:marLeft w:val="0"/>
              <w:marRight w:val="0"/>
              <w:marTop w:val="0"/>
              <w:marBottom w:val="0"/>
              <w:divBdr>
                <w:top w:val="none" w:sz="0" w:space="0" w:color="auto"/>
                <w:left w:val="none" w:sz="0" w:space="0" w:color="auto"/>
                <w:bottom w:val="none" w:sz="0" w:space="0" w:color="auto"/>
                <w:right w:val="none" w:sz="0" w:space="0" w:color="auto"/>
              </w:divBdr>
            </w:div>
            <w:div w:id="207808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81122">
      <w:bodyDiv w:val="1"/>
      <w:marLeft w:val="0"/>
      <w:marRight w:val="0"/>
      <w:marTop w:val="0"/>
      <w:marBottom w:val="0"/>
      <w:divBdr>
        <w:top w:val="none" w:sz="0" w:space="0" w:color="auto"/>
        <w:left w:val="none" w:sz="0" w:space="0" w:color="auto"/>
        <w:bottom w:val="none" w:sz="0" w:space="0" w:color="auto"/>
        <w:right w:val="none" w:sz="0" w:space="0" w:color="auto"/>
      </w:divBdr>
    </w:div>
    <w:div w:id="2122336922">
      <w:bodyDiv w:val="1"/>
      <w:marLeft w:val="0"/>
      <w:marRight w:val="0"/>
      <w:marTop w:val="0"/>
      <w:marBottom w:val="0"/>
      <w:divBdr>
        <w:top w:val="none" w:sz="0" w:space="0" w:color="auto"/>
        <w:left w:val="none" w:sz="0" w:space="0" w:color="auto"/>
        <w:bottom w:val="none" w:sz="0" w:space="0" w:color="auto"/>
        <w:right w:val="none" w:sz="0" w:space="0" w:color="auto"/>
      </w:divBdr>
    </w:div>
    <w:div w:id="2134596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sponsabileprotezionedati.inps@postacert.inps.gov.i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80B24BE43380A4FAFF705AD100F442B" ma:contentTypeVersion="4" ma:contentTypeDescription="Create a new document." ma:contentTypeScope="" ma:versionID="03024f04f05c7d06ac33f225f3f35bee">
  <xsd:schema xmlns:xsd="http://www.w3.org/2001/XMLSchema" xmlns:xs="http://www.w3.org/2001/XMLSchema" xmlns:p="http://schemas.microsoft.com/office/2006/metadata/properties" xmlns:ns2="fe7fe993-aa7a-4508-8b91-9316cbe365d0" targetNamespace="http://schemas.microsoft.com/office/2006/metadata/properties" ma:root="true" ma:fieldsID="9a17075041cabc8a3f82fa239318766d" ns2:_="">
    <xsd:import namespace="fe7fe993-aa7a-4508-8b91-9316cbe365d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7fe993-aa7a-4508-8b91-9316cbe365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5AD41B-0065-4522-A475-1649A1770B8B}">
  <ds:schemaRefs>
    <ds:schemaRef ds:uri="http://schemas.openxmlformats.org/officeDocument/2006/bibliography"/>
  </ds:schemaRefs>
</ds:datastoreItem>
</file>

<file path=customXml/itemProps2.xml><?xml version="1.0" encoding="utf-8"?>
<ds:datastoreItem xmlns:ds="http://schemas.openxmlformats.org/officeDocument/2006/customXml" ds:itemID="{2F126DCF-0EEC-4C4E-ABBC-15F23D352E0D}">
  <ds:schemaRefs>
    <ds:schemaRef ds:uri="http://schemas.microsoft.com/office/2006/documentManagement/types"/>
    <ds:schemaRef ds:uri="http://purl.org/dc/elements/1.1/"/>
    <ds:schemaRef ds:uri="http://purl.org/dc/dcmitype/"/>
    <ds:schemaRef ds:uri="http://schemas.microsoft.com/office/infopath/2007/PartnerControls"/>
    <ds:schemaRef ds:uri="fe7fe993-aa7a-4508-8b91-9316cbe365d0"/>
    <ds:schemaRef ds:uri="http://purl.org/dc/terms/"/>
    <ds:schemaRef ds:uri="http://schemas.microsoft.com/office/2006/metadata/properties"/>
    <ds:schemaRef ds:uri="http://www.w3.org/XML/1998/namespace"/>
    <ds:schemaRef ds:uri="http://schemas.openxmlformats.org/package/2006/metadata/core-properties"/>
  </ds:schemaRefs>
</ds:datastoreItem>
</file>

<file path=customXml/itemProps3.xml><?xml version="1.0" encoding="utf-8"?>
<ds:datastoreItem xmlns:ds="http://schemas.openxmlformats.org/officeDocument/2006/customXml" ds:itemID="{1539B28D-801B-48C6-AAB5-D891B9814B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7fe993-aa7a-4508-8b91-9316cbe365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42735E-3BD3-4729-A279-B9148D97FD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1626</Words>
  <Characters>9404</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11008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2021-12-23T09:21:00Z</dcterms:created>
  <dcterms:modified xsi:type="dcterms:W3CDTF">2022-01-13T13:00:00Z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0x010100A80B24BE43380A4FAFF705AD100F442B</vt:lpwstr>
  </property>
</Properties>
</file>