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20476E">
        <w:tc>
          <w:tcPr>
            <w:tcW w:w="10112" w:type="dxa"/>
          </w:tcPr>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20476E">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A03794">
              <w:rPr>
                <w:rFonts w:ascii="Verdana" w:hAnsi="Verdana" w:cs="Verdana"/>
                <w:b w:val="0"/>
                <w:sz w:val="20"/>
              </w:rPr>
              <w:t>regionale INPS della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E85411" w:rsidRPr="00E85411" w:rsidRDefault="00BA3F82" w:rsidP="00E85411">
            <w:pPr>
              <w:widowControl/>
              <w:autoSpaceDE w:val="0"/>
              <w:autoSpaceDN w:val="0"/>
              <w:adjustRightInd/>
              <w:spacing w:line="240" w:lineRule="auto"/>
              <w:jc w:val="center"/>
              <w:textAlignment w:val="auto"/>
              <w:rPr>
                <w:rFonts w:ascii="Verdana" w:eastAsia="Calibri" w:hAnsi="Verdana"/>
                <w:bCs/>
                <w:i/>
                <w:color w:val="000000"/>
              </w:rPr>
            </w:pPr>
            <w:r>
              <w:rPr>
                <w:rFonts w:ascii="Verdana" w:eastAsia="Times" w:hAnsi="Verdana" w:cs="Calibri"/>
                <w:bCs/>
                <w:sz w:val="18"/>
                <w:szCs w:val="18"/>
              </w:rPr>
              <w:t xml:space="preserve">Direzione provinciale INPS di Catanzaro, via F. Crispi,77. Lavori di realizzazione della cabina elettrica di trasformazione MT-BT. </w:t>
            </w:r>
            <w:r w:rsidR="00E85411" w:rsidRPr="00E85411">
              <w:rPr>
                <w:rFonts w:ascii="Verdana" w:eastAsia="Calibri" w:hAnsi="Verdana"/>
                <w:bCs/>
                <w:i/>
                <w:color w:val="000000"/>
              </w:rPr>
              <w:t xml:space="preserve"> </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p>
          <w:p w:rsidR="00E85411" w:rsidRPr="00E85411" w:rsidRDefault="00B53C2D" w:rsidP="00E85411">
            <w:pPr>
              <w:widowControl/>
              <w:autoSpaceDE w:val="0"/>
              <w:autoSpaceDN w:val="0"/>
              <w:adjustRightInd/>
              <w:spacing w:line="240" w:lineRule="auto"/>
              <w:jc w:val="center"/>
              <w:textAlignment w:val="auto"/>
              <w:rPr>
                <w:rFonts w:ascii="Verdana" w:eastAsia="Calibri" w:hAnsi="Verdana"/>
                <w:bCs/>
                <w:i/>
                <w:color w:val="000000"/>
              </w:rPr>
            </w:pPr>
            <w:r>
              <w:rPr>
                <w:rFonts w:ascii="Verdana" w:eastAsia="Calibri" w:hAnsi="Verdana"/>
                <w:bCs/>
                <w:i/>
                <w:color w:val="000000"/>
              </w:rPr>
              <w:t xml:space="preserve">Affidamento </w:t>
            </w:r>
            <w:r w:rsidR="00E85411" w:rsidRPr="00E85411">
              <w:rPr>
                <w:rFonts w:ascii="Verdana" w:eastAsia="Calibri" w:hAnsi="Verdana"/>
                <w:bCs/>
                <w:i/>
                <w:color w:val="000000"/>
              </w:rPr>
              <w:t xml:space="preserve">i sensi dell’art. 36, comma 2 del </w:t>
            </w:r>
            <w:proofErr w:type="spellStart"/>
            <w:r w:rsidR="00E85411" w:rsidRPr="00E85411">
              <w:rPr>
                <w:rFonts w:ascii="Verdana" w:eastAsia="Calibri" w:hAnsi="Verdana"/>
                <w:bCs/>
                <w:i/>
                <w:color w:val="000000"/>
              </w:rPr>
              <w:t>D.Lgs</w:t>
            </w:r>
            <w:proofErr w:type="spellEnd"/>
            <w:r w:rsidR="00E85411" w:rsidRPr="00E85411">
              <w:rPr>
                <w:rFonts w:ascii="Verdana" w:eastAsia="Calibri" w:hAnsi="Verdana"/>
                <w:bCs/>
                <w:i/>
                <w:color w:val="000000"/>
              </w:rPr>
              <w:t xml:space="preserve"> n. 50/2016 e </w:t>
            </w:r>
            <w:proofErr w:type="spellStart"/>
            <w:r w:rsidR="00E85411" w:rsidRPr="00E85411">
              <w:rPr>
                <w:rFonts w:ascii="Verdana" w:eastAsia="Calibri" w:hAnsi="Verdana"/>
                <w:bCs/>
                <w:i/>
                <w:color w:val="000000"/>
              </w:rPr>
              <w:t>ss.mm.ii</w:t>
            </w:r>
            <w:proofErr w:type="spellEnd"/>
            <w:r w:rsidR="00E85411" w:rsidRPr="00E85411">
              <w:rPr>
                <w:rFonts w:ascii="Verdana" w:eastAsia="Calibri" w:hAnsi="Verdana"/>
                <w:bCs/>
                <w:i/>
                <w:color w:val="000000"/>
              </w:rPr>
              <w:t>.</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920DBB" w:rsidRPr="00920DBB" w:rsidRDefault="00920DBB" w:rsidP="00920DBB">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920DBB">
              <w:rPr>
                <w:rFonts w:ascii="Verdana" w:eastAsia="Times" w:hAnsi="Verdana" w:cs="Calibri"/>
                <w:b/>
                <w:bCs/>
                <w:sz w:val="18"/>
                <w:szCs w:val="18"/>
              </w:rPr>
              <w:t>C.I.G.: 75</w:t>
            </w:r>
            <w:r w:rsidR="00E234F0">
              <w:rPr>
                <w:rFonts w:ascii="Verdana" w:eastAsia="Times" w:hAnsi="Verdana" w:cs="Calibri"/>
                <w:b/>
                <w:bCs/>
                <w:sz w:val="18"/>
                <w:szCs w:val="18"/>
              </w:rPr>
              <w:t>70651AD5</w:t>
            </w:r>
            <w:bookmarkStart w:id="0" w:name="_GoBack"/>
            <w:bookmarkEnd w:id="0"/>
          </w:p>
          <w:p w:rsidR="00920DBB" w:rsidRPr="00920DBB" w:rsidRDefault="00920DBB" w:rsidP="00920DBB">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920DBB">
              <w:rPr>
                <w:rFonts w:ascii="Verdana" w:eastAsia="Times" w:hAnsi="Verdana" w:cs="Calibri"/>
                <w:b/>
                <w:bCs/>
                <w:sz w:val="18"/>
                <w:szCs w:val="18"/>
              </w:rPr>
              <w:t>C.U.P. : F66H18000040005</w:t>
            </w: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 </w:t>
      </w:r>
      <w:r w:rsidR="009D7FC9" w:rsidRPr="004F2275">
        <w:rPr>
          <w:rFonts w:ascii="Verdana" w:hAnsi="Verdana" w:cs="Arial"/>
          <w:i/>
        </w:rPr>
        <w:t>a seconda di quanto richiesto negli atti di gara</w:t>
      </w:r>
      <w:r w:rsidR="009D7FC9">
        <w:rPr>
          <w:rFonts w:ascii="Verdana" w:hAnsi="Verdana" w:cs="Arial"/>
        </w:rPr>
        <w:t xml:space="preserve">)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A07BC4" w:rsidRPr="009C06B6" w:rsidRDefault="00A07BC4" w:rsidP="009C06B6">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w:t>
      </w:r>
      <w:r w:rsidRPr="009C06B6">
        <w:rPr>
          <w:rFonts w:ascii="Verdana" w:hAnsi="Verdana" w:cs="Arial"/>
          <w:b/>
          <w:i/>
          <w:u w:val="single"/>
        </w:rPr>
        <w:t xml:space="preserve"> </w:t>
      </w:r>
    </w:p>
    <w:p w:rsidR="003B4FF9" w:rsidRDefault="003B4FF9"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[clausole a selezione alternativa]</w:t>
      </w:r>
    </w:p>
    <w:p w:rsidR="00592E65" w:rsidRPr="003B4FF9" w:rsidRDefault="00592E65" w:rsidP="003B4FF9">
      <w:pPr>
        <w:widowControl/>
        <w:adjustRightInd/>
        <w:spacing w:after="120" w:line="240" w:lineRule="auto"/>
        <w:textAlignment w:val="auto"/>
        <w:rPr>
          <w:rFonts w:ascii="Verdana" w:hAnsi="Verdana" w:cs="Arial"/>
          <w:b/>
          <w:i/>
          <w:u w:val="single"/>
        </w:rPr>
      </w:pPr>
      <w:r>
        <w:rPr>
          <w:rFonts w:ascii="Verdana" w:hAnsi="Verdana" w:cs="Arial"/>
          <w:b/>
          <w:i/>
          <w:u w:val="single"/>
        </w:rPr>
        <w:t>IN caso di lavori di importo inferiore a € 150.000,00</w:t>
      </w:r>
    </w:p>
    <w:p w:rsidR="00E60F88" w:rsidRPr="00E60F88" w:rsidRDefault="00E60F88" w:rsidP="00E60F88">
      <w:pPr>
        <w:pStyle w:val="Paragrafoelenco"/>
        <w:widowControl/>
        <w:numPr>
          <w:ilvl w:val="0"/>
          <w:numId w:val="31"/>
        </w:numPr>
        <w:adjustRightInd/>
        <w:spacing w:after="120" w:line="240" w:lineRule="auto"/>
        <w:textAlignment w:val="auto"/>
        <w:rPr>
          <w:rFonts w:ascii="Verdana" w:hAnsi="Verdana" w:cs="Arial"/>
        </w:rPr>
      </w:pPr>
      <w:r w:rsidRPr="00E60F88">
        <w:rPr>
          <w:rFonts w:ascii="Verdana" w:hAnsi="Verdana" w:cs="Arial"/>
        </w:rPr>
        <w:t xml:space="preserve">che, ai sensi </w:t>
      </w:r>
      <w:r w:rsidR="0051031C">
        <w:rPr>
          <w:rFonts w:ascii="Verdana" w:hAnsi="Verdana" w:cs="Arial"/>
        </w:rPr>
        <w:t>dell’art.90, comma 1</w:t>
      </w:r>
      <w:r w:rsidRPr="00E60F88">
        <w:rPr>
          <w:rFonts w:ascii="Verdana" w:hAnsi="Verdana" w:cs="Arial"/>
        </w:rPr>
        <w:t xml:space="preserve">, del </w:t>
      </w:r>
      <w:proofErr w:type="spellStart"/>
      <w:r w:rsidRPr="00E60F88">
        <w:rPr>
          <w:rFonts w:ascii="Verdana" w:hAnsi="Verdana" w:cs="Arial"/>
        </w:rPr>
        <w:t>d.P.R.</w:t>
      </w:r>
      <w:proofErr w:type="spellEnd"/>
      <w:r w:rsidRPr="00E60F88">
        <w:rPr>
          <w:rFonts w:ascii="Verdana" w:hAnsi="Verdana" w:cs="Arial"/>
        </w:rPr>
        <w:t xml:space="preserve"> 207/10, è in possesso </w:t>
      </w:r>
      <w:r w:rsidR="0051031C">
        <w:rPr>
          <w:rFonts w:ascii="Verdana" w:hAnsi="Verdana" w:cs="Arial"/>
        </w:rPr>
        <w:t>dei seguenti requisiti di ordine tecnico-organizzativo</w:t>
      </w:r>
      <w:r w:rsidRPr="00E60F88">
        <w:rPr>
          <w:rFonts w:ascii="Verdana" w:hAnsi="Verdana" w:cs="Arial"/>
        </w:rPr>
        <w:t>:</w:t>
      </w:r>
    </w:p>
    <w:p w:rsidR="0051031C" w:rsidRPr="0051031C"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 xml:space="preserve">a) importo dei lavori analoghi eseguiti direttamente nel </w:t>
      </w:r>
      <w:r w:rsidR="00BE5FA8">
        <w:rPr>
          <w:rFonts w:ascii="Verdana" w:hAnsi="Verdana" w:cs="Arial"/>
        </w:rPr>
        <w:t>quinquennio</w:t>
      </w:r>
      <w:r w:rsidRPr="0051031C">
        <w:rPr>
          <w:rFonts w:ascii="Verdana" w:hAnsi="Verdana" w:cs="Arial"/>
        </w:rPr>
        <w:t xml:space="preserve"> antecedente la data di avvio della presente procedura almeno pari </w:t>
      </w:r>
      <w:r w:rsidR="00630153">
        <w:rPr>
          <w:rFonts w:ascii="Verdana" w:hAnsi="Verdana" w:cs="Arial"/>
        </w:rPr>
        <w:t>all’importo del contratto da stipulare</w:t>
      </w:r>
      <w:r w:rsidRPr="0051031C">
        <w:rPr>
          <w:rFonts w:ascii="Verdana" w:hAnsi="Verdana" w:cs="Arial"/>
        </w:rPr>
        <w:t xml:space="preserve">; </w:t>
      </w:r>
    </w:p>
    <w:p w:rsidR="0051031C" w:rsidRPr="0051031C" w:rsidRDefault="0051031C" w:rsidP="0051031C">
      <w:pPr>
        <w:widowControl/>
        <w:adjustRightInd/>
        <w:spacing w:after="120" w:line="240" w:lineRule="auto"/>
        <w:ind w:left="993"/>
        <w:textAlignment w:val="auto"/>
        <w:rPr>
          <w:rFonts w:ascii="Verdana" w:hAnsi="Verdana" w:cs="Arial"/>
        </w:rPr>
      </w:pPr>
      <w:r w:rsidRPr="00630153">
        <w:rPr>
          <w:rFonts w:ascii="Verdana" w:hAnsi="Verdana" w:cs="Arial"/>
        </w:rPr>
        <w:t xml:space="preserve">b) costo complessivo sostenuto per il personale dipendente non inferiore al quindici per cento dell'importo dei lavori eseguiti nel </w:t>
      </w:r>
      <w:r w:rsidR="00BE5FA8" w:rsidRPr="00630153">
        <w:rPr>
          <w:rFonts w:ascii="Verdana" w:hAnsi="Verdana" w:cs="Arial"/>
        </w:rPr>
        <w:t>quinquennio</w:t>
      </w:r>
      <w:r w:rsidRPr="00630153">
        <w:rPr>
          <w:rFonts w:ascii="Verdana" w:hAnsi="Verdana" w:cs="Arial"/>
        </w:rPr>
        <w:t xml:space="preserve"> antecedente la data di pubblicazione del bando; nel caso in cui il rapporto tra il suddetto costo e l'importo dei lavori sia inferiore a quanto richiesto, l'importo dei lavori </w:t>
      </w:r>
      <w:proofErr w:type="spellStart"/>
      <w:r w:rsidRPr="00630153">
        <w:rPr>
          <w:rFonts w:ascii="Verdana" w:hAnsi="Verdana" w:cs="Arial"/>
        </w:rPr>
        <w:t>é</w:t>
      </w:r>
      <w:proofErr w:type="spellEnd"/>
      <w:r w:rsidRPr="00630153">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w:t>
      </w:r>
      <w:r w:rsidRPr="0051031C">
        <w:rPr>
          <w:rFonts w:ascii="Verdana" w:hAnsi="Verdana" w:cs="Arial"/>
        </w:rPr>
        <w:t xml:space="preserve"> </w:t>
      </w:r>
    </w:p>
    <w:p w:rsidR="00E60F88"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c) adeguata attrezzatura tecnica.</w:t>
      </w:r>
    </w:p>
    <w:p w:rsidR="003B4FF9" w:rsidRPr="00630153" w:rsidRDefault="00630153" w:rsidP="00630153">
      <w:pPr>
        <w:widowControl/>
        <w:adjustRightInd/>
        <w:spacing w:after="120" w:line="240" w:lineRule="auto"/>
        <w:textAlignment w:val="auto"/>
        <w:rPr>
          <w:rFonts w:ascii="Verdana" w:hAnsi="Verdana" w:cs="Arial"/>
          <w:i/>
        </w:rPr>
      </w:pPr>
      <w:r w:rsidRPr="00630153">
        <w:rPr>
          <w:rFonts w:ascii="Verdana" w:hAnsi="Verdana" w:cs="Arial"/>
          <w:i/>
        </w:rPr>
        <w:t>Nel caso di imprese già in possesso dell’attestazione SOA relativa ai lavori da eseguire, non è richiesta ulteriore dimostrazione circa il possesso dei requisiti</w:t>
      </w:r>
    </w:p>
    <w:p w:rsidR="003B4FF9" w:rsidRDefault="00592E65"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O</w:t>
      </w:r>
      <w:r w:rsidR="003B4FF9" w:rsidRPr="003B4FF9">
        <w:rPr>
          <w:rFonts w:ascii="Verdana" w:hAnsi="Verdana" w:cs="Arial"/>
          <w:b/>
          <w:i/>
          <w:u w:val="single"/>
        </w:rPr>
        <w:t>ppure</w:t>
      </w:r>
    </w:p>
    <w:p w:rsidR="00592E65" w:rsidRPr="003B4FF9" w:rsidRDefault="00592E65" w:rsidP="00592E65">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 di importo superiore a € 150.000,00</w:t>
      </w:r>
      <w:r w:rsidR="00847E5F" w:rsidRPr="00630153">
        <w:rPr>
          <w:rFonts w:ascii="Verdana" w:hAnsi="Verdana" w:cs="Arial"/>
          <w:b/>
          <w:i/>
          <w:u w:val="single"/>
        </w:rPr>
        <w:t xml:space="preserve"> ( O comunque indipendentemente dal valore nel caso in cui l’operatore possegga la </w:t>
      </w:r>
      <w:proofErr w:type="spellStart"/>
      <w:r w:rsidR="00847E5F" w:rsidRPr="00630153">
        <w:rPr>
          <w:rFonts w:ascii="Verdana" w:hAnsi="Verdana" w:cs="Arial"/>
          <w:b/>
          <w:i/>
          <w:u w:val="single"/>
        </w:rPr>
        <w:t>soa</w:t>
      </w:r>
      <w:proofErr w:type="spellEnd"/>
      <w:r w:rsidR="00847E5F" w:rsidRPr="00630153">
        <w:rPr>
          <w:rFonts w:ascii="Verdana" w:hAnsi="Verdana" w:cs="Arial"/>
          <w:b/>
          <w:i/>
          <w:u w:val="single"/>
        </w:rPr>
        <w:t xml:space="preserve"> )</w:t>
      </w:r>
    </w:p>
    <w:p w:rsidR="00592E65" w:rsidRPr="003B4FF9" w:rsidRDefault="00592E65" w:rsidP="003B4FF9">
      <w:pPr>
        <w:widowControl/>
        <w:adjustRightInd/>
        <w:spacing w:after="120" w:line="240" w:lineRule="auto"/>
        <w:textAlignment w:val="auto"/>
        <w:rPr>
          <w:rFonts w:ascii="Verdana" w:hAnsi="Verdana" w:cs="Arial"/>
          <w:b/>
          <w:i/>
          <w:u w:val="single"/>
        </w:rPr>
      </w:pPr>
    </w:p>
    <w:p w:rsidR="007D0FCC" w:rsidRPr="00BE5FA8" w:rsidRDefault="00476CEB"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 xml:space="preserve">che, è in possesso </w:t>
      </w:r>
      <w:r w:rsidR="00E60F88" w:rsidRPr="00BE5FA8">
        <w:rPr>
          <w:rFonts w:ascii="Verdana" w:hAnsi="Verdana" w:cs="Arial"/>
        </w:rPr>
        <w:t xml:space="preserve">della </w:t>
      </w:r>
      <w:r w:rsidR="007D0FCC" w:rsidRPr="00BE5FA8">
        <w:rPr>
          <w:rFonts w:ascii="Verdana" w:hAnsi="Verdana" w:cs="Arial"/>
        </w:rPr>
        <w:t xml:space="preserve">attestazione SOA nella categoria </w:t>
      </w:r>
      <w:r w:rsidR="00A07BC4">
        <w:rPr>
          <w:rFonts w:ascii="Verdana" w:hAnsi="Verdana" w:cs="Arial"/>
        </w:rPr>
        <w:t>XXXXX</w:t>
      </w:r>
      <w:r w:rsidR="007D0FCC" w:rsidRPr="00BE5FA8">
        <w:rPr>
          <w:rFonts w:ascii="Verdana" w:hAnsi="Verdana" w:cs="Arial"/>
        </w:rPr>
        <w:t xml:space="preserve"> o nella categoria di opere speciali </w:t>
      </w:r>
      <w:r w:rsidR="00A07BC4">
        <w:rPr>
          <w:rFonts w:ascii="Verdana" w:hAnsi="Verdana" w:cs="Arial"/>
        </w:rPr>
        <w:t>XXY</w:t>
      </w:r>
      <w:r w:rsidR="007D0FCC" w:rsidRPr="00BE5FA8">
        <w:rPr>
          <w:rFonts w:ascii="Verdana" w:hAnsi="Verdana" w:cs="Arial"/>
        </w:rPr>
        <w:t xml:space="preserve"> ,</w:t>
      </w:r>
    </w:p>
    <w:p w:rsidR="007D0FCC" w:rsidRDefault="007D0FCC"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lastRenderedPageBreak/>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della procedura, dovuti per legge, indicati, a titolo non esaustivo, nell’art. 34 del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r w:rsidR="00593BE9" w:rsidRPr="00C1464C">
        <w:rPr>
          <w:rFonts w:ascii="Verdana" w:hAnsi="Verdana" w:cs="Arial"/>
          <w:b/>
          <w:i/>
        </w:rPr>
        <w:t>clausole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r w:rsidR="00593BE9" w:rsidRPr="00C1464C">
        <w:rPr>
          <w:rFonts w:ascii="Verdana" w:hAnsi="Verdana"/>
        </w:rPr>
        <w:t>che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r w:rsidRPr="005803F6">
        <w:rPr>
          <w:rFonts w:ascii="Verdana" w:hAnsi="Verdana"/>
          <w:i/>
        </w:rPr>
        <w:t>ovvero</w:t>
      </w:r>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sidRPr="00C1464C">
        <w:rPr>
          <w:rFonts w:ascii="Verdana" w:hAnsi="Verdana"/>
        </w:rPr>
        <w:t>che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r w:rsidRPr="00457428">
        <w:rPr>
          <w:rFonts w:ascii="Verdana" w:hAnsi="Verdana"/>
        </w:rPr>
        <w:t>che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r w:rsidRPr="00BE4ACB">
        <w:rPr>
          <w:rFonts w:ascii="Verdana" w:hAnsi="Verdana"/>
          <w:color w:val="000000"/>
        </w:rPr>
        <w:t xml:space="preserve">che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sidRPr="00F76EC5">
        <w:rPr>
          <w:rFonts w:ascii="Verdana" w:hAnsi="Verdana"/>
          <w:lang w:eastAsia="en-US"/>
        </w:rPr>
        <w:t>che,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Pr>
          <w:rFonts w:ascii="Verdana" w:hAnsi="Verdana"/>
          <w:lang w:eastAsia="en-US"/>
        </w:rPr>
        <w:t xml:space="preserve">che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3D45DC"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rPr>
      </w:pPr>
      <w:r>
        <w:rPr>
          <w:rFonts w:ascii="Verdana" w:hAnsi="Verdana" w:cs="Verdana"/>
        </w:rPr>
        <w:lastRenderedPageBreak/>
        <w:t>che,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060DCA" w:rsidRPr="00ED36C1" w:rsidRDefault="00060DCA" w:rsidP="00060DCA">
      <w:pPr>
        <w:pStyle w:val="Default"/>
        <w:numPr>
          <w:ilvl w:val="0"/>
          <w:numId w:val="31"/>
        </w:numPr>
        <w:spacing w:after="120"/>
        <w:ind w:right="-142"/>
        <w:jc w:val="both"/>
        <w:rPr>
          <w:rFonts w:ascii="Verdana" w:hAnsi="Verdana" w:cs="Arial"/>
          <w:color w:val="auto"/>
          <w:sz w:val="20"/>
          <w:szCs w:val="20"/>
        </w:rPr>
      </w:pPr>
    </w:p>
    <w:p w:rsidR="00060DCA" w:rsidRPr="00036FD7" w:rsidRDefault="00060DCA" w:rsidP="00635257">
      <w:pPr>
        <w:pStyle w:val="Paragrafoelenco"/>
        <w:widowControl/>
        <w:adjustRightInd/>
        <w:spacing w:after="120" w:line="240" w:lineRule="auto"/>
        <w:ind w:left="426"/>
        <w:textAlignment w:val="auto"/>
        <w:rPr>
          <w:rFonts w:ascii="Verdana" w:hAnsi="Verdana" w:cs="Arial"/>
        </w:rPr>
      </w:pP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r w:rsidRPr="006D4933">
        <w:rPr>
          <w:rFonts w:ascii="Verdana" w:hAnsi="Verdana"/>
          <w:color w:val="000000"/>
        </w:rPr>
        <w:t xml:space="preserve">che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54" w:rsidRDefault="00BB1654">
      <w:r>
        <w:separator/>
      </w:r>
    </w:p>
  </w:endnote>
  <w:endnote w:type="continuationSeparator" w:id="0">
    <w:p w:rsidR="00BB1654" w:rsidRDefault="00BB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E234F0" w:rsidRPr="00E234F0">
                                <w:rPr>
                                  <w:noProof/>
                                  <w:color w:val="4F81BD" w:themeColor="accent1"/>
                                </w:rPr>
                                <w:t>29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E234F0" w:rsidRPr="00E234F0">
                          <w:rPr>
                            <w:noProof/>
                            <w:color w:val="4F81BD" w:themeColor="accent1"/>
                          </w:rPr>
                          <w:t>29</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E234F0" w:rsidRPr="00E234F0">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E234F0" w:rsidRPr="00E234F0">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54" w:rsidRDefault="00BB1654">
      <w:r>
        <w:separator/>
      </w:r>
    </w:p>
  </w:footnote>
  <w:footnote w:type="continuationSeparator" w:id="0">
    <w:p w:rsidR="00BB1654" w:rsidRDefault="00BB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476E"/>
    <w:rsid w:val="00206B4D"/>
    <w:rsid w:val="00212656"/>
    <w:rsid w:val="002148A7"/>
    <w:rsid w:val="00220A46"/>
    <w:rsid w:val="002228FA"/>
    <w:rsid w:val="00222C7B"/>
    <w:rsid w:val="00224930"/>
    <w:rsid w:val="0022644D"/>
    <w:rsid w:val="00226585"/>
    <w:rsid w:val="00227BAC"/>
    <w:rsid w:val="00227EED"/>
    <w:rsid w:val="00236554"/>
    <w:rsid w:val="00237A4E"/>
    <w:rsid w:val="002402D2"/>
    <w:rsid w:val="00241703"/>
    <w:rsid w:val="00242557"/>
    <w:rsid w:val="00242725"/>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0DBB"/>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3794"/>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3F82"/>
    <w:rsid w:val="00BA46A5"/>
    <w:rsid w:val="00BA5C2C"/>
    <w:rsid w:val="00BA5D20"/>
    <w:rsid w:val="00BA7DFA"/>
    <w:rsid w:val="00BB01F6"/>
    <w:rsid w:val="00BB03F3"/>
    <w:rsid w:val="00BB1654"/>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AF4"/>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34F0"/>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07F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3044584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5AA6-788F-4F0D-AF14-07028C26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10482</Words>
  <Characters>59750</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2018-07-13T06:51:00Z</dcterms:created>
  <dcterms:modified xsi:type="dcterms:W3CDTF">2018-07-13T13:29:00Z</dcterms:modified>
</cp:coreProperties>
</file>