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60AB" w14:textId="0F8DF3B4" w:rsidR="00D979A2" w:rsidRDefault="006B7CD6" w:rsidP="0072635E">
      <w:pPr>
        <w:pStyle w:val="Intestazione"/>
        <w:tabs>
          <w:tab w:val="clear" w:pos="4819"/>
          <w:tab w:val="clear" w:pos="9638"/>
          <w:tab w:val="left" w:pos="12600"/>
        </w:tabs>
        <w:jc w:val="center"/>
        <w:rPr>
          <w:rFonts w:ascii="Verdana" w:hAnsi="Verdana"/>
          <w:b/>
          <w:bCs/>
          <w:sz w:val="20"/>
        </w:rPr>
      </w:pPr>
      <w:r w:rsidRPr="002A35B0">
        <w:rPr>
          <w:rFonts w:ascii="Verdana" w:hAnsi="Verdana"/>
          <w:b/>
          <w:bCs/>
          <w:sz w:val="20"/>
        </w:rPr>
        <w:t xml:space="preserve">DETERMINAZIONE </w:t>
      </w:r>
      <w:r w:rsidR="002B71C1" w:rsidRPr="002A35B0">
        <w:rPr>
          <w:rFonts w:ascii="Verdana" w:hAnsi="Verdana"/>
          <w:b/>
          <w:bCs/>
          <w:sz w:val="20"/>
        </w:rPr>
        <w:t xml:space="preserve">DI SPESA </w:t>
      </w:r>
      <w:r w:rsidRPr="002A35B0">
        <w:rPr>
          <w:rFonts w:ascii="Verdana" w:hAnsi="Verdana"/>
          <w:b/>
          <w:bCs/>
          <w:sz w:val="20"/>
        </w:rPr>
        <w:t>N.</w:t>
      </w:r>
      <w:r w:rsidR="003B03B5" w:rsidRPr="002A35B0">
        <w:rPr>
          <w:rFonts w:ascii="Verdana" w:hAnsi="Verdana"/>
          <w:b/>
          <w:bCs/>
          <w:sz w:val="20"/>
        </w:rPr>
        <w:t xml:space="preserve"> </w:t>
      </w:r>
      <w:r w:rsidR="00383748">
        <w:rPr>
          <w:rFonts w:ascii="Verdana" w:hAnsi="Verdana"/>
          <w:b/>
          <w:bCs/>
          <w:sz w:val="20"/>
        </w:rPr>
        <w:t>815</w:t>
      </w:r>
      <w:r w:rsidR="003B03B5" w:rsidRPr="002A35B0">
        <w:rPr>
          <w:rFonts w:ascii="Verdana" w:hAnsi="Verdana"/>
          <w:b/>
          <w:bCs/>
          <w:sz w:val="20"/>
        </w:rPr>
        <w:t xml:space="preserve">  </w:t>
      </w:r>
      <w:r w:rsidR="006A3995" w:rsidRPr="002A35B0">
        <w:rPr>
          <w:rFonts w:ascii="Verdana" w:hAnsi="Verdana"/>
          <w:b/>
          <w:bCs/>
          <w:sz w:val="20"/>
        </w:rPr>
        <w:t>DEL</w:t>
      </w:r>
      <w:r w:rsidR="004D2095" w:rsidRPr="002A35B0">
        <w:rPr>
          <w:rFonts w:ascii="Verdana" w:hAnsi="Verdana"/>
          <w:b/>
          <w:bCs/>
          <w:sz w:val="20"/>
        </w:rPr>
        <w:t xml:space="preserve"> </w:t>
      </w:r>
      <w:r w:rsidR="00383748">
        <w:rPr>
          <w:rFonts w:ascii="Verdana" w:hAnsi="Verdana"/>
          <w:b/>
          <w:bCs/>
          <w:sz w:val="20"/>
        </w:rPr>
        <w:t>27/09/2018</w:t>
      </w:r>
      <w:r w:rsidR="00786D60">
        <w:rPr>
          <w:rFonts w:ascii="Verdana" w:hAnsi="Verdana"/>
          <w:b/>
          <w:bCs/>
          <w:sz w:val="20"/>
        </w:rPr>
        <w:t xml:space="preserve"> </w:t>
      </w:r>
    </w:p>
    <w:p w14:paraId="1086A435" w14:textId="77777777" w:rsidR="004F6E9C" w:rsidRPr="002A35B0" w:rsidRDefault="004F6E9C" w:rsidP="0072635E">
      <w:pPr>
        <w:pStyle w:val="Intestazione"/>
        <w:tabs>
          <w:tab w:val="clear" w:pos="4819"/>
          <w:tab w:val="clear" w:pos="9638"/>
          <w:tab w:val="left" w:pos="12600"/>
        </w:tabs>
        <w:jc w:val="center"/>
        <w:rPr>
          <w:rFonts w:ascii="Verdana" w:hAnsi="Verdana"/>
          <w:b/>
          <w:bCs/>
          <w:sz w:val="20"/>
        </w:rPr>
      </w:pPr>
    </w:p>
    <w:p w14:paraId="520AD4E8" w14:textId="7D115D4C" w:rsidR="00120C68" w:rsidRPr="002A35B0" w:rsidRDefault="00120C68" w:rsidP="00120C68">
      <w:pPr>
        <w:pStyle w:val="Intestazione"/>
        <w:tabs>
          <w:tab w:val="left" w:pos="12600"/>
        </w:tabs>
        <w:rPr>
          <w:rFonts w:ascii="Verdana" w:hAnsi="Verdana"/>
          <w:bCs/>
          <w:sz w:val="20"/>
          <w:szCs w:val="20"/>
        </w:rPr>
      </w:pPr>
      <w:r w:rsidRPr="00D96822">
        <w:rPr>
          <w:rFonts w:ascii="Verdana" w:hAnsi="Verdana"/>
          <w:b/>
          <w:bCs/>
          <w:sz w:val="20"/>
          <w:szCs w:val="20"/>
        </w:rPr>
        <w:t>Oggetto: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A37911">
        <w:rPr>
          <w:rFonts w:ascii="Verdana" w:hAnsi="Verdana"/>
          <w:bCs/>
          <w:sz w:val="20"/>
          <w:szCs w:val="20"/>
        </w:rPr>
        <w:t>R</w:t>
      </w:r>
      <w:r>
        <w:rPr>
          <w:rFonts w:ascii="Verdana" w:hAnsi="Verdana"/>
          <w:bCs/>
          <w:sz w:val="20"/>
          <w:szCs w:val="20"/>
        </w:rPr>
        <w:t>.</w:t>
      </w:r>
      <w:r w:rsidRPr="00A37911">
        <w:rPr>
          <w:rFonts w:ascii="Verdana" w:hAnsi="Verdana"/>
          <w:bCs/>
          <w:sz w:val="20"/>
          <w:szCs w:val="20"/>
        </w:rPr>
        <w:t>D</w:t>
      </w:r>
      <w:r>
        <w:rPr>
          <w:rFonts w:ascii="Verdana" w:hAnsi="Verdana"/>
          <w:bCs/>
          <w:sz w:val="20"/>
          <w:szCs w:val="20"/>
        </w:rPr>
        <w:t>.</w:t>
      </w:r>
      <w:r w:rsidRPr="00A37911">
        <w:rPr>
          <w:rFonts w:ascii="Verdana" w:hAnsi="Verdana"/>
          <w:bCs/>
          <w:sz w:val="20"/>
          <w:szCs w:val="20"/>
        </w:rPr>
        <w:t>O</w:t>
      </w:r>
      <w:r>
        <w:rPr>
          <w:rFonts w:ascii="Verdana" w:hAnsi="Verdana"/>
          <w:bCs/>
          <w:sz w:val="20"/>
          <w:szCs w:val="20"/>
        </w:rPr>
        <w:t>.</w:t>
      </w:r>
      <w:r w:rsidRPr="00A37911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n</w:t>
      </w:r>
      <w:r w:rsidRPr="00A37911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2029306 – Affidamento </w:t>
      </w:r>
      <w:r w:rsidRPr="00DF741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opere idrauliche di </w:t>
      </w:r>
      <w:r w:rsidRPr="00D474C0">
        <w:rPr>
          <w:rFonts w:ascii="Verdana" w:hAnsi="Verdana"/>
          <w:bCs/>
          <w:sz w:val="20"/>
          <w:szCs w:val="20"/>
        </w:rPr>
        <w:t>sostituzione di collettori di distribuzione di piano e n° 70 coppi</w:t>
      </w:r>
      <w:r w:rsidR="006D762B">
        <w:rPr>
          <w:rFonts w:ascii="Verdana" w:hAnsi="Verdana"/>
          <w:bCs/>
          <w:sz w:val="20"/>
          <w:szCs w:val="20"/>
        </w:rPr>
        <w:t>e</w:t>
      </w:r>
      <w:r w:rsidRPr="00D474C0">
        <w:rPr>
          <w:rFonts w:ascii="Verdana" w:hAnsi="Verdana"/>
          <w:bCs/>
          <w:sz w:val="20"/>
          <w:szCs w:val="20"/>
        </w:rPr>
        <w:t xml:space="preserve"> di valvole e detentori su ventilconvettori</w:t>
      </w:r>
      <w:r>
        <w:rPr>
          <w:rFonts w:ascii="Verdana" w:hAnsi="Verdana"/>
          <w:bCs/>
          <w:sz w:val="20"/>
          <w:szCs w:val="20"/>
        </w:rPr>
        <w:t>, p</w:t>
      </w:r>
      <w:r w:rsidRPr="00D474C0">
        <w:rPr>
          <w:rFonts w:ascii="Verdana" w:hAnsi="Verdana"/>
          <w:bCs/>
          <w:sz w:val="20"/>
          <w:szCs w:val="20"/>
        </w:rPr>
        <w:t xml:space="preserve">ulizia circuiti mediante lavaggio e inserimento di nuovo sistema di trattamento acqua e filtraggio con defangatore </w:t>
      </w:r>
      <w:r>
        <w:rPr>
          <w:rFonts w:ascii="Verdana" w:hAnsi="Verdana"/>
          <w:bCs/>
          <w:sz w:val="20"/>
          <w:szCs w:val="20"/>
        </w:rPr>
        <w:t>del</w:t>
      </w:r>
      <w:r w:rsidRPr="00D474C0">
        <w:rPr>
          <w:rFonts w:ascii="Verdana" w:hAnsi="Verdana"/>
          <w:bCs/>
          <w:sz w:val="20"/>
          <w:szCs w:val="20"/>
        </w:rPr>
        <w:t>l’impianto termico a servizio della stabile adibito ad Agenzia Complessa INPS di San Donà di Piave (VE) – via Trento</w:t>
      </w:r>
      <w:r>
        <w:rPr>
          <w:rFonts w:ascii="Verdana" w:hAnsi="Verdana"/>
          <w:bCs/>
          <w:sz w:val="20"/>
          <w:szCs w:val="20"/>
        </w:rPr>
        <w:t xml:space="preserve"> 19,  a seguito di esperimento di </w:t>
      </w:r>
      <w:r w:rsidRPr="00DF7413">
        <w:rPr>
          <w:rFonts w:ascii="Verdana" w:hAnsi="Verdana"/>
          <w:bCs/>
          <w:sz w:val="20"/>
          <w:szCs w:val="20"/>
        </w:rPr>
        <w:t xml:space="preserve">una procedura negoziata ai sensi dell’art. 36, comma 2, lettera </w:t>
      </w:r>
      <w:r>
        <w:rPr>
          <w:rFonts w:ascii="Verdana" w:hAnsi="Verdana"/>
          <w:bCs/>
          <w:sz w:val="20"/>
          <w:szCs w:val="20"/>
        </w:rPr>
        <w:t>b</w:t>
      </w:r>
      <w:r w:rsidRPr="00DF7413">
        <w:rPr>
          <w:rFonts w:ascii="Verdana" w:hAnsi="Verdana"/>
          <w:bCs/>
          <w:sz w:val="20"/>
          <w:szCs w:val="20"/>
        </w:rPr>
        <w:t>)</w:t>
      </w:r>
      <w:r w:rsidRPr="00ED4B27">
        <w:rPr>
          <w:rFonts w:ascii="Verdana" w:hAnsi="Verdana"/>
          <w:bCs/>
          <w:sz w:val="20"/>
          <w:szCs w:val="20"/>
        </w:rPr>
        <w:t xml:space="preserve"> e comma 6 del D.lgs.vo n. 50/2016, tramite procedura telematica di approvvigionamento del mercato elettronico delle pubbliche amministrazioni (MEPA)</w:t>
      </w:r>
      <w:r>
        <w:rPr>
          <w:rFonts w:ascii="Verdana" w:hAnsi="Verdana"/>
          <w:bCs/>
          <w:sz w:val="20"/>
          <w:szCs w:val="20"/>
        </w:rPr>
        <w:t xml:space="preserve">. </w:t>
      </w:r>
    </w:p>
    <w:p w14:paraId="0496A1C0" w14:textId="77777777" w:rsidR="00120C68" w:rsidRPr="00D96822" w:rsidRDefault="00120C68" w:rsidP="00120C68">
      <w:pPr>
        <w:pStyle w:val="Intestazione"/>
        <w:tabs>
          <w:tab w:val="clear" w:pos="4819"/>
          <w:tab w:val="clear" w:pos="9638"/>
          <w:tab w:val="left" w:pos="12600"/>
        </w:tabs>
        <w:rPr>
          <w:rFonts w:ascii="Verdana" w:hAnsi="Verdana"/>
          <w:bCs/>
          <w:sz w:val="20"/>
          <w:szCs w:val="20"/>
        </w:rPr>
      </w:pPr>
      <w:r w:rsidRPr="00D96822">
        <w:rPr>
          <w:rFonts w:ascii="Verdana" w:hAnsi="Verdana"/>
          <w:b/>
          <w:bCs/>
          <w:sz w:val="20"/>
          <w:szCs w:val="20"/>
        </w:rPr>
        <w:t xml:space="preserve">Il Responsabile del Procedimento: </w:t>
      </w:r>
      <w:r w:rsidRPr="00D96822">
        <w:rPr>
          <w:rFonts w:ascii="Verdana" w:hAnsi="Verdana"/>
          <w:bCs/>
          <w:sz w:val="20"/>
          <w:szCs w:val="20"/>
        </w:rPr>
        <w:t>arch. Antonio Marino.</w:t>
      </w:r>
    </w:p>
    <w:p w14:paraId="21C7F195" w14:textId="77777777" w:rsidR="00120C68" w:rsidRPr="00D96822" w:rsidRDefault="00120C68" w:rsidP="00120C68">
      <w:pPr>
        <w:pStyle w:val="Intestazione"/>
        <w:tabs>
          <w:tab w:val="clear" w:pos="4819"/>
          <w:tab w:val="clear" w:pos="9638"/>
          <w:tab w:val="left" w:pos="12600"/>
        </w:tabs>
        <w:rPr>
          <w:rFonts w:ascii="Verdana" w:hAnsi="Verdana"/>
          <w:bCs/>
          <w:sz w:val="20"/>
          <w:szCs w:val="20"/>
        </w:rPr>
      </w:pPr>
      <w:r w:rsidRPr="00D96822">
        <w:rPr>
          <w:rFonts w:ascii="Verdana" w:hAnsi="Verdana"/>
          <w:b/>
          <w:bCs/>
          <w:sz w:val="20"/>
          <w:szCs w:val="20"/>
        </w:rPr>
        <w:t xml:space="preserve">Il Progettista: </w:t>
      </w:r>
      <w:r>
        <w:rPr>
          <w:rFonts w:ascii="Verdana" w:hAnsi="Verdana"/>
          <w:bCs/>
          <w:sz w:val="20"/>
          <w:szCs w:val="20"/>
        </w:rPr>
        <w:t>ing. Giancarlo Comello</w:t>
      </w:r>
    </w:p>
    <w:p w14:paraId="0E8BA8C4" w14:textId="77777777" w:rsidR="00120C68" w:rsidRDefault="00120C68" w:rsidP="00120C68">
      <w:pPr>
        <w:pStyle w:val="Intestazione"/>
        <w:tabs>
          <w:tab w:val="clear" w:pos="4819"/>
          <w:tab w:val="clear" w:pos="9638"/>
          <w:tab w:val="left" w:pos="12600"/>
        </w:tabs>
        <w:rPr>
          <w:rFonts w:ascii="Verdana" w:hAnsi="Verdana"/>
          <w:bCs/>
          <w:sz w:val="20"/>
          <w:szCs w:val="20"/>
        </w:rPr>
      </w:pPr>
      <w:r w:rsidRPr="00D96822">
        <w:rPr>
          <w:rFonts w:ascii="Verdana" w:hAnsi="Verdana"/>
          <w:b/>
          <w:bCs/>
          <w:sz w:val="20"/>
          <w:szCs w:val="20"/>
        </w:rPr>
        <w:t xml:space="preserve">Il Direttore dei Lavori: </w:t>
      </w:r>
      <w:r>
        <w:rPr>
          <w:rFonts w:ascii="Verdana" w:hAnsi="Verdana"/>
          <w:bCs/>
          <w:sz w:val="20"/>
          <w:szCs w:val="20"/>
        </w:rPr>
        <w:t xml:space="preserve">ing. Giancarlo Comello </w:t>
      </w:r>
      <w:r w:rsidRPr="00C51904">
        <w:rPr>
          <w:rFonts w:ascii="Verdana" w:hAnsi="Verdana"/>
          <w:bCs/>
          <w:sz w:val="20"/>
          <w:szCs w:val="20"/>
        </w:rPr>
        <w:t xml:space="preserve"> </w:t>
      </w:r>
    </w:p>
    <w:p w14:paraId="1ED60D32" w14:textId="77777777" w:rsidR="00120C68" w:rsidRPr="00D96822" w:rsidRDefault="00120C68" w:rsidP="00120C68">
      <w:pPr>
        <w:pStyle w:val="Intestazione"/>
        <w:tabs>
          <w:tab w:val="clear" w:pos="4819"/>
          <w:tab w:val="clear" w:pos="9638"/>
          <w:tab w:val="left" w:pos="12600"/>
        </w:tabs>
        <w:rPr>
          <w:rFonts w:ascii="Verdana" w:hAnsi="Verdana"/>
          <w:b/>
          <w:bCs/>
          <w:sz w:val="20"/>
          <w:szCs w:val="20"/>
        </w:rPr>
      </w:pPr>
      <w:r w:rsidRPr="00D96822">
        <w:rPr>
          <w:rFonts w:ascii="Verdana" w:hAnsi="Verdana"/>
          <w:b/>
          <w:bCs/>
          <w:sz w:val="20"/>
          <w:szCs w:val="20"/>
        </w:rPr>
        <w:t xml:space="preserve">Importo complessivo:  </w:t>
      </w:r>
      <w:r w:rsidRPr="00D96822">
        <w:rPr>
          <w:rFonts w:ascii="Verdana" w:hAnsi="Verdana"/>
          <w:bCs/>
          <w:sz w:val="20"/>
          <w:szCs w:val="20"/>
        </w:rPr>
        <w:t xml:space="preserve">€ </w:t>
      </w:r>
      <w:r>
        <w:rPr>
          <w:rFonts w:ascii="Verdana" w:hAnsi="Verdana"/>
          <w:bCs/>
          <w:sz w:val="20"/>
          <w:szCs w:val="20"/>
        </w:rPr>
        <w:t>38.703,81</w:t>
      </w:r>
      <w:r w:rsidRPr="00D96822">
        <w:rPr>
          <w:rFonts w:ascii="Verdana" w:hAnsi="Verdana"/>
          <w:bCs/>
          <w:sz w:val="20"/>
          <w:szCs w:val="20"/>
        </w:rPr>
        <w:t xml:space="preserve">   </w:t>
      </w:r>
    </w:p>
    <w:p w14:paraId="14C4EE2A" w14:textId="77777777" w:rsidR="00120C68" w:rsidRPr="00D96822" w:rsidRDefault="00120C68" w:rsidP="00120C68">
      <w:pPr>
        <w:pStyle w:val="Intestazione"/>
        <w:tabs>
          <w:tab w:val="clear" w:pos="4819"/>
          <w:tab w:val="clear" w:pos="9638"/>
          <w:tab w:val="left" w:pos="12600"/>
        </w:tabs>
        <w:rPr>
          <w:rFonts w:ascii="Verdana" w:hAnsi="Verdana"/>
          <w:b/>
          <w:bCs/>
          <w:sz w:val="20"/>
        </w:rPr>
      </w:pPr>
      <w:r w:rsidRPr="00D96822">
        <w:rPr>
          <w:rFonts w:ascii="Verdana" w:hAnsi="Verdana"/>
          <w:b/>
          <w:bCs/>
          <w:sz w:val="20"/>
          <w:szCs w:val="20"/>
        </w:rPr>
        <w:t xml:space="preserve">CIG: </w:t>
      </w:r>
      <w:r w:rsidRPr="00D96822">
        <w:rPr>
          <w:rFonts w:ascii="Verdana" w:hAnsi="Verdana"/>
          <w:bCs/>
          <w:sz w:val="20"/>
          <w:szCs w:val="20"/>
        </w:rPr>
        <w:t>Z</w:t>
      </w:r>
      <w:r>
        <w:rPr>
          <w:rFonts w:ascii="Verdana" w:hAnsi="Verdana"/>
          <w:bCs/>
          <w:sz w:val="20"/>
          <w:szCs w:val="20"/>
        </w:rPr>
        <w:t>0423AFD48</w:t>
      </w:r>
    </w:p>
    <w:p w14:paraId="61F1812B" w14:textId="77777777" w:rsidR="00120C68" w:rsidRPr="00D96822" w:rsidRDefault="00120C68" w:rsidP="00120C68">
      <w:pPr>
        <w:pStyle w:val="Intestazione"/>
        <w:tabs>
          <w:tab w:val="clear" w:pos="4819"/>
          <w:tab w:val="clear" w:pos="9638"/>
          <w:tab w:val="left" w:pos="12600"/>
        </w:tabs>
        <w:rPr>
          <w:rFonts w:ascii="Verdana" w:hAnsi="Verdana"/>
          <w:b/>
          <w:bCs/>
          <w:sz w:val="20"/>
        </w:rPr>
      </w:pPr>
      <w:r w:rsidRPr="00D96822">
        <w:rPr>
          <w:rFonts w:ascii="Verdana" w:hAnsi="Verdana"/>
          <w:b/>
          <w:bCs/>
          <w:sz w:val="20"/>
        </w:rPr>
        <w:t xml:space="preserve">              </w:t>
      </w:r>
    </w:p>
    <w:p w14:paraId="67B75D00" w14:textId="020E7CD3" w:rsidR="003537A3" w:rsidRPr="00FC4532" w:rsidRDefault="00F53908" w:rsidP="007A0043">
      <w:pPr>
        <w:pStyle w:val="Intestazione"/>
        <w:tabs>
          <w:tab w:val="left" w:pos="126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</w:p>
    <w:p w14:paraId="03D187A6" w14:textId="04D925B2" w:rsidR="006C4442" w:rsidRDefault="008C5BCB" w:rsidP="008C5BCB">
      <w:pPr>
        <w:spacing w:line="276" w:lineRule="auto"/>
        <w:contextualSpacing/>
        <w:jc w:val="center"/>
        <w:rPr>
          <w:rFonts w:ascii="Verdana" w:hAnsi="Verdana"/>
          <w:b/>
          <w:sz w:val="20"/>
          <w:lang w:eastAsia="en-US"/>
        </w:rPr>
      </w:pPr>
      <w:r w:rsidRPr="00FC4532">
        <w:rPr>
          <w:rFonts w:ascii="Verdana" w:hAnsi="Verdana"/>
          <w:b/>
          <w:sz w:val="20"/>
          <w:lang w:eastAsia="en-US"/>
        </w:rPr>
        <w:t>IL DIRETTORE REGIONALE</w:t>
      </w:r>
    </w:p>
    <w:p w14:paraId="6C7E9CFC" w14:textId="77777777" w:rsidR="006C4442" w:rsidRPr="00410799" w:rsidRDefault="006C4442" w:rsidP="006C4442">
      <w:pPr>
        <w:spacing w:line="276" w:lineRule="auto"/>
        <w:contextualSpacing/>
        <w:rPr>
          <w:rFonts w:ascii="Verdana" w:hAnsi="Verdana"/>
          <w:b/>
          <w:sz w:val="20"/>
          <w:lang w:eastAsia="en-US"/>
        </w:rPr>
      </w:pPr>
    </w:p>
    <w:p w14:paraId="50595F0A" w14:textId="77777777" w:rsidR="006C4442" w:rsidRPr="00410799" w:rsidRDefault="006C4442" w:rsidP="006C4442">
      <w:pPr>
        <w:spacing w:line="276" w:lineRule="auto"/>
        <w:contextualSpacing/>
        <w:rPr>
          <w:rFonts w:ascii="Verdana" w:hAnsi="Verdana"/>
          <w:sz w:val="20"/>
          <w:lang w:eastAsia="en-US"/>
        </w:rPr>
      </w:pPr>
      <w:r w:rsidRPr="00410799">
        <w:rPr>
          <w:rFonts w:ascii="Verdana" w:hAnsi="Verdana"/>
          <w:b/>
          <w:sz w:val="20"/>
          <w:lang w:eastAsia="en-US"/>
        </w:rPr>
        <w:t>PREPOSTO</w:t>
      </w:r>
      <w:r w:rsidRPr="00410799">
        <w:rPr>
          <w:rFonts w:ascii="Verdana" w:hAnsi="Verdana"/>
          <w:sz w:val="20"/>
          <w:lang w:eastAsia="en-US"/>
        </w:rPr>
        <w:t xml:space="preserve"> alla Direzione Regionale Veneto con determinazione Presidenziale n. 32 del 24 gennaio 2017;</w:t>
      </w:r>
    </w:p>
    <w:p w14:paraId="0F9FE744" w14:textId="77777777" w:rsidR="006C4442" w:rsidRPr="00410799" w:rsidRDefault="006C4442" w:rsidP="006C4442">
      <w:pPr>
        <w:spacing w:line="276" w:lineRule="auto"/>
        <w:contextualSpacing/>
        <w:rPr>
          <w:rFonts w:ascii="Verdana" w:hAnsi="Verdana"/>
          <w:sz w:val="20"/>
          <w:szCs w:val="20"/>
        </w:rPr>
      </w:pPr>
    </w:p>
    <w:p w14:paraId="0477CD03" w14:textId="77777777" w:rsidR="006C4442" w:rsidRPr="002A35B0" w:rsidRDefault="006C4442" w:rsidP="006C4442">
      <w:pPr>
        <w:spacing w:line="276" w:lineRule="auto"/>
        <w:contextualSpacing/>
        <w:rPr>
          <w:rFonts w:ascii="Verdana" w:hAnsi="Verdana"/>
          <w:sz w:val="20"/>
          <w:szCs w:val="20"/>
        </w:rPr>
      </w:pPr>
      <w:r w:rsidRPr="002A35B0">
        <w:rPr>
          <w:rFonts w:ascii="Verdana" w:hAnsi="Verdana"/>
          <w:b/>
          <w:sz w:val="20"/>
          <w:szCs w:val="20"/>
        </w:rPr>
        <w:t xml:space="preserve">VISTO </w:t>
      </w:r>
      <w:r w:rsidRPr="002A35B0">
        <w:rPr>
          <w:rFonts w:ascii="Verdana" w:hAnsi="Verdana"/>
          <w:sz w:val="20"/>
          <w:szCs w:val="20"/>
        </w:rPr>
        <w:t>l’art. 21, comma 1, del decreto-legge 6 dicembre 2011, n. 201,  convertito in Legge del 22 dicembre 2011, n</w:t>
      </w:r>
      <w:r w:rsidRPr="00332AB4">
        <w:rPr>
          <w:rFonts w:ascii="Verdana" w:hAnsi="Verdana"/>
          <w:sz w:val="20"/>
          <w:szCs w:val="20"/>
        </w:rPr>
        <w:t>.</w:t>
      </w:r>
      <w:r w:rsidRPr="002A35B0">
        <w:rPr>
          <w:rFonts w:ascii="Verdana" w:hAnsi="Verdana"/>
          <w:sz w:val="20"/>
          <w:szCs w:val="20"/>
        </w:rPr>
        <w:t xml:space="preserve"> 214, che ha disposto la soppressione dell’INPDAP e dell’ENPALS, con decorrenza 01/01/2012 ed ha attribuito le relative funzioni all’INPS, che succede in tutti i rapporti attivi e passivi degli Enti soppressi;</w:t>
      </w:r>
    </w:p>
    <w:p w14:paraId="03008D23" w14:textId="77777777" w:rsidR="006C4442" w:rsidRPr="002A35B0" w:rsidRDefault="006C4442" w:rsidP="006C4442">
      <w:pPr>
        <w:ind w:right="142"/>
        <w:rPr>
          <w:rFonts w:ascii="Verdana" w:hAnsi="Verdana"/>
          <w:bCs/>
          <w:sz w:val="20"/>
          <w:szCs w:val="20"/>
        </w:rPr>
      </w:pPr>
    </w:p>
    <w:p w14:paraId="47332F29" w14:textId="77777777" w:rsidR="006C4442" w:rsidRPr="002A35B0" w:rsidRDefault="006C4442" w:rsidP="006C4442">
      <w:pPr>
        <w:contextualSpacing/>
        <w:rPr>
          <w:rFonts w:ascii="Verdana" w:hAnsi="Verdana"/>
          <w:sz w:val="20"/>
          <w:szCs w:val="20"/>
        </w:rPr>
      </w:pPr>
      <w:r w:rsidRPr="002A35B0">
        <w:rPr>
          <w:rFonts w:ascii="Verdana" w:hAnsi="Verdana"/>
          <w:b/>
          <w:sz w:val="20"/>
          <w:szCs w:val="20"/>
        </w:rPr>
        <w:t>VISTO</w:t>
      </w:r>
      <w:r w:rsidRPr="002A35B0">
        <w:rPr>
          <w:rFonts w:ascii="Verdana" w:hAnsi="Verdana"/>
          <w:sz w:val="20"/>
          <w:szCs w:val="20"/>
        </w:rPr>
        <w:t xml:space="preserve"> il regolamento di amministrazione e contabilità, dell’Istituto Nazionale della Previdenza Sociale, approvato con delibera del Consiglio di Amministrazione n. 172 del 18 maggio 2005;</w:t>
      </w:r>
    </w:p>
    <w:p w14:paraId="11A521A0" w14:textId="77777777" w:rsidR="006C4442" w:rsidRPr="002A35B0" w:rsidRDefault="006C4442" w:rsidP="006C4442">
      <w:pPr>
        <w:contextualSpacing/>
        <w:rPr>
          <w:rFonts w:ascii="Verdana" w:hAnsi="Verdana"/>
          <w:sz w:val="20"/>
          <w:szCs w:val="20"/>
        </w:rPr>
      </w:pPr>
    </w:p>
    <w:p w14:paraId="0707A68F" w14:textId="77777777" w:rsidR="006C4442" w:rsidRPr="002A35B0" w:rsidRDefault="006C4442" w:rsidP="006C4442">
      <w:pPr>
        <w:ind w:right="142"/>
        <w:rPr>
          <w:rFonts w:ascii="Verdana" w:hAnsi="Verdana"/>
          <w:bCs/>
          <w:sz w:val="20"/>
          <w:szCs w:val="20"/>
        </w:rPr>
      </w:pPr>
      <w:r w:rsidRPr="002A35B0">
        <w:rPr>
          <w:rFonts w:ascii="Verdana" w:hAnsi="Verdana"/>
          <w:b/>
          <w:bCs/>
          <w:sz w:val="20"/>
          <w:szCs w:val="20"/>
        </w:rPr>
        <w:t>VISTA</w:t>
      </w:r>
      <w:r w:rsidRPr="002A35B0">
        <w:rPr>
          <w:rFonts w:ascii="Verdana" w:hAnsi="Verdana"/>
          <w:bCs/>
          <w:sz w:val="20"/>
          <w:szCs w:val="20"/>
        </w:rPr>
        <w:t xml:space="preserve"> la circolare 30 del 03/03/2014 avente ad oggetto “ Istruzioni operative in tema di approvvigionamenti, gestione dei contratti, monitoraggio e controllo della spesa. Nuovi strumenti gestionali amministrativi-contabili”;</w:t>
      </w:r>
    </w:p>
    <w:p w14:paraId="4B8D6E9A" w14:textId="77777777" w:rsidR="006C4442" w:rsidRPr="002A35B0" w:rsidRDefault="006C4442" w:rsidP="006C4442">
      <w:pPr>
        <w:ind w:right="142"/>
        <w:rPr>
          <w:rFonts w:ascii="Verdana" w:hAnsi="Verdana"/>
          <w:bCs/>
          <w:sz w:val="20"/>
          <w:szCs w:val="20"/>
        </w:rPr>
      </w:pPr>
    </w:p>
    <w:p w14:paraId="0BD8DBB2" w14:textId="77777777" w:rsidR="006C4442" w:rsidRPr="002A35B0" w:rsidRDefault="006C4442" w:rsidP="006C4442">
      <w:pPr>
        <w:ind w:right="142"/>
        <w:rPr>
          <w:rFonts w:ascii="Verdana" w:hAnsi="Verdana"/>
          <w:bCs/>
          <w:sz w:val="20"/>
          <w:szCs w:val="20"/>
        </w:rPr>
      </w:pPr>
      <w:r w:rsidRPr="002A35B0">
        <w:rPr>
          <w:rFonts w:ascii="Verdana" w:hAnsi="Verdana"/>
          <w:b/>
          <w:bCs/>
          <w:sz w:val="20"/>
          <w:szCs w:val="20"/>
        </w:rPr>
        <w:t>VISTO</w:t>
      </w:r>
      <w:r w:rsidRPr="002A35B0">
        <w:rPr>
          <w:rFonts w:ascii="Verdana" w:hAnsi="Verdana"/>
          <w:bCs/>
          <w:sz w:val="20"/>
          <w:szCs w:val="20"/>
        </w:rPr>
        <w:t xml:space="preserve"> il Decreto Legislativo 18 aprile 2016 n. 50 di “Attuazione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forniture”, nonché il D.P.R. 207/2010 per le parti ancora temporaneamente vigenti;</w:t>
      </w:r>
    </w:p>
    <w:p w14:paraId="1970F5A9" w14:textId="77777777" w:rsidR="006C4442" w:rsidRPr="002A35B0" w:rsidRDefault="006C4442" w:rsidP="006C4442">
      <w:pPr>
        <w:ind w:right="142"/>
        <w:rPr>
          <w:rFonts w:ascii="Verdana" w:hAnsi="Verdana"/>
          <w:bCs/>
          <w:sz w:val="20"/>
          <w:szCs w:val="20"/>
        </w:rPr>
      </w:pPr>
    </w:p>
    <w:p w14:paraId="1D8D1E80" w14:textId="77777777" w:rsidR="006C4442" w:rsidRDefault="006C4442" w:rsidP="006C4442">
      <w:pPr>
        <w:ind w:right="142"/>
        <w:rPr>
          <w:rFonts w:ascii="Verdana" w:hAnsi="Verdana"/>
          <w:bCs/>
          <w:sz w:val="20"/>
          <w:szCs w:val="20"/>
        </w:rPr>
      </w:pPr>
      <w:r w:rsidRPr="002A35B0">
        <w:rPr>
          <w:rFonts w:ascii="Verdana" w:hAnsi="Verdana"/>
          <w:b/>
          <w:bCs/>
          <w:sz w:val="20"/>
          <w:szCs w:val="20"/>
        </w:rPr>
        <w:t>VISTE</w:t>
      </w:r>
      <w:r w:rsidRPr="002A35B0">
        <w:rPr>
          <w:rFonts w:ascii="Verdana" w:hAnsi="Verdana"/>
          <w:bCs/>
          <w:sz w:val="20"/>
          <w:szCs w:val="20"/>
        </w:rPr>
        <w:t xml:space="preserve"> le determinazioni commissariali  INPS n. 88 e 89 del 3/05/2010 aventi ad oggetto "Limiti delle competenze in materia di spesa e rideterminazione delle soglie di acquisto in conformità alle disposizioni di cui al Regolamento (CE) n. 117/2009 del 30/11/2009;</w:t>
      </w:r>
    </w:p>
    <w:p w14:paraId="507A597E" w14:textId="77777777" w:rsidR="008432DE" w:rsidRDefault="008432DE" w:rsidP="008432DE">
      <w:pPr>
        <w:ind w:right="142"/>
        <w:rPr>
          <w:rFonts w:ascii="Verdana" w:hAnsi="Verdana"/>
          <w:bCs/>
          <w:sz w:val="20"/>
          <w:szCs w:val="20"/>
        </w:rPr>
      </w:pPr>
    </w:p>
    <w:p w14:paraId="00C80BAC" w14:textId="77777777" w:rsidR="008432DE" w:rsidRPr="00AE6E63" w:rsidRDefault="008432DE" w:rsidP="008432DE">
      <w:pPr>
        <w:ind w:right="14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CONSIDERATO </w:t>
      </w:r>
      <w:r>
        <w:rPr>
          <w:rFonts w:ascii="Verdana" w:hAnsi="Verdana"/>
          <w:bCs/>
          <w:sz w:val="20"/>
          <w:szCs w:val="20"/>
        </w:rPr>
        <w:t xml:space="preserve">che il Bilancio preventivo INPS esercizio 2018 è stato approvato ll’unanimità dal </w:t>
      </w:r>
      <w:r w:rsidRPr="00AE6E63">
        <w:rPr>
          <w:rFonts w:ascii="Verdana" w:hAnsi="Verdana"/>
          <w:bCs/>
          <w:sz w:val="20"/>
          <w:szCs w:val="20"/>
        </w:rPr>
        <w:t>Consiglio di Indirizzo e Vigilanza, nella seduta del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E6E63">
        <w:rPr>
          <w:rFonts w:ascii="Verdana" w:hAnsi="Verdana"/>
          <w:bCs/>
          <w:sz w:val="20"/>
          <w:szCs w:val="20"/>
        </w:rPr>
        <w:t>13 marzo</w:t>
      </w:r>
      <w:r>
        <w:rPr>
          <w:rFonts w:ascii="Verdana" w:hAnsi="Verdana"/>
          <w:bCs/>
          <w:sz w:val="20"/>
          <w:szCs w:val="20"/>
        </w:rPr>
        <w:t xml:space="preserve"> u.s.;</w:t>
      </w:r>
    </w:p>
    <w:p w14:paraId="6CE83830" w14:textId="77777777" w:rsidR="006C4442" w:rsidRPr="00D77826" w:rsidRDefault="006C4442" w:rsidP="006C4442">
      <w:pPr>
        <w:ind w:right="142"/>
        <w:rPr>
          <w:rFonts w:ascii="Verdana" w:hAnsi="Verdana"/>
          <w:bCs/>
          <w:color w:val="FF0000"/>
          <w:sz w:val="20"/>
          <w:szCs w:val="20"/>
        </w:rPr>
      </w:pPr>
    </w:p>
    <w:p w14:paraId="23C08658" w14:textId="77777777" w:rsidR="006C4442" w:rsidRDefault="006C4442" w:rsidP="006C4442">
      <w:pPr>
        <w:ind w:right="142"/>
        <w:rPr>
          <w:rFonts w:ascii="Verdana" w:hAnsi="Verdana"/>
          <w:bCs/>
          <w:sz w:val="20"/>
          <w:szCs w:val="20"/>
        </w:rPr>
      </w:pPr>
      <w:r w:rsidRPr="002A35B0">
        <w:rPr>
          <w:rFonts w:ascii="Verdana" w:hAnsi="Verdana"/>
          <w:b/>
          <w:bCs/>
          <w:sz w:val="20"/>
          <w:szCs w:val="20"/>
        </w:rPr>
        <w:t xml:space="preserve">VISTO  </w:t>
      </w:r>
      <w:r w:rsidRPr="002A35B0">
        <w:rPr>
          <w:rFonts w:ascii="Verdana" w:hAnsi="Verdana"/>
          <w:bCs/>
          <w:sz w:val="20"/>
          <w:szCs w:val="20"/>
        </w:rPr>
        <w:t>il Decreto legislativo n. 165/2001 e succ. mod. sull’ordinamento del lavoro alle dipendenze delle amministrazioni pubbliche;</w:t>
      </w:r>
    </w:p>
    <w:p w14:paraId="2BEEB004" w14:textId="77777777" w:rsidR="006C4442" w:rsidRPr="00501013" w:rsidRDefault="006C4442" w:rsidP="006C4442">
      <w:pPr>
        <w:ind w:right="142"/>
        <w:rPr>
          <w:rFonts w:ascii="Verdana" w:hAnsi="Verdana"/>
          <w:bCs/>
          <w:sz w:val="20"/>
          <w:szCs w:val="20"/>
        </w:rPr>
      </w:pPr>
    </w:p>
    <w:p w14:paraId="7EE35F51" w14:textId="77777777" w:rsidR="006C4442" w:rsidRPr="002A35B0" w:rsidRDefault="006C4442" w:rsidP="006C4442">
      <w:pPr>
        <w:ind w:right="142"/>
        <w:rPr>
          <w:rFonts w:ascii="Verdana" w:hAnsi="Verdana"/>
          <w:bCs/>
          <w:sz w:val="20"/>
          <w:szCs w:val="20"/>
        </w:rPr>
      </w:pPr>
      <w:r w:rsidRPr="002A35B0">
        <w:rPr>
          <w:rFonts w:ascii="Verdana" w:hAnsi="Verdana"/>
          <w:b/>
          <w:bCs/>
          <w:sz w:val="20"/>
          <w:szCs w:val="20"/>
        </w:rPr>
        <w:lastRenderedPageBreak/>
        <w:t xml:space="preserve">VISTO  </w:t>
      </w:r>
      <w:r w:rsidRPr="002A35B0">
        <w:rPr>
          <w:rFonts w:ascii="Verdana" w:hAnsi="Verdana"/>
          <w:bCs/>
          <w:sz w:val="20"/>
          <w:szCs w:val="20"/>
        </w:rPr>
        <w:t>il Decreto legislativo 30 marzo 2001, n. 165 art. 53 comma 16-ter, così come modificato dalla legge 6 novembre 2012 n. 190 “ I dipendenti che negli ultimi 3 anni di servizio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3 anni con l’obbligo di restituzione dei compensi eventualmente percepiti e accertati ad essi riferiti”;</w:t>
      </w:r>
    </w:p>
    <w:p w14:paraId="73CCACC5" w14:textId="77777777" w:rsidR="006C4442" w:rsidRPr="002A35B0" w:rsidRDefault="006C4442" w:rsidP="006C4442">
      <w:pPr>
        <w:ind w:right="142"/>
        <w:rPr>
          <w:rFonts w:ascii="Verdana" w:hAnsi="Verdana"/>
          <w:bCs/>
          <w:sz w:val="20"/>
          <w:szCs w:val="20"/>
        </w:rPr>
      </w:pPr>
    </w:p>
    <w:p w14:paraId="0E0CF5A2" w14:textId="4AAD8D3D" w:rsidR="006C4442" w:rsidRDefault="006C4442" w:rsidP="006C4442">
      <w:pPr>
        <w:ind w:right="142"/>
        <w:rPr>
          <w:rFonts w:ascii="Verdana" w:hAnsi="Verdana"/>
          <w:bCs/>
          <w:sz w:val="20"/>
          <w:szCs w:val="20"/>
        </w:rPr>
      </w:pPr>
      <w:r w:rsidRPr="000777B7">
        <w:rPr>
          <w:rFonts w:ascii="Verdana" w:hAnsi="Verdana"/>
          <w:b/>
          <w:bCs/>
          <w:sz w:val="20"/>
          <w:szCs w:val="20"/>
        </w:rPr>
        <w:t>VISTO</w:t>
      </w:r>
      <w:r w:rsidR="006C7295">
        <w:rPr>
          <w:rFonts w:ascii="Verdana" w:hAnsi="Verdana"/>
          <w:b/>
          <w:bCs/>
          <w:sz w:val="20"/>
          <w:szCs w:val="20"/>
        </w:rPr>
        <w:t xml:space="preserve"> </w:t>
      </w:r>
      <w:r w:rsidR="006C7295" w:rsidRPr="006C7295">
        <w:rPr>
          <w:rFonts w:ascii="Verdana" w:hAnsi="Verdana"/>
          <w:bCs/>
          <w:sz w:val="20"/>
          <w:szCs w:val="20"/>
        </w:rPr>
        <w:t>il messaggio</w:t>
      </w:r>
      <w:r w:rsidR="006C7295">
        <w:rPr>
          <w:rFonts w:ascii="Verdana" w:hAnsi="Verdana"/>
          <w:b/>
          <w:bCs/>
          <w:sz w:val="20"/>
          <w:szCs w:val="20"/>
        </w:rPr>
        <w:t xml:space="preserve"> </w:t>
      </w:r>
      <w:r w:rsidRPr="000777B7">
        <w:rPr>
          <w:rFonts w:ascii="Verdana" w:hAnsi="Verdana"/>
          <w:bCs/>
          <w:sz w:val="20"/>
          <w:szCs w:val="20"/>
        </w:rPr>
        <w:t xml:space="preserve">Hermes n. 1538 del 7/04/2017 della Direzione Centrale Acquisti e Appalti, avente ad oggetto </w:t>
      </w:r>
      <w:r w:rsidR="006C7295">
        <w:rPr>
          <w:rFonts w:ascii="Verdana" w:hAnsi="Verdana"/>
          <w:bCs/>
          <w:sz w:val="20"/>
          <w:szCs w:val="20"/>
        </w:rPr>
        <w:t>“</w:t>
      </w:r>
      <w:r w:rsidRPr="000777B7">
        <w:rPr>
          <w:rFonts w:ascii="Verdana" w:hAnsi="Verdana"/>
          <w:bCs/>
          <w:sz w:val="20"/>
          <w:szCs w:val="20"/>
        </w:rPr>
        <w:t>Procedure per l’affidamento di contratti pubblici di lavori, servizi e forniture di importo inferiore alle soglie comunitarie, ai sensi dell’art. 36 del D.lgs.vo 18/04/2016 n. 50. Istruzioni operative”;</w:t>
      </w:r>
      <w:r>
        <w:rPr>
          <w:rFonts w:ascii="Verdana" w:hAnsi="Verdana"/>
          <w:bCs/>
          <w:sz w:val="20"/>
          <w:szCs w:val="20"/>
        </w:rPr>
        <w:t xml:space="preserve">  </w:t>
      </w:r>
    </w:p>
    <w:p w14:paraId="22BB668F" w14:textId="77777777" w:rsidR="00786D60" w:rsidRPr="00851B64" w:rsidRDefault="00786D60" w:rsidP="006C4442">
      <w:pPr>
        <w:ind w:right="142"/>
        <w:rPr>
          <w:rFonts w:ascii="Verdana" w:hAnsi="Verdana"/>
          <w:b/>
          <w:bCs/>
          <w:sz w:val="20"/>
          <w:szCs w:val="20"/>
        </w:rPr>
      </w:pPr>
    </w:p>
    <w:p w14:paraId="24BE5A5C" w14:textId="7F49F8FA" w:rsidR="006020B3" w:rsidRDefault="006020B3" w:rsidP="00B53060">
      <w:pPr>
        <w:pStyle w:val="Intestazione"/>
        <w:tabs>
          <w:tab w:val="clear" w:pos="4819"/>
          <w:tab w:val="clear" w:pos="9638"/>
          <w:tab w:val="left" w:pos="12600"/>
        </w:tabs>
        <w:rPr>
          <w:rFonts w:ascii="Verdana" w:hAnsi="Verdana"/>
          <w:bCs/>
          <w:sz w:val="20"/>
          <w:szCs w:val="20"/>
        </w:rPr>
      </w:pPr>
      <w:r w:rsidRPr="001D2326">
        <w:rPr>
          <w:rFonts w:ascii="Verdana" w:hAnsi="Verdana"/>
          <w:b/>
          <w:sz w:val="20"/>
          <w:szCs w:val="20"/>
        </w:rPr>
        <w:t xml:space="preserve">VISTA </w:t>
      </w:r>
      <w:r w:rsidRPr="00566DED">
        <w:rPr>
          <w:rFonts w:ascii="Verdana" w:hAnsi="Verdana"/>
          <w:bCs/>
          <w:sz w:val="20"/>
          <w:szCs w:val="20"/>
        </w:rPr>
        <w:t xml:space="preserve">la determinazione n. </w:t>
      </w:r>
      <w:r>
        <w:rPr>
          <w:rFonts w:ascii="Verdana" w:hAnsi="Verdana"/>
          <w:bCs/>
          <w:sz w:val="20"/>
          <w:szCs w:val="20"/>
        </w:rPr>
        <w:t>699</w:t>
      </w:r>
      <w:r w:rsidRPr="00566DED">
        <w:rPr>
          <w:rFonts w:ascii="Verdana" w:hAnsi="Verdana"/>
          <w:bCs/>
          <w:sz w:val="20"/>
          <w:szCs w:val="20"/>
        </w:rPr>
        <w:t xml:space="preserve"> del </w:t>
      </w:r>
      <w:r>
        <w:rPr>
          <w:rFonts w:ascii="Verdana" w:hAnsi="Verdana"/>
          <w:bCs/>
          <w:sz w:val="20"/>
          <w:szCs w:val="20"/>
        </w:rPr>
        <w:t>02</w:t>
      </w:r>
      <w:r w:rsidRPr="00566DED">
        <w:rPr>
          <w:rFonts w:ascii="Verdana" w:hAnsi="Verdana"/>
          <w:bCs/>
          <w:sz w:val="20"/>
          <w:szCs w:val="20"/>
        </w:rPr>
        <w:t>/0</w:t>
      </w:r>
      <w:r>
        <w:rPr>
          <w:rFonts w:ascii="Verdana" w:hAnsi="Verdana"/>
          <w:bCs/>
          <w:sz w:val="20"/>
          <w:szCs w:val="20"/>
        </w:rPr>
        <w:t>8</w:t>
      </w:r>
      <w:r w:rsidRPr="00566DED">
        <w:rPr>
          <w:rFonts w:ascii="Verdana" w:hAnsi="Verdana"/>
          <w:bCs/>
          <w:sz w:val="20"/>
          <w:szCs w:val="20"/>
        </w:rPr>
        <w:t xml:space="preserve">/2018 </w:t>
      </w:r>
      <w:r>
        <w:rPr>
          <w:rFonts w:ascii="Verdana" w:hAnsi="Verdana"/>
          <w:bCs/>
          <w:sz w:val="20"/>
          <w:szCs w:val="20"/>
        </w:rPr>
        <w:t xml:space="preserve">con la quale veniva autorizzato l’avvio di una procedura </w:t>
      </w:r>
      <w:r w:rsidRPr="00DF7413">
        <w:rPr>
          <w:rFonts w:ascii="Verdana" w:hAnsi="Verdana"/>
          <w:bCs/>
          <w:sz w:val="20"/>
          <w:szCs w:val="20"/>
        </w:rPr>
        <w:t xml:space="preserve">negoziata ai sensi dell’art. 36, comma 2, lettera </w:t>
      </w:r>
      <w:r>
        <w:rPr>
          <w:rFonts w:ascii="Verdana" w:hAnsi="Verdana"/>
          <w:bCs/>
          <w:sz w:val="20"/>
          <w:szCs w:val="20"/>
        </w:rPr>
        <w:t>b</w:t>
      </w:r>
      <w:r w:rsidRPr="00DF7413">
        <w:rPr>
          <w:rFonts w:ascii="Verdana" w:hAnsi="Verdana"/>
          <w:bCs/>
          <w:sz w:val="20"/>
          <w:szCs w:val="20"/>
        </w:rPr>
        <w:t>)</w:t>
      </w:r>
      <w:r w:rsidRPr="00ED4B27">
        <w:rPr>
          <w:rFonts w:ascii="Verdana" w:hAnsi="Verdana"/>
          <w:bCs/>
          <w:sz w:val="20"/>
          <w:szCs w:val="20"/>
        </w:rPr>
        <w:t xml:space="preserve"> e comma 6 del D.lgs.vo n. 50/2016, </w:t>
      </w:r>
      <w:r>
        <w:rPr>
          <w:rFonts w:ascii="Verdana" w:hAnsi="Verdana"/>
          <w:bCs/>
          <w:sz w:val="20"/>
          <w:szCs w:val="20"/>
        </w:rPr>
        <w:t xml:space="preserve">mediante ricorso al </w:t>
      </w:r>
      <w:r w:rsidRPr="00ED4B27">
        <w:rPr>
          <w:rFonts w:ascii="Verdana" w:hAnsi="Verdana"/>
          <w:bCs/>
          <w:sz w:val="20"/>
          <w:szCs w:val="20"/>
        </w:rPr>
        <w:t xml:space="preserve"> mercato elettronico delle pubbliche amministrazioni (MEPA), per l’affidamento</w:t>
      </w:r>
      <w:r>
        <w:rPr>
          <w:rFonts w:ascii="Verdana" w:hAnsi="Verdana"/>
          <w:bCs/>
          <w:sz w:val="20"/>
          <w:szCs w:val="20"/>
        </w:rPr>
        <w:t xml:space="preserve"> opere idrauliche di </w:t>
      </w:r>
      <w:r w:rsidRPr="00D474C0">
        <w:rPr>
          <w:rFonts w:ascii="Verdana" w:hAnsi="Verdana"/>
          <w:bCs/>
          <w:sz w:val="20"/>
          <w:szCs w:val="20"/>
        </w:rPr>
        <w:t>sostituzione di collettori di distribuzione di piano e n° 70 coppia di valvole e detentori su ventilconvettori</w:t>
      </w:r>
      <w:r>
        <w:rPr>
          <w:rFonts w:ascii="Verdana" w:hAnsi="Verdana"/>
          <w:bCs/>
          <w:sz w:val="20"/>
          <w:szCs w:val="20"/>
        </w:rPr>
        <w:t>, p</w:t>
      </w:r>
      <w:r w:rsidRPr="00D474C0">
        <w:rPr>
          <w:rFonts w:ascii="Verdana" w:hAnsi="Verdana"/>
          <w:bCs/>
          <w:sz w:val="20"/>
          <w:szCs w:val="20"/>
        </w:rPr>
        <w:t xml:space="preserve">ulizia circuiti mediante lavaggio e inserimento di nuovo sistema di trattamento acqua e filtraggio con defangatore </w:t>
      </w:r>
      <w:r>
        <w:rPr>
          <w:rFonts w:ascii="Verdana" w:hAnsi="Verdana"/>
          <w:bCs/>
          <w:sz w:val="20"/>
          <w:szCs w:val="20"/>
        </w:rPr>
        <w:t>del</w:t>
      </w:r>
      <w:r w:rsidRPr="00D474C0">
        <w:rPr>
          <w:rFonts w:ascii="Verdana" w:hAnsi="Verdana"/>
          <w:bCs/>
          <w:sz w:val="20"/>
          <w:szCs w:val="20"/>
        </w:rPr>
        <w:t>l’impianto termico a servizio della stabile adibito ad Agenzia Complessa INPS di San Donà di Piave (VE) – via Trento</w:t>
      </w:r>
      <w:r>
        <w:rPr>
          <w:rFonts w:ascii="Verdana" w:hAnsi="Verdana"/>
          <w:bCs/>
          <w:sz w:val="20"/>
          <w:szCs w:val="20"/>
        </w:rPr>
        <w:t xml:space="preserve"> 19, </w:t>
      </w:r>
      <w:r>
        <w:rPr>
          <w:rFonts w:ascii="Verdana" w:hAnsi="Verdana"/>
          <w:bCs/>
          <w:sz w:val="20"/>
        </w:rPr>
        <w:t xml:space="preserve">per l’importo </w:t>
      </w:r>
      <w:r>
        <w:rPr>
          <w:rFonts w:ascii="Verdana" w:hAnsi="Verdana"/>
          <w:bCs/>
          <w:sz w:val="20"/>
          <w:szCs w:val="20"/>
        </w:rPr>
        <w:t xml:space="preserve">a base d’asta di </w:t>
      </w:r>
      <w:r w:rsidRPr="00157ABA">
        <w:rPr>
          <w:rFonts w:ascii="Verdana" w:hAnsi="Verdana"/>
          <w:bCs/>
          <w:sz w:val="20"/>
          <w:szCs w:val="20"/>
        </w:rPr>
        <w:t>€</w:t>
      </w:r>
      <w:r>
        <w:rPr>
          <w:rFonts w:ascii="Verdana" w:hAnsi="Verdana"/>
          <w:bCs/>
          <w:sz w:val="20"/>
          <w:szCs w:val="20"/>
        </w:rPr>
        <w:t xml:space="preserve"> 36.914,30,  </w:t>
      </w:r>
      <w:r w:rsidRPr="00157ABA">
        <w:rPr>
          <w:rFonts w:ascii="Verdana" w:hAnsi="Verdana"/>
          <w:bCs/>
          <w:sz w:val="20"/>
          <w:szCs w:val="20"/>
        </w:rPr>
        <w:t>oneri per la sicurezza non soggetti a ribasso</w:t>
      </w:r>
      <w:r>
        <w:rPr>
          <w:rFonts w:ascii="Verdana" w:hAnsi="Verdana"/>
          <w:bCs/>
          <w:sz w:val="20"/>
          <w:szCs w:val="20"/>
        </w:rPr>
        <w:t xml:space="preserve"> pari ad € 1.200,00 ed </w:t>
      </w:r>
      <w:r w:rsidRPr="00157ABA">
        <w:rPr>
          <w:rFonts w:ascii="Verdana" w:hAnsi="Verdana"/>
          <w:bCs/>
          <w:sz w:val="20"/>
          <w:szCs w:val="20"/>
        </w:rPr>
        <w:t xml:space="preserve">Iva pari ad € </w:t>
      </w:r>
      <w:r>
        <w:rPr>
          <w:rFonts w:ascii="Verdana" w:hAnsi="Verdana"/>
          <w:bCs/>
          <w:sz w:val="20"/>
          <w:szCs w:val="20"/>
        </w:rPr>
        <w:t xml:space="preserve">8.385,14, per un totale complessivo di </w:t>
      </w:r>
      <w:r w:rsidRPr="00157ABA">
        <w:rPr>
          <w:rFonts w:ascii="Verdana" w:hAnsi="Verdana"/>
          <w:bCs/>
          <w:sz w:val="20"/>
          <w:szCs w:val="20"/>
        </w:rPr>
        <w:t xml:space="preserve">€ </w:t>
      </w:r>
      <w:r>
        <w:rPr>
          <w:rFonts w:ascii="Verdana" w:hAnsi="Verdana"/>
          <w:bCs/>
          <w:sz w:val="20"/>
          <w:szCs w:val="20"/>
        </w:rPr>
        <w:t>46.499,44;</w:t>
      </w:r>
    </w:p>
    <w:p w14:paraId="24DB22B8" w14:textId="77777777" w:rsidR="006020B3" w:rsidRDefault="006020B3" w:rsidP="00786D60">
      <w:pPr>
        <w:ind w:right="142"/>
        <w:rPr>
          <w:rFonts w:ascii="Verdana" w:hAnsi="Verdana"/>
          <w:bCs/>
          <w:sz w:val="20"/>
          <w:szCs w:val="20"/>
        </w:rPr>
      </w:pPr>
    </w:p>
    <w:p w14:paraId="04E9E9C2" w14:textId="3AD1E894" w:rsidR="00BA3FED" w:rsidRDefault="00BA3FED" w:rsidP="00BA3FED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CONSIDERATO </w:t>
      </w:r>
      <w:r w:rsidRPr="00FC4532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BA3FED">
        <w:rPr>
          <w:rFonts w:ascii="Verdana" w:hAnsi="Verdana"/>
          <w:bCs/>
          <w:sz w:val="20"/>
          <w:szCs w:val="20"/>
        </w:rPr>
        <w:t xml:space="preserve">che </w:t>
      </w:r>
      <w:r w:rsidR="00575668">
        <w:rPr>
          <w:rFonts w:ascii="Verdana" w:hAnsi="Verdana"/>
          <w:bCs/>
          <w:sz w:val="20"/>
          <w:szCs w:val="20"/>
        </w:rPr>
        <w:t xml:space="preserve">tale </w:t>
      </w:r>
      <w:r w:rsidRPr="00B10D5A">
        <w:rPr>
          <w:rFonts w:ascii="Verdana" w:hAnsi="Verdana"/>
          <w:bCs/>
          <w:sz w:val="20"/>
          <w:szCs w:val="20"/>
        </w:rPr>
        <w:t xml:space="preserve">procedura </w:t>
      </w:r>
      <w:r w:rsidR="00575668">
        <w:rPr>
          <w:rFonts w:ascii="Verdana" w:hAnsi="Verdana"/>
          <w:bCs/>
          <w:sz w:val="20"/>
          <w:szCs w:val="20"/>
        </w:rPr>
        <w:t>è stata</w:t>
      </w:r>
      <w:r w:rsidRPr="00D66832">
        <w:rPr>
          <w:rFonts w:ascii="Verdana" w:hAnsi="Verdana"/>
          <w:bCs/>
          <w:sz w:val="20"/>
          <w:szCs w:val="20"/>
        </w:rPr>
        <w:t xml:space="preserve"> </w:t>
      </w:r>
      <w:r w:rsidR="00D66832" w:rsidRPr="00D66832">
        <w:rPr>
          <w:rFonts w:ascii="Verdana" w:hAnsi="Verdana"/>
          <w:bCs/>
          <w:sz w:val="20"/>
          <w:szCs w:val="20"/>
        </w:rPr>
        <w:t>espletata</w:t>
      </w:r>
      <w:r w:rsidRPr="00B10D5A">
        <w:rPr>
          <w:rFonts w:ascii="Verdana" w:hAnsi="Verdana"/>
          <w:bCs/>
          <w:sz w:val="20"/>
          <w:szCs w:val="20"/>
        </w:rPr>
        <w:t xml:space="preserve"> mediante la piattaforma del Mercato Elettronico della P.A. (MEPA), tramite  RDO (richiesta di offerta) aperta,</w:t>
      </w:r>
      <w:r w:rsidR="00575668">
        <w:rPr>
          <w:rFonts w:ascii="Verdana" w:hAnsi="Verdana"/>
          <w:bCs/>
          <w:sz w:val="20"/>
          <w:szCs w:val="20"/>
        </w:rPr>
        <w:t xml:space="preserve"> </w:t>
      </w:r>
      <w:r w:rsidRPr="00B10D5A">
        <w:rPr>
          <w:rFonts w:ascii="Verdana" w:hAnsi="Verdana"/>
          <w:bCs/>
          <w:sz w:val="20"/>
          <w:szCs w:val="20"/>
        </w:rPr>
        <w:t>rivolta a tutti gli operatori economici di cui alla categoria OS28 (Impianti termici e di condizionamento),  sia a quelli già abilitati al Mepa</w:t>
      </w:r>
      <w:r w:rsidR="00EB0713">
        <w:rPr>
          <w:rFonts w:ascii="Verdana" w:hAnsi="Verdana"/>
          <w:bCs/>
          <w:sz w:val="20"/>
          <w:szCs w:val="20"/>
        </w:rPr>
        <w:t xml:space="preserve"> al momento della pubblicazione della R.D.O aperta</w:t>
      </w:r>
      <w:r w:rsidRPr="00B10D5A">
        <w:rPr>
          <w:rFonts w:ascii="Verdana" w:hAnsi="Verdana"/>
          <w:bCs/>
          <w:sz w:val="20"/>
          <w:szCs w:val="20"/>
        </w:rPr>
        <w:t xml:space="preserve">, sia a quelli che </w:t>
      </w:r>
      <w:r w:rsidR="00A01C0A">
        <w:rPr>
          <w:rFonts w:ascii="Verdana" w:hAnsi="Verdana"/>
          <w:bCs/>
          <w:sz w:val="20"/>
          <w:szCs w:val="20"/>
        </w:rPr>
        <w:t>avrebbero conseguito</w:t>
      </w:r>
      <w:r w:rsidRPr="00B10D5A">
        <w:rPr>
          <w:rFonts w:ascii="Verdana" w:hAnsi="Verdana"/>
          <w:bCs/>
          <w:sz w:val="20"/>
          <w:szCs w:val="20"/>
        </w:rPr>
        <w:t xml:space="preserve"> le necessarie abilitazioni al Bando entro i termini di presentazione dell’offerta, soddisfacendo così i requisiti  minimi di partecipazione previsti dall’art. 36, comma 2</w:t>
      </w:r>
      <w:r w:rsidR="00374803">
        <w:rPr>
          <w:rFonts w:ascii="Verdana" w:hAnsi="Verdana"/>
          <w:bCs/>
          <w:sz w:val="20"/>
          <w:szCs w:val="20"/>
        </w:rPr>
        <w:t>,</w:t>
      </w:r>
      <w:r w:rsidRPr="00B10D5A">
        <w:rPr>
          <w:rFonts w:ascii="Verdana" w:hAnsi="Verdana"/>
          <w:bCs/>
          <w:sz w:val="20"/>
          <w:szCs w:val="20"/>
        </w:rPr>
        <w:t xml:space="preserve"> lettera </w:t>
      </w:r>
      <w:r>
        <w:rPr>
          <w:rFonts w:ascii="Verdana" w:hAnsi="Verdana"/>
          <w:bCs/>
          <w:sz w:val="20"/>
          <w:szCs w:val="20"/>
        </w:rPr>
        <w:t>b</w:t>
      </w:r>
      <w:r w:rsidRPr="00B10D5A">
        <w:rPr>
          <w:rFonts w:ascii="Verdana" w:hAnsi="Verdana"/>
          <w:bCs/>
          <w:sz w:val="20"/>
          <w:szCs w:val="20"/>
        </w:rPr>
        <w:t>)</w:t>
      </w:r>
      <w:r w:rsidR="00374803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che richiedono la consultazione di almeno 10 operatori economici</w:t>
      </w:r>
      <w:r w:rsidRPr="00B10D5A">
        <w:rPr>
          <w:rFonts w:ascii="Verdana" w:hAnsi="Verdana"/>
          <w:bCs/>
          <w:sz w:val="20"/>
          <w:szCs w:val="20"/>
        </w:rPr>
        <w:t xml:space="preserve">; </w:t>
      </w:r>
    </w:p>
    <w:p w14:paraId="51AE01E9" w14:textId="77777777" w:rsidR="00A01C0A" w:rsidRDefault="00A01C0A" w:rsidP="00BA3FED">
      <w:pPr>
        <w:rPr>
          <w:rFonts w:ascii="Verdana" w:hAnsi="Verdana"/>
          <w:bCs/>
          <w:sz w:val="20"/>
          <w:szCs w:val="20"/>
        </w:rPr>
      </w:pPr>
    </w:p>
    <w:p w14:paraId="6037B42D" w14:textId="495AED64" w:rsidR="002F001F" w:rsidRDefault="00A01C0A" w:rsidP="00BA3FED">
      <w:pPr>
        <w:rPr>
          <w:rFonts w:ascii="Verdana" w:hAnsi="Verdana"/>
          <w:bCs/>
          <w:sz w:val="20"/>
          <w:szCs w:val="20"/>
        </w:rPr>
      </w:pPr>
      <w:r w:rsidRPr="00A01C0A">
        <w:rPr>
          <w:rFonts w:ascii="Verdana" w:hAnsi="Verdana"/>
          <w:b/>
          <w:bCs/>
          <w:sz w:val="20"/>
          <w:szCs w:val="20"/>
        </w:rPr>
        <w:t>PRESO ATTO</w:t>
      </w:r>
      <w:r>
        <w:rPr>
          <w:rFonts w:ascii="Verdana" w:hAnsi="Verdana"/>
          <w:bCs/>
          <w:sz w:val="20"/>
          <w:szCs w:val="20"/>
        </w:rPr>
        <w:t xml:space="preserve"> che il termine</w:t>
      </w:r>
      <w:r w:rsidR="00374803">
        <w:rPr>
          <w:rFonts w:ascii="Verdana" w:hAnsi="Verdana"/>
          <w:bCs/>
          <w:sz w:val="20"/>
          <w:szCs w:val="20"/>
        </w:rPr>
        <w:t xml:space="preserve"> previsto per la presentazione telematica delle offerte, tramite procedura Mepa messa a disposizione da Consip, scadeva alle ore 1</w:t>
      </w:r>
      <w:r w:rsidR="00B53060">
        <w:rPr>
          <w:rFonts w:ascii="Verdana" w:hAnsi="Verdana"/>
          <w:bCs/>
          <w:sz w:val="20"/>
          <w:szCs w:val="20"/>
        </w:rPr>
        <w:t>2</w:t>
      </w:r>
      <w:r w:rsidR="00374803">
        <w:rPr>
          <w:rFonts w:ascii="Verdana" w:hAnsi="Verdana"/>
          <w:bCs/>
          <w:sz w:val="20"/>
          <w:szCs w:val="20"/>
        </w:rPr>
        <w:t>:00</w:t>
      </w:r>
      <w:r>
        <w:rPr>
          <w:rFonts w:ascii="Verdana" w:hAnsi="Verdana"/>
          <w:bCs/>
          <w:sz w:val="20"/>
          <w:szCs w:val="20"/>
        </w:rPr>
        <w:t xml:space="preserve"> del </w:t>
      </w:r>
      <w:r w:rsidR="00B53060">
        <w:rPr>
          <w:rFonts w:ascii="Verdana" w:hAnsi="Verdana"/>
          <w:bCs/>
          <w:sz w:val="20"/>
          <w:szCs w:val="20"/>
        </w:rPr>
        <w:t>27</w:t>
      </w:r>
      <w:r>
        <w:rPr>
          <w:rFonts w:ascii="Verdana" w:hAnsi="Verdana"/>
          <w:bCs/>
          <w:sz w:val="20"/>
          <w:szCs w:val="20"/>
        </w:rPr>
        <w:t>/08/2018</w:t>
      </w:r>
      <w:r w:rsidR="00374803">
        <w:rPr>
          <w:rFonts w:ascii="Verdana" w:hAnsi="Verdana"/>
          <w:bCs/>
          <w:sz w:val="20"/>
          <w:szCs w:val="20"/>
        </w:rPr>
        <w:t>;</w:t>
      </w:r>
    </w:p>
    <w:p w14:paraId="3D944DF1" w14:textId="77777777" w:rsidR="002F001F" w:rsidRDefault="002F001F" w:rsidP="00BA3FED">
      <w:pPr>
        <w:rPr>
          <w:rFonts w:ascii="Verdana" w:hAnsi="Verdana"/>
          <w:bCs/>
          <w:sz w:val="20"/>
          <w:szCs w:val="20"/>
        </w:rPr>
      </w:pPr>
    </w:p>
    <w:p w14:paraId="07F93A03" w14:textId="2C0FB10E" w:rsidR="002F001F" w:rsidRDefault="002F001F" w:rsidP="002F001F">
      <w:pPr>
        <w:rPr>
          <w:rFonts w:ascii="Verdana" w:hAnsi="Verdana"/>
          <w:bCs/>
          <w:sz w:val="20"/>
          <w:szCs w:val="20"/>
        </w:rPr>
      </w:pPr>
      <w:r w:rsidRPr="002F001F">
        <w:rPr>
          <w:rFonts w:ascii="Verdana" w:hAnsi="Verdana"/>
          <w:b/>
          <w:bCs/>
          <w:sz w:val="20"/>
          <w:szCs w:val="20"/>
        </w:rPr>
        <w:t>VISTO</w:t>
      </w:r>
      <w:r>
        <w:rPr>
          <w:rFonts w:ascii="Verdana" w:hAnsi="Verdana"/>
          <w:bCs/>
          <w:sz w:val="20"/>
          <w:szCs w:val="20"/>
        </w:rPr>
        <w:t xml:space="preserve"> il verbale interno riguardante lo svolgimento delle operazioni di gara</w:t>
      </w:r>
      <w:r w:rsidR="008F62D2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che si allega quale parte integrante della presente determinazione;</w:t>
      </w:r>
    </w:p>
    <w:p w14:paraId="6DEAE35E" w14:textId="77777777" w:rsidR="002F001F" w:rsidRDefault="002F001F" w:rsidP="002F001F">
      <w:pPr>
        <w:rPr>
          <w:rFonts w:ascii="Verdana" w:hAnsi="Verdana"/>
          <w:bCs/>
          <w:sz w:val="20"/>
          <w:szCs w:val="20"/>
        </w:rPr>
      </w:pPr>
    </w:p>
    <w:p w14:paraId="3CD5F3F2" w14:textId="0C7F7240" w:rsidR="007140A4" w:rsidRDefault="002F001F" w:rsidP="002F001F">
      <w:pPr>
        <w:rPr>
          <w:rFonts w:ascii="Verdana" w:hAnsi="Verdana"/>
          <w:bCs/>
          <w:sz w:val="20"/>
          <w:szCs w:val="20"/>
        </w:rPr>
      </w:pPr>
      <w:r w:rsidRPr="002F001F">
        <w:rPr>
          <w:rFonts w:ascii="Verdana" w:hAnsi="Verdana"/>
          <w:b/>
          <w:bCs/>
          <w:sz w:val="20"/>
          <w:szCs w:val="20"/>
        </w:rPr>
        <w:t>PRESO ATTO</w:t>
      </w:r>
      <w:r>
        <w:rPr>
          <w:rFonts w:ascii="Verdana" w:hAnsi="Verdana"/>
          <w:bCs/>
          <w:sz w:val="20"/>
          <w:szCs w:val="20"/>
        </w:rPr>
        <w:t xml:space="preserve"> che alla scadenza del termine sono pervenute sul portale della piattaforma del Mepa n. 1</w:t>
      </w:r>
      <w:r w:rsidR="0013398D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</w:rPr>
        <w:t xml:space="preserve"> offerte riferite alle seguenti ditte (come riportato nel verbale di gara): </w:t>
      </w:r>
    </w:p>
    <w:p w14:paraId="68F2F1E4" w14:textId="76D368BF" w:rsidR="006274EB" w:rsidRDefault="0013398D" w:rsidP="002F001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F.LLI GAROFOLIN, NG TERMOSERVICE</w:t>
      </w:r>
      <w:r w:rsidR="00005810">
        <w:rPr>
          <w:rFonts w:ascii="Verdana" w:hAnsi="Verdana"/>
          <w:bCs/>
          <w:sz w:val="20"/>
          <w:szCs w:val="20"/>
        </w:rPr>
        <w:t xml:space="preserve"> DI GERON NICOLA</w:t>
      </w:r>
      <w:r>
        <w:rPr>
          <w:rFonts w:ascii="Verdana" w:hAnsi="Verdana"/>
          <w:bCs/>
          <w:sz w:val="20"/>
          <w:szCs w:val="20"/>
        </w:rPr>
        <w:t>, NALON SRL, VRG IMPIANTI, BONATO IMPIANTI SRL, ELETTROTECNICA ED ELETTRONICA DI IORIO GIUSEPPE, EURO ESCO SRL, MIRANDOLA IMPIANTI SRL, LD TECHNOLOGY, ETT DI TORRISI FELICE &amp; C.</w:t>
      </w:r>
      <w:r w:rsidR="00910BD3">
        <w:rPr>
          <w:rFonts w:ascii="Verdana" w:hAnsi="Verdana"/>
          <w:bCs/>
          <w:sz w:val="20"/>
          <w:szCs w:val="20"/>
        </w:rPr>
        <w:t xml:space="preserve"> S.A.S.</w:t>
      </w:r>
      <w:r>
        <w:rPr>
          <w:rFonts w:ascii="Verdana" w:hAnsi="Verdana"/>
          <w:bCs/>
          <w:sz w:val="20"/>
          <w:szCs w:val="20"/>
        </w:rPr>
        <w:t>, OPERA DI C.S.</w:t>
      </w:r>
      <w:r w:rsidR="007140A4">
        <w:rPr>
          <w:rFonts w:ascii="Verdana" w:hAnsi="Verdana"/>
          <w:bCs/>
          <w:sz w:val="20"/>
          <w:szCs w:val="20"/>
        </w:rPr>
        <w:t>;</w:t>
      </w:r>
    </w:p>
    <w:p w14:paraId="18A8D9AA" w14:textId="77777777" w:rsidR="007140A4" w:rsidRDefault="007140A4" w:rsidP="002F001F">
      <w:pPr>
        <w:rPr>
          <w:rFonts w:ascii="Verdana" w:hAnsi="Verdana"/>
          <w:bCs/>
          <w:sz w:val="20"/>
          <w:szCs w:val="20"/>
        </w:rPr>
      </w:pPr>
    </w:p>
    <w:p w14:paraId="07989977" w14:textId="331E169E" w:rsidR="00BA3FED" w:rsidRPr="00383767" w:rsidRDefault="00383767" w:rsidP="002F001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CONSIDERATO </w:t>
      </w:r>
      <w:r w:rsidRPr="00383767">
        <w:rPr>
          <w:rFonts w:ascii="Verdana" w:hAnsi="Verdana"/>
          <w:bCs/>
          <w:sz w:val="20"/>
          <w:szCs w:val="20"/>
        </w:rPr>
        <w:t>che tutte le ditte</w:t>
      </w:r>
      <w:r>
        <w:rPr>
          <w:rFonts w:ascii="Verdana" w:hAnsi="Verdana"/>
          <w:bCs/>
          <w:sz w:val="20"/>
          <w:szCs w:val="20"/>
        </w:rPr>
        <w:t xml:space="preserve"> sono state ammesse</w:t>
      </w:r>
      <w:r w:rsidRPr="00383767">
        <w:rPr>
          <w:rFonts w:ascii="Verdana" w:hAnsi="Verdana"/>
          <w:bCs/>
          <w:sz w:val="20"/>
          <w:szCs w:val="20"/>
        </w:rPr>
        <w:t xml:space="preserve"> alla fase </w:t>
      </w:r>
      <w:r>
        <w:rPr>
          <w:rFonts w:ascii="Verdana" w:hAnsi="Verdana"/>
          <w:bCs/>
          <w:sz w:val="20"/>
          <w:szCs w:val="20"/>
        </w:rPr>
        <w:t>di apertura</w:t>
      </w:r>
      <w:r w:rsidRPr="00383767">
        <w:rPr>
          <w:rFonts w:ascii="Verdana" w:hAnsi="Verdana"/>
          <w:bCs/>
          <w:sz w:val="20"/>
          <w:szCs w:val="20"/>
        </w:rPr>
        <w:t xml:space="preserve"> delle offerte economiche</w:t>
      </w:r>
      <w:r>
        <w:rPr>
          <w:rFonts w:ascii="Verdana" w:hAnsi="Verdana"/>
          <w:bCs/>
          <w:sz w:val="20"/>
          <w:szCs w:val="20"/>
        </w:rPr>
        <w:t xml:space="preserve">, con eccezione della ditta Elettrotecnica ed Elettronica di Iorio Giuseppe, per la quale si è proceduto all’esclusione ai sensi dell’art. </w:t>
      </w:r>
      <w:r w:rsidRPr="00383767">
        <w:rPr>
          <w:rFonts w:ascii="Verdana" w:hAnsi="Verdana"/>
          <w:bCs/>
          <w:sz w:val="20"/>
          <w:szCs w:val="20"/>
        </w:rPr>
        <w:t>80, comma 5, lettera c) del D.lgs. n. 50/2016</w:t>
      </w:r>
      <w:r>
        <w:rPr>
          <w:rFonts w:ascii="Verdana" w:hAnsi="Verdana"/>
          <w:bCs/>
          <w:sz w:val="20"/>
          <w:szCs w:val="20"/>
        </w:rPr>
        <w:t>, comunicata alla ditta stessa con PEC n.</w:t>
      </w:r>
      <w:r w:rsidR="003B4534">
        <w:rPr>
          <w:rFonts w:ascii="Verdana" w:hAnsi="Verdana"/>
          <w:bCs/>
          <w:sz w:val="20"/>
          <w:szCs w:val="20"/>
        </w:rPr>
        <w:t xml:space="preserve"> 11355 </w:t>
      </w:r>
      <w:r w:rsidR="001D476C">
        <w:rPr>
          <w:rFonts w:ascii="Verdana" w:hAnsi="Verdana"/>
          <w:bCs/>
          <w:sz w:val="20"/>
          <w:szCs w:val="20"/>
        </w:rPr>
        <w:t>del</w:t>
      </w:r>
      <w:r w:rsidR="003B4534">
        <w:rPr>
          <w:rFonts w:ascii="Verdana" w:hAnsi="Verdana"/>
          <w:bCs/>
          <w:sz w:val="20"/>
          <w:szCs w:val="20"/>
        </w:rPr>
        <w:t xml:space="preserve"> 13/09/2018</w:t>
      </w:r>
      <w:r w:rsidRPr="00383767">
        <w:rPr>
          <w:rFonts w:ascii="Verdana" w:hAnsi="Verdana"/>
          <w:bCs/>
          <w:sz w:val="20"/>
          <w:szCs w:val="20"/>
        </w:rPr>
        <w:t>;</w:t>
      </w:r>
      <w:r w:rsidR="002F001F" w:rsidRPr="00383767">
        <w:rPr>
          <w:rFonts w:ascii="Verdana" w:hAnsi="Verdana"/>
          <w:bCs/>
          <w:sz w:val="20"/>
          <w:szCs w:val="20"/>
        </w:rPr>
        <w:t xml:space="preserve"> </w:t>
      </w:r>
    </w:p>
    <w:p w14:paraId="3ED2FE7D" w14:textId="77777777" w:rsidR="00BA3FED" w:rsidRDefault="00BA3FED" w:rsidP="00786D60">
      <w:pPr>
        <w:ind w:right="142"/>
        <w:rPr>
          <w:rFonts w:ascii="Verdana" w:hAnsi="Verdana"/>
          <w:bCs/>
          <w:sz w:val="20"/>
          <w:szCs w:val="20"/>
        </w:rPr>
      </w:pPr>
    </w:p>
    <w:p w14:paraId="19AA486D" w14:textId="77777777" w:rsidR="00BA3FED" w:rsidRDefault="00BA3FED" w:rsidP="00786D60">
      <w:pPr>
        <w:ind w:right="142"/>
        <w:rPr>
          <w:rFonts w:ascii="Verdana" w:hAnsi="Verdana"/>
          <w:bCs/>
          <w:sz w:val="20"/>
          <w:szCs w:val="20"/>
        </w:rPr>
      </w:pPr>
    </w:p>
    <w:p w14:paraId="49061F80" w14:textId="7EA85CC8" w:rsidR="00F37F58" w:rsidRDefault="00A42188" w:rsidP="00786D60">
      <w:pPr>
        <w:ind w:right="142"/>
        <w:rPr>
          <w:rFonts w:ascii="Verdana" w:hAnsi="Verdana"/>
          <w:bCs/>
          <w:sz w:val="20"/>
          <w:szCs w:val="20"/>
        </w:rPr>
      </w:pPr>
      <w:r w:rsidRPr="00A42188">
        <w:rPr>
          <w:rFonts w:ascii="Verdana" w:hAnsi="Verdana"/>
          <w:b/>
          <w:bCs/>
          <w:sz w:val="20"/>
          <w:szCs w:val="20"/>
        </w:rPr>
        <w:t>CONCLUSA</w:t>
      </w:r>
      <w:r>
        <w:rPr>
          <w:rFonts w:ascii="Verdana" w:hAnsi="Verdana"/>
          <w:bCs/>
          <w:sz w:val="20"/>
          <w:szCs w:val="20"/>
        </w:rPr>
        <w:t xml:space="preserve"> la fase</w:t>
      </w:r>
      <w:r w:rsidR="003B4534">
        <w:rPr>
          <w:rFonts w:ascii="Verdana" w:hAnsi="Verdana"/>
          <w:bCs/>
          <w:sz w:val="20"/>
          <w:szCs w:val="20"/>
        </w:rPr>
        <w:t xml:space="preserve"> di apertura</w:t>
      </w:r>
      <w:r w:rsidR="00877454">
        <w:rPr>
          <w:rFonts w:ascii="Verdana" w:hAnsi="Verdana"/>
          <w:bCs/>
          <w:sz w:val="20"/>
          <w:szCs w:val="20"/>
        </w:rPr>
        <w:t xml:space="preserve"> delle</w:t>
      </w:r>
      <w:r w:rsidR="003B4534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offerte economiche ammesse</w:t>
      </w:r>
      <w:r w:rsidR="0045669E">
        <w:rPr>
          <w:rFonts w:ascii="Verdana" w:hAnsi="Verdana"/>
          <w:bCs/>
          <w:sz w:val="20"/>
          <w:szCs w:val="20"/>
        </w:rPr>
        <w:t>,</w:t>
      </w:r>
      <w:r w:rsidR="00877454">
        <w:rPr>
          <w:rFonts w:ascii="Verdana" w:hAnsi="Verdana"/>
          <w:bCs/>
          <w:sz w:val="20"/>
          <w:szCs w:val="20"/>
        </w:rPr>
        <w:t xml:space="preserve"> con l’approvazione </w:t>
      </w:r>
      <w:r w:rsidR="003B4534">
        <w:rPr>
          <w:rFonts w:ascii="Verdana" w:hAnsi="Verdana"/>
          <w:bCs/>
          <w:sz w:val="20"/>
          <w:szCs w:val="20"/>
        </w:rPr>
        <w:t xml:space="preserve"> </w:t>
      </w:r>
      <w:r w:rsidR="00877454">
        <w:rPr>
          <w:rFonts w:ascii="Verdana" w:hAnsi="Verdana"/>
          <w:bCs/>
          <w:sz w:val="20"/>
          <w:szCs w:val="20"/>
        </w:rPr>
        <w:t>delle stesse</w:t>
      </w:r>
      <w:r w:rsidR="00942E48">
        <w:rPr>
          <w:rFonts w:ascii="Verdana" w:hAnsi="Verdana"/>
          <w:bCs/>
          <w:sz w:val="20"/>
          <w:szCs w:val="20"/>
        </w:rPr>
        <w:t xml:space="preserve"> e con i ribassi percentuali dettagliatamente riportati nel verbale allegato</w:t>
      </w:r>
      <w:r>
        <w:rPr>
          <w:rFonts w:ascii="Verdana" w:hAnsi="Verdana"/>
          <w:bCs/>
          <w:sz w:val="20"/>
          <w:szCs w:val="20"/>
        </w:rPr>
        <w:t xml:space="preserve">, trattandosi di gara con il criterio del prezzo più basso, il seggio ha proceduto all’individuazione, a norma </w:t>
      </w:r>
      <w:r w:rsidR="00CD6E7E">
        <w:rPr>
          <w:rFonts w:ascii="Verdana" w:hAnsi="Verdana"/>
          <w:bCs/>
          <w:sz w:val="20"/>
          <w:szCs w:val="20"/>
        </w:rPr>
        <w:t xml:space="preserve">dell’art. 97 comma 2 del D.lgs. n. 50/2016, del metodo per il calcolo della soglia di anomalia mediante sorteggio effettuato tramite il portale Mepa; </w:t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2BAA2CC4" w14:textId="5EA882E1" w:rsidR="00942E48" w:rsidRDefault="00942E48" w:rsidP="00786D60">
      <w:pPr>
        <w:ind w:right="142"/>
        <w:rPr>
          <w:rFonts w:ascii="Verdana" w:hAnsi="Verdana"/>
          <w:bCs/>
          <w:sz w:val="20"/>
          <w:szCs w:val="20"/>
        </w:rPr>
      </w:pPr>
    </w:p>
    <w:p w14:paraId="336FF0D6" w14:textId="77777777" w:rsidR="00F37F58" w:rsidRDefault="00F37F58" w:rsidP="00786D60">
      <w:pPr>
        <w:ind w:right="142"/>
        <w:rPr>
          <w:rFonts w:ascii="Verdana" w:hAnsi="Verdana"/>
          <w:bCs/>
          <w:sz w:val="20"/>
          <w:szCs w:val="20"/>
        </w:rPr>
      </w:pPr>
    </w:p>
    <w:p w14:paraId="69298AF4" w14:textId="68F37058" w:rsidR="00EF3B62" w:rsidRDefault="00F37F58" w:rsidP="00786D60">
      <w:pPr>
        <w:ind w:right="142"/>
        <w:rPr>
          <w:rFonts w:ascii="Verdana" w:hAnsi="Verdana"/>
          <w:bCs/>
          <w:sz w:val="20"/>
          <w:szCs w:val="20"/>
        </w:rPr>
      </w:pPr>
      <w:r w:rsidRPr="00F37F58">
        <w:rPr>
          <w:rFonts w:ascii="Verdana" w:hAnsi="Verdana"/>
          <w:b/>
          <w:bCs/>
          <w:sz w:val="20"/>
          <w:szCs w:val="20"/>
        </w:rPr>
        <w:t>PRESO ATTO</w:t>
      </w:r>
      <w:r>
        <w:rPr>
          <w:rFonts w:ascii="Verdana" w:hAnsi="Verdana"/>
          <w:bCs/>
          <w:sz w:val="20"/>
          <w:szCs w:val="20"/>
        </w:rPr>
        <w:t xml:space="preserve"> che il criterio sorteggiato è quello relativo alla lettera </w:t>
      </w:r>
      <w:r w:rsidR="00877454">
        <w:rPr>
          <w:rFonts w:ascii="Verdana" w:hAnsi="Verdana"/>
          <w:bCs/>
          <w:sz w:val="20"/>
          <w:szCs w:val="20"/>
        </w:rPr>
        <w:t>a</w:t>
      </w:r>
      <w:r>
        <w:rPr>
          <w:rFonts w:ascii="Verdana" w:hAnsi="Verdana"/>
          <w:bCs/>
          <w:sz w:val="20"/>
          <w:szCs w:val="20"/>
        </w:rPr>
        <w:t xml:space="preserve">) del suddetto comma, il quale prevede: </w:t>
      </w:r>
      <w:r w:rsidR="00E7152C" w:rsidRPr="00D52D62">
        <w:rPr>
          <w:rFonts w:ascii="Verdana" w:hAnsi="Verdana"/>
          <w:bCs/>
          <w:i/>
          <w:sz w:val="20"/>
          <w:szCs w:val="20"/>
        </w:rPr>
        <w:t>“</w:t>
      </w:r>
      <w:r w:rsidR="00D52D62" w:rsidRPr="00D52D62">
        <w:rPr>
          <w:rFonts w:ascii="Verdana" w:hAnsi="Verdana"/>
          <w:bCs/>
          <w:i/>
          <w:sz w:val="20"/>
          <w:szCs w:val="20"/>
        </w:rPr>
        <w:t>media aritmetica dei ribassi percentuali</w:t>
      </w:r>
      <w:r w:rsidR="00D52D62">
        <w:rPr>
          <w:rFonts w:ascii="Verdana" w:hAnsi="Verdana"/>
          <w:bCs/>
          <w:i/>
          <w:sz w:val="20"/>
          <w:szCs w:val="20"/>
        </w:rPr>
        <w:t xml:space="preserve"> di tutte le offerte ammesse, con esclusione del venti per cento, arrotondato all’unità superiore, rispettivamente delle offerte di maggior ribasso e di quelle di minor ribasso, incrementata dello scarto medio aritmetico dei ribassi percentuali che superano la predetta media</w:t>
      </w:r>
      <w:r w:rsidR="00E7152C" w:rsidRPr="00E7152C">
        <w:rPr>
          <w:rFonts w:ascii="Verdana" w:hAnsi="Verdana"/>
          <w:bCs/>
          <w:i/>
          <w:sz w:val="20"/>
          <w:szCs w:val="20"/>
        </w:rPr>
        <w:t>”</w:t>
      </w:r>
      <w:r w:rsidRPr="00E7152C">
        <w:rPr>
          <w:rFonts w:ascii="Verdana" w:hAnsi="Verdana"/>
          <w:bCs/>
          <w:i/>
          <w:sz w:val="20"/>
          <w:szCs w:val="20"/>
        </w:rPr>
        <w:t xml:space="preserve"> </w:t>
      </w:r>
      <w:r w:rsidR="00EF3B62">
        <w:rPr>
          <w:rFonts w:ascii="Verdana" w:hAnsi="Verdana"/>
          <w:bCs/>
          <w:sz w:val="20"/>
          <w:szCs w:val="20"/>
        </w:rPr>
        <w:t>;</w:t>
      </w:r>
    </w:p>
    <w:p w14:paraId="067323A8" w14:textId="77777777" w:rsidR="00EF3B62" w:rsidRDefault="00EF3B62" w:rsidP="00786D60">
      <w:pPr>
        <w:ind w:right="142"/>
        <w:rPr>
          <w:rFonts w:ascii="Verdana" w:hAnsi="Verdana"/>
          <w:bCs/>
          <w:sz w:val="20"/>
          <w:szCs w:val="20"/>
        </w:rPr>
      </w:pPr>
    </w:p>
    <w:p w14:paraId="1E07224E" w14:textId="4774D437" w:rsidR="006274EB" w:rsidRDefault="006274EB" w:rsidP="006274EB">
      <w:pPr>
        <w:ind w:right="14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VISTO </w:t>
      </w:r>
      <w:r>
        <w:rPr>
          <w:rFonts w:ascii="Verdana" w:hAnsi="Verdana"/>
          <w:bCs/>
          <w:sz w:val="20"/>
          <w:szCs w:val="20"/>
        </w:rPr>
        <w:t xml:space="preserve">che l’esclusione automatica delle offerte che presentano una percentuale di ribasso pari o superiore alla soglia di anomalia, ai sensi dell’art. 97 comma 8 del D.lgvo 50/2016, prevista </w:t>
      </w:r>
      <w:r w:rsidR="00942E48">
        <w:rPr>
          <w:rFonts w:ascii="Verdana" w:hAnsi="Verdana"/>
          <w:bCs/>
          <w:sz w:val="20"/>
          <w:szCs w:val="20"/>
        </w:rPr>
        <w:t>nella lettera di invito</w:t>
      </w:r>
      <w:r>
        <w:rPr>
          <w:rFonts w:ascii="Verdana" w:hAnsi="Verdana"/>
          <w:bCs/>
          <w:sz w:val="20"/>
          <w:szCs w:val="20"/>
        </w:rPr>
        <w:t>, è esercitabile in quanto il numero delle offerte ammesse è superiore a nove (almeno 10 offerte), il seggio di gara ha proceduto, tramite applicativo Mepa, all’individuazione della soglia di anomalia e alla conseguente specificazione delle offerte economiche risultate anomale, come da tabella riportata nel verbale di gara allegato;</w:t>
      </w:r>
    </w:p>
    <w:p w14:paraId="12BBC695" w14:textId="77777777" w:rsidR="006274EB" w:rsidRDefault="006274EB" w:rsidP="006274EB">
      <w:pPr>
        <w:ind w:right="142"/>
        <w:rPr>
          <w:rFonts w:ascii="Verdana" w:hAnsi="Verdana"/>
          <w:bCs/>
          <w:sz w:val="20"/>
          <w:szCs w:val="20"/>
        </w:rPr>
      </w:pPr>
    </w:p>
    <w:p w14:paraId="48BDF71A" w14:textId="307A14A2" w:rsidR="006274EB" w:rsidRDefault="006274EB" w:rsidP="006274EB">
      <w:pPr>
        <w:ind w:right="142"/>
        <w:rPr>
          <w:rFonts w:ascii="Verdana" w:hAnsi="Verdana" w:cs="Garamond,Italic"/>
          <w:iCs/>
          <w:sz w:val="20"/>
          <w:szCs w:val="20"/>
        </w:rPr>
      </w:pPr>
      <w:r w:rsidRPr="00710A4C">
        <w:rPr>
          <w:rFonts w:ascii="Verdana" w:hAnsi="Verdana"/>
          <w:b/>
          <w:bCs/>
          <w:sz w:val="20"/>
          <w:szCs w:val="20"/>
        </w:rPr>
        <w:t>CONSIDERATO</w:t>
      </w:r>
      <w:r>
        <w:rPr>
          <w:rFonts w:ascii="Verdana" w:hAnsi="Verdana"/>
          <w:bCs/>
          <w:sz w:val="20"/>
          <w:szCs w:val="20"/>
        </w:rPr>
        <w:t xml:space="preserve"> che la soglia di anomalia è risultata pari a </w:t>
      </w:r>
      <w:r w:rsidR="00221452">
        <w:rPr>
          <w:rFonts w:ascii="Verdana" w:hAnsi="Verdana"/>
          <w:bCs/>
          <w:sz w:val="20"/>
          <w:szCs w:val="20"/>
        </w:rPr>
        <w:t>18,81</w:t>
      </w:r>
      <w:r>
        <w:rPr>
          <w:rFonts w:ascii="Verdana" w:hAnsi="Verdana"/>
          <w:bCs/>
          <w:sz w:val="20"/>
          <w:szCs w:val="20"/>
        </w:rPr>
        <w:t xml:space="preserve"> punti percentuali, si è individuata quale aggiudicataria provvisoria la ditta  </w:t>
      </w:r>
      <w:r w:rsidR="00221452">
        <w:rPr>
          <w:rFonts w:ascii="Verdana" w:hAnsi="Verdana"/>
          <w:bCs/>
          <w:sz w:val="20"/>
          <w:szCs w:val="20"/>
        </w:rPr>
        <w:t>EURO ESCO SRL</w:t>
      </w:r>
      <w:r>
        <w:rPr>
          <w:rFonts w:ascii="Verdana" w:hAnsi="Verdana"/>
          <w:bCs/>
          <w:sz w:val="20"/>
          <w:szCs w:val="20"/>
        </w:rPr>
        <w:t xml:space="preserve"> con un ribasso pari a </w:t>
      </w:r>
      <w:r w:rsidR="00221452">
        <w:rPr>
          <w:rFonts w:ascii="Verdana" w:hAnsi="Verdana"/>
          <w:bCs/>
          <w:sz w:val="20"/>
          <w:szCs w:val="20"/>
        </w:rPr>
        <w:t>17,31</w:t>
      </w:r>
      <w:r>
        <w:rPr>
          <w:rFonts w:ascii="Verdana" w:hAnsi="Verdana"/>
          <w:bCs/>
          <w:sz w:val="20"/>
          <w:szCs w:val="20"/>
        </w:rPr>
        <w:t>%, denominato pertanto quale aggiudicatario provvisorio dal seggio di gara;</w:t>
      </w:r>
    </w:p>
    <w:p w14:paraId="3ABD8A65" w14:textId="77777777" w:rsidR="006274EB" w:rsidRPr="00073D1F" w:rsidRDefault="006274EB" w:rsidP="006274EB">
      <w:pPr>
        <w:autoSpaceDE w:val="0"/>
        <w:autoSpaceDN w:val="0"/>
        <w:adjustRightInd w:val="0"/>
        <w:rPr>
          <w:rFonts w:ascii="Verdana" w:hAnsi="Verdana" w:cs="Garamond,Italic"/>
          <w:iCs/>
          <w:color w:val="FF0000"/>
          <w:sz w:val="20"/>
          <w:szCs w:val="20"/>
        </w:rPr>
      </w:pPr>
    </w:p>
    <w:p w14:paraId="14731864" w14:textId="70249636" w:rsidR="006274EB" w:rsidRDefault="006274EB" w:rsidP="006274EB">
      <w:pPr>
        <w:autoSpaceDE w:val="0"/>
        <w:autoSpaceDN w:val="0"/>
        <w:adjustRightInd w:val="0"/>
        <w:rPr>
          <w:rFonts w:ascii="Verdana" w:hAnsi="Verdana" w:cs="Garamond,Italic"/>
          <w:iCs/>
          <w:sz w:val="20"/>
          <w:szCs w:val="20"/>
        </w:rPr>
      </w:pPr>
      <w:r w:rsidRPr="00942AFF">
        <w:rPr>
          <w:rFonts w:ascii="Verdana" w:hAnsi="Verdana" w:cs="Garamond,Italic"/>
          <w:b/>
          <w:iCs/>
          <w:sz w:val="20"/>
          <w:szCs w:val="20"/>
        </w:rPr>
        <w:t xml:space="preserve">CONSIDERATA </w:t>
      </w:r>
      <w:r w:rsidRPr="00942AFF">
        <w:rPr>
          <w:rFonts w:ascii="Verdana" w:hAnsi="Verdana" w:cs="Garamond,Italic"/>
          <w:iCs/>
          <w:sz w:val="20"/>
          <w:szCs w:val="20"/>
        </w:rPr>
        <w:t>la proposta</w:t>
      </w:r>
      <w:r>
        <w:rPr>
          <w:rFonts w:ascii="Verdana" w:hAnsi="Verdana" w:cs="Garamond,Italic"/>
          <w:b/>
          <w:iCs/>
          <w:sz w:val="20"/>
          <w:szCs w:val="20"/>
        </w:rPr>
        <w:t xml:space="preserve"> </w:t>
      </w:r>
      <w:r>
        <w:rPr>
          <w:rFonts w:ascii="Verdana" w:hAnsi="Verdana" w:cs="Garamond,Italic"/>
          <w:iCs/>
          <w:sz w:val="20"/>
          <w:szCs w:val="20"/>
        </w:rPr>
        <w:t xml:space="preserve">del Rup, formalizzata nel verbale succitato, </w:t>
      </w:r>
      <w:r w:rsidRPr="00942AFF">
        <w:rPr>
          <w:rFonts w:ascii="Verdana" w:hAnsi="Verdana" w:cs="Garamond,Italic"/>
          <w:iCs/>
          <w:sz w:val="20"/>
          <w:szCs w:val="20"/>
        </w:rPr>
        <w:t>di aggiudicare la procedura di cui all’oggetto alla ditta</w:t>
      </w:r>
      <w:r>
        <w:rPr>
          <w:rFonts w:ascii="Verdana" w:hAnsi="Verdana" w:cs="Garamond,Italic"/>
          <w:iCs/>
          <w:sz w:val="20"/>
          <w:szCs w:val="20"/>
        </w:rPr>
        <w:t xml:space="preserve"> </w:t>
      </w:r>
      <w:r w:rsidR="00221452">
        <w:rPr>
          <w:rFonts w:ascii="Verdana" w:hAnsi="Verdana" w:cs="Garamond,Italic"/>
          <w:iCs/>
          <w:sz w:val="20"/>
          <w:szCs w:val="20"/>
        </w:rPr>
        <w:t>EURO ESCO SRL</w:t>
      </w:r>
      <w:r>
        <w:rPr>
          <w:rFonts w:ascii="Verdana" w:hAnsi="Verdana" w:cs="Garamond,Italic"/>
          <w:iCs/>
          <w:sz w:val="20"/>
          <w:szCs w:val="20"/>
        </w:rPr>
        <w:t xml:space="preserve"> , con sede in</w:t>
      </w:r>
      <w:r w:rsidR="00221452">
        <w:rPr>
          <w:rFonts w:ascii="Verdana" w:hAnsi="Verdana" w:cs="Garamond,Italic"/>
          <w:iCs/>
          <w:sz w:val="20"/>
          <w:szCs w:val="20"/>
        </w:rPr>
        <w:t xml:space="preserve"> </w:t>
      </w:r>
      <w:r w:rsidR="0067501F">
        <w:rPr>
          <w:rFonts w:ascii="Verdana" w:hAnsi="Verdana" w:cs="Garamond,Italic"/>
          <w:iCs/>
          <w:sz w:val="20"/>
          <w:szCs w:val="20"/>
        </w:rPr>
        <w:t>Ayas (AO), Frazione Pallenc, via Traversa 12</w:t>
      </w:r>
      <w:r>
        <w:rPr>
          <w:rFonts w:ascii="Verdana" w:hAnsi="Verdana" w:cs="Garamond,Italic"/>
          <w:iCs/>
          <w:sz w:val="20"/>
          <w:szCs w:val="20"/>
        </w:rPr>
        <w:t xml:space="preserve">,  P.I. </w:t>
      </w:r>
      <w:r w:rsidR="00221452">
        <w:rPr>
          <w:rFonts w:ascii="Verdana" w:hAnsi="Verdana" w:cs="Garamond,Italic"/>
          <w:iCs/>
          <w:sz w:val="20"/>
          <w:szCs w:val="20"/>
        </w:rPr>
        <w:t>09201290013</w:t>
      </w:r>
      <w:r>
        <w:rPr>
          <w:rFonts w:ascii="Verdana" w:hAnsi="Verdana" w:cs="Garamond,Italic"/>
          <w:iCs/>
          <w:sz w:val="20"/>
          <w:szCs w:val="20"/>
        </w:rPr>
        <w:t>;</w:t>
      </w:r>
    </w:p>
    <w:p w14:paraId="031A8165" w14:textId="77777777" w:rsidR="00693E13" w:rsidRDefault="00693E13" w:rsidP="00786D60">
      <w:pPr>
        <w:ind w:right="142"/>
        <w:rPr>
          <w:rFonts w:ascii="Verdana" w:hAnsi="Verdana"/>
          <w:bCs/>
          <w:sz w:val="20"/>
          <w:szCs w:val="20"/>
        </w:rPr>
      </w:pPr>
    </w:p>
    <w:p w14:paraId="323D8E4C" w14:textId="152E1BB2" w:rsidR="00687F73" w:rsidRDefault="00E1461D" w:rsidP="00786D60">
      <w:pPr>
        <w:ind w:right="142"/>
        <w:rPr>
          <w:rFonts w:ascii="Verdana" w:hAnsi="Verdana"/>
          <w:bCs/>
          <w:sz w:val="20"/>
          <w:szCs w:val="20"/>
        </w:rPr>
      </w:pPr>
      <w:r w:rsidRPr="00E1461D">
        <w:rPr>
          <w:rFonts w:ascii="Verdana" w:hAnsi="Verdana"/>
          <w:b/>
          <w:bCs/>
          <w:sz w:val="20"/>
          <w:szCs w:val="20"/>
        </w:rPr>
        <w:t>CONSIDERATO</w:t>
      </w:r>
      <w:r>
        <w:rPr>
          <w:rFonts w:ascii="Verdana" w:hAnsi="Verdana"/>
          <w:bCs/>
          <w:sz w:val="20"/>
          <w:szCs w:val="20"/>
        </w:rPr>
        <w:t xml:space="preserve"> che si è proceduto con riferimento alla ditta </w:t>
      </w:r>
      <w:r w:rsidR="00B1714C">
        <w:rPr>
          <w:rFonts w:ascii="Verdana" w:hAnsi="Verdana"/>
          <w:bCs/>
          <w:sz w:val="20"/>
          <w:szCs w:val="20"/>
        </w:rPr>
        <w:t>EURO ESCO</w:t>
      </w:r>
      <w:r>
        <w:rPr>
          <w:rFonts w:ascii="Verdana" w:hAnsi="Verdana"/>
          <w:bCs/>
          <w:sz w:val="20"/>
          <w:szCs w:val="20"/>
        </w:rPr>
        <w:t xml:space="preserve"> SRL, alle verifiche del possesso dei requisiti di carattere generale</w:t>
      </w:r>
      <w:r w:rsidR="00DC4199">
        <w:rPr>
          <w:rFonts w:ascii="Verdana" w:hAnsi="Verdana"/>
          <w:bCs/>
          <w:sz w:val="20"/>
          <w:szCs w:val="20"/>
        </w:rPr>
        <w:t>, tecnico-organizzativo ed economico finanziario e che tali verifiche si sono concluse con esito positivo;</w:t>
      </w:r>
    </w:p>
    <w:p w14:paraId="78F646A6" w14:textId="77777777" w:rsidR="00687F73" w:rsidRDefault="00687F73" w:rsidP="00786D60">
      <w:pPr>
        <w:ind w:right="142"/>
        <w:rPr>
          <w:rFonts w:ascii="Verdana" w:hAnsi="Verdana"/>
          <w:bCs/>
          <w:sz w:val="20"/>
          <w:szCs w:val="20"/>
        </w:rPr>
      </w:pPr>
    </w:p>
    <w:p w14:paraId="5B0EA1AD" w14:textId="77777777" w:rsidR="00687F73" w:rsidRDefault="00687F73" w:rsidP="00786D60">
      <w:pPr>
        <w:ind w:right="142"/>
        <w:rPr>
          <w:rFonts w:ascii="Verdana" w:hAnsi="Verdana"/>
          <w:bCs/>
          <w:sz w:val="20"/>
          <w:szCs w:val="20"/>
        </w:rPr>
      </w:pPr>
      <w:r w:rsidRPr="00687F73">
        <w:rPr>
          <w:rFonts w:ascii="Verdana" w:hAnsi="Verdana"/>
          <w:b/>
          <w:bCs/>
          <w:sz w:val="20"/>
          <w:szCs w:val="20"/>
        </w:rPr>
        <w:t xml:space="preserve">ACQUISITA </w:t>
      </w:r>
      <w:r w:rsidR="00DC4199" w:rsidRPr="00687F73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la regolarità del Durc della summenzionata ditta;</w:t>
      </w:r>
    </w:p>
    <w:p w14:paraId="4EC72924" w14:textId="7B353582" w:rsidR="00352C69" w:rsidRDefault="00352C69" w:rsidP="00786D60">
      <w:pPr>
        <w:ind w:right="142"/>
        <w:rPr>
          <w:rFonts w:ascii="Verdana" w:hAnsi="Verdana"/>
          <w:bCs/>
          <w:sz w:val="20"/>
          <w:szCs w:val="20"/>
        </w:rPr>
      </w:pPr>
    </w:p>
    <w:p w14:paraId="3474ACE5" w14:textId="7FE30DCB" w:rsidR="00352C69" w:rsidRDefault="00352C69" w:rsidP="00352C69">
      <w:pPr>
        <w:pStyle w:val="Intestazione"/>
        <w:tabs>
          <w:tab w:val="clear" w:pos="4819"/>
          <w:tab w:val="clear" w:pos="9638"/>
          <w:tab w:val="left" w:pos="12600"/>
        </w:tabs>
        <w:rPr>
          <w:rFonts w:ascii="Verdana" w:hAnsi="Verdana"/>
          <w:bCs/>
          <w:sz w:val="20"/>
          <w:szCs w:val="20"/>
        </w:rPr>
      </w:pPr>
      <w:r w:rsidRPr="001B4CE1">
        <w:rPr>
          <w:rFonts w:ascii="Verdana" w:hAnsi="Verdana" w:cs="Garamond,Italic"/>
          <w:b/>
          <w:iCs/>
          <w:sz w:val="20"/>
          <w:szCs w:val="20"/>
        </w:rPr>
        <w:t>RITENUTO</w:t>
      </w:r>
      <w:r>
        <w:rPr>
          <w:rFonts w:ascii="Verdana" w:hAnsi="Verdana" w:cs="Garamond,Italic"/>
          <w:iCs/>
          <w:sz w:val="20"/>
          <w:szCs w:val="20"/>
        </w:rPr>
        <w:t xml:space="preserve"> di approvare la proposta di aggiudicazione del Rup succitata e pertanto di aggiudicare in via definitiva alla ditta EURO ESCO SRL , con sede in Ayas (AO), Frazione Pallenc, via Traversa 12,  P.I. 09201290013, l’appalto relativo alle </w:t>
      </w:r>
      <w:r>
        <w:rPr>
          <w:rFonts w:ascii="Verdana" w:hAnsi="Verdana"/>
          <w:bCs/>
          <w:sz w:val="20"/>
          <w:szCs w:val="20"/>
        </w:rPr>
        <w:t xml:space="preserve">opere idrauliche di </w:t>
      </w:r>
      <w:r w:rsidRPr="00D474C0">
        <w:rPr>
          <w:rFonts w:ascii="Verdana" w:hAnsi="Verdana"/>
          <w:bCs/>
          <w:sz w:val="20"/>
          <w:szCs w:val="20"/>
        </w:rPr>
        <w:t>sostituzione di collettori di distribuzione di piano e n° 70 coppia di valvole e detentori su ventilconvettori</w:t>
      </w:r>
      <w:r>
        <w:rPr>
          <w:rFonts w:ascii="Verdana" w:hAnsi="Verdana"/>
          <w:bCs/>
          <w:sz w:val="20"/>
          <w:szCs w:val="20"/>
        </w:rPr>
        <w:t>, p</w:t>
      </w:r>
      <w:r w:rsidRPr="00D474C0">
        <w:rPr>
          <w:rFonts w:ascii="Verdana" w:hAnsi="Verdana"/>
          <w:bCs/>
          <w:sz w:val="20"/>
          <w:szCs w:val="20"/>
        </w:rPr>
        <w:t xml:space="preserve">ulizia circuiti mediante lavaggio e inserimento di nuovo sistema di trattamento acqua e filtraggio con defangatore </w:t>
      </w:r>
      <w:r>
        <w:rPr>
          <w:rFonts w:ascii="Verdana" w:hAnsi="Verdana"/>
          <w:bCs/>
          <w:sz w:val="20"/>
          <w:szCs w:val="20"/>
        </w:rPr>
        <w:t>del</w:t>
      </w:r>
      <w:r w:rsidRPr="00D474C0">
        <w:rPr>
          <w:rFonts w:ascii="Verdana" w:hAnsi="Verdana"/>
          <w:bCs/>
          <w:sz w:val="20"/>
          <w:szCs w:val="20"/>
        </w:rPr>
        <w:t>l’impianto termico a servizio della stabile adibito ad Agenzia Complessa INPS di San Donà di Piave (VE) – via Trento</w:t>
      </w:r>
      <w:r>
        <w:rPr>
          <w:rFonts w:ascii="Verdana" w:hAnsi="Verdana"/>
          <w:bCs/>
          <w:sz w:val="20"/>
          <w:szCs w:val="20"/>
        </w:rPr>
        <w:t xml:space="preserve"> 19,</w:t>
      </w:r>
      <w:r w:rsidRPr="00AD7B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 l’importo  complessivo di € 38.703,81, di cui € 30.524,43 a titolo di prezzo di aggiudicazione, € 1.200,00 a titolo di oneri per la sicurezza, per un totale imponibile pari ad € 31.724,43, oltre Iva al 22% pari ad € 6.979,38</w:t>
      </w:r>
      <w:r>
        <w:rPr>
          <w:rFonts w:ascii="Verdana" w:hAnsi="Verdana"/>
          <w:bCs/>
          <w:sz w:val="20"/>
          <w:szCs w:val="20"/>
        </w:rPr>
        <w:t xml:space="preserve">; </w:t>
      </w:r>
    </w:p>
    <w:p w14:paraId="7364C061" w14:textId="77777777" w:rsidR="00352C69" w:rsidRDefault="00352C69" w:rsidP="00786D60">
      <w:pPr>
        <w:ind w:right="142"/>
        <w:rPr>
          <w:rFonts w:ascii="Verdana" w:hAnsi="Verdana"/>
          <w:bCs/>
          <w:sz w:val="20"/>
          <w:szCs w:val="20"/>
        </w:rPr>
      </w:pPr>
    </w:p>
    <w:p w14:paraId="7F53BD96" w14:textId="77777777" w:rsidR="00FE6DC9" w:rsidRDefault="00FE6DC9" w:rsidP="00786D60">
      <w:pPr>
        <w:ind w:right="142"/>
        <w:rPr>
          <w:rFonts w:ascii="Verdana" w:hAnsi="Verdana"/>
          <w:bCs/>
          <w:sz w:val="20"/>
          <w:szCs w:val="20"/>
        </w:rPr>
      </w:pPr>
      <w:r w:rsidRPr="00FE6DC9">
        <w:rPr>
          <w:rFonts w:ascii="Verdana" w:hAnsi="Verdana"/>
          <w:b/>
          <w:bCs/>
          <w:sz w:val="20"/>
          <w:szCs w:val="20"/>
        </w:rPr>
        <w:t>PRESO ATTO</w:t>
      </w:r>
      <w:r>
        <w:rPr>
          <w:rFonts w:ascii="Verdana" w:hAnsi="Verdana"/>
          <w:bCs/>
          <w:sz w:val="20"/>
          <w:szCs w:val="20"/>
        </w:rPr>
        <w:t xml:space="preserve"> che l’aggiudicazione è da ritenersi efficace ai sensi dell’art. 32 comma 7 del D.Lgs. n. 50/2016, in quanto è stata conclusa con esito positivo la verifica del possesso dei prescritti requisiti come sopra indicato; </w:t>
      </w:r>
      <w:r w:rsidR="00D106DE">
        <w:rPr>
          <w:rFonts w:ascii="Verdana" w:hAnsi="Verdana"/>
          <w:bCs/>
          <w:sz w:val="20"/>
          <w:szCs w:val="20"/>
        </w:rPr>
        <w:t xml:space="preserve"> </w:t>
      </w:r>
    </w:p>
    <w:p w14:paraId="06C8D3F0" w14:textId="77777777" w:rsidR="00FE6DC9" w:rsidRDefault="00FE6DC9" w:rsidP="00786D60">
      <w:pPr>
        <w:ind w:right="142"/>
        <w:rPr>
          <w:rFonts w:ascii="Verdana" w:hAnsi="Verdana"/>
          <w:bCs/>
          <w:sz w:val="20"/>
          <w:szCs w:val="20"/>
        </w:rPr>
      </w:pPr>
    </w:p>
    <w:p w14:paraId="4472F0CB" w14:textId="6E63A8C4" w:rsidR="008E45A8" w:rsidRDefault="008E45A8" w:rsidP="008E45A8">
      <w:pPr>
        <w:ind w:right="14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CONSIDERATO </w:t>
      </w:r>
      <w:r w:rsidRPr="00C53822">
        <w:rPr>
          <w:rFonts w:ascii="Verdana" w:hAnsi="Verdana"/>
          <w:bCs/>
          <w:sz w:val="20"/>
          <w:szCs w:val="20"/>
        </w:rPr>
        <w:t xml:space="preserve">il visto </w:t>
      </w:r>
      <w:r>
        <w:rPr>
          <w:rFonts w:ascii="Verdana" w:hAnsi="Verdana"/>
          <w:bCs/>
          <w:sz w:val="20"/>
          <w:szCs w:val="20"/>
        </w:rPr>
        <w:t>di prenotazione n. 8880-2018</w:t>
      </w:r>
      <w:r w:rsidRPr="005F4D09">
        <w:rPr>
          <w:rFonts w:ascii="Verdana" w:hAnsi="Verdana"/>
          <w:bCs/>
          <w:sz w:val="20"/>
          <w:szCs w:val="20"/>
        </w:rPr>
        <w:t>-V0</w:t>
      </w:r>
      <w:r>
        <w:rPr>
          <w:rFonts w:ascii="Verdana" w:hAnsi="Verdana"/>
          <w:bCs/>
          <w:sz w:val="20"/>
          <w:szCs w:val="20"/>
        </w:rPr>
        <w:t xml:space="preserve">381 rimodulato per l’importo totale di aggiudicazione di € </w:t>
      </w:r>
      <w:r>
        <w:rPr>
          <w:rFonts w:ascii="Verdana" w:hAnsi="Verdana"/>
          <w:sz w:val="20"/>
          <w:szCs w:val="20"/>
        </w:rPr>
        <w:t xml:space="preserve">38.703,81 </w:t>
      </w:r>
      <w:r>
        <w:rPr>
          <w:rFonts w:ascii="Verdana" w:hAnsi="Verdana"/>
          <w:bCs/>
          <w:sz w:val="20"/>
          <w:szCs w:val="20"/>
        </w:rPr>
        <w:t>al  capitolo</w:t>
      </w:r>
      <w:r w:rsidRPr="002A35B0">
        <w:rPr>
          <w:rFonts w:ascii="Verdana" w:hAnsi="Verdana"/>
          <w:bCs/>
          <w:sz w:val="20"/>
          <w:szCs w:val="20"/>
        </w:rPr>
        <w:t xml:space="preserve"> di </w:t>
      </w:r>
      <w:r>
        <w:rPr>
          <w:rFonts w:ascii="Verdana" w:hAnsi="Verdana"/>
          <w:bCs/>
          <w:sz w:val="20"/>
          <w:szCs w:val="20"/>
        </w:rPr>
        <w:t xml:space="preserve">spesa 5U211201001; </w:t>
      </w:r>
    </w:p>
    <w:p w14:paraId="088C6242" w14:textId="77777777" w:rsidR="008E45A8" w:rsidRDefault="008E45A8" w:rsidP="008E45A8">
      <w:pPr>
        <w:autoSpaceDE w:val="0"/>
        <w:autoSpaceDN w:val="0"/>
        <w:adjustRightInd w:val="0"/>
        <w:rPr>
          <w:rFonts w:ascii="Verdana" w:hAnsi="Verdana" w:cs="Garamond,Italic"/>
          <w:iCs/>
          <w:sz w:val="20"/>
          <w:szCs w:val="20"/>
        </w:rPr>
      </w:pPr>
    </w:p>
    <w:p w14:paraId="0CA22E89" w14:textId="4D492F9D" w:rsidR="008E45A8" w:rsidRPr="00FC4532" w:rsidRDefault="008E45A8" w:rsidP="008E45A8">
      <w:pPr>
        <w:rPr>
          <w:rFonts w:ascii="Verdana" w:hAnsi="Verdana"/>
          <w:sz w:val="20"/>
          <w:szCs w:val="20"/>
        </w:rPr>
      </w:pPr>
      <w:r w:rsidRPr="00FC4532">
        <w:rPr>
          <w:rFonts w:ascii="Verdana" w:hAnsi="Verdana"/>
          <w:b/>
          <w:sz w:val="20"/>
          <w:szCs w:val="20"/>
        </w:rPr>
        <w:t>CONSIDERATO</w:t>
      </w:r>
      <w:r w:rsidRPr="00FC4532">
        <w:rPr>
          <w:rFonts w:ascii="Verdana" w:hAnsi="Verdana"/>
          <w:sz w:val="20"/>
          <w:szCs w:val="20"/>
        </w:rPr>
        <w:t xml:space="preserve"> il centro di costo competente: </w:t>
      </w:r>
      <w:r>
        <w:rPr>
          <w:rFonts w:ascii="Verdana" w:hAnsi="Verdana"/>
          <w:sz w:val="20"/>
          <w:szCs w:val="20"/>
        </w:rPr>
        <w:t>880</w:t>
      </w:r>
      <w:r w:rsidR="00CE04C7">
        <w:rPr>
          <w:rFonts w:ascii="Verdana" w:hAnsi="Verdana"/>
          <w:sz w:val="20"/>
          <w:szCs w:val="20"/>
        </w:rPr>
        <w:t>11001</w:t>
      </w:r>
      <w:r>
        <w:rPr>
          <w:rFonts w:ascii="Verdana" w:hAnsi="Verdana"/>
          <w:sz w:val="20"/>
          <w:szCs w:val="20"/>
        </w:rPr>
        <w:t xml:space="preserve"> Costi di funzionamento </w:t>
      </w:r>
      <w:r w:rsidR="00CE04C7">
        <w:rPr>
          <w:rFonts w:ascii="Verdana" w:hAnsi="Verdana"/>
          <w:sz w:val="20"/>
          <w:szCs w:val="20"/>
        </w:rPr>
        <w:t>Agenzia complessa di S.Dona’ di Piave</w:t>
      </w:r>
      <w:r w:rsidRPr="00FC4532">
        <w:rPr>
          <w:rFonts w:ascii="Verdana" w:hAnsi="Verdana"/>
          <w:sz w:val="20"/>
          <w:szCs w:val="20"/>
        </w:rPr>
        <w:t>;</w:t>
      </w:r>
    </w:p>
    <w:p w14:paraId="004E5A86" w14:textId="77777777" w:rsidR="008E45A8" w:rsidRDefault="008E45A8" w:rsidP="00786D60">
      <w:pPr>
        <w:ind w:right="142"/>
        <w:rPr>
          <w:rFonts w:ascii="Verdana" w:hAnsi="Verdana"/>
          <w:b/>
          <w:bCs/>
          <w:sz w:val="20"/>
          <w:szCs w:val="20"/>
        </w:rPr>
      </w:pPr>
    </w:p>
    <w:p w14:paraId="6A371608" w14:textId="77777777" w:rsidR="008E45A8" w:rsidRDefault="008E45A8" w:rsidP="00786D60">
      <w:pPr>
        <w:ind w:right="142"/>
        <w:rPr>
          <w:rFonts w:ascii="Verdana" w:hAnsi="Verdana"/>
          <w:b/>
          <w:bCs/>
          <w:sz w:val="20"/>
          <w:szCs w:val="20"/>
        </w:rPr>
      </w:pPr>
    </w:p>
    <w:p w14:paraId="1038F0AD" w14:textId="77777777" w:rsidR="008E45A8" w:rsidRDefault="008E45A8" w:rsidP="00786D60">
      <w:pPr>
        <w:ind w:right="142"/>
        <w:rPr>
          <w:rFonts w:ascii="Verdana" w:hAnsi="Verdana"/>
          <w:b/>
          <w:bCs/>
          <w:sz w:val="20"/>
          <w:szCs w:val="20"/>
        </w:rPr>
      </w:pPr>
    </w:p>
    <w:p w14:paraId="285696F1" w14:textId="4C7E0333" w:rsidR="00E1461D" w:rsidRDefault="00083AC8" w:rsidP="00786D60">
      <w:pPr>
        <w:ind w:right="142"/>
        <w:rPr>
          <w:rFonts w:ascii="Verdana" w:hAnsi="Verdana"/>
          <w:b/>
          <w:bCs/>
          <w:sz w:val="20"/>
          <w:szCs w:val="20"/>
        </w:rPr>
      </w:pPr>
      <w:r w:rsidRPr="00083AC8">
        <w:rPr>
          <w:rFonts w:ascii="Verdana" w:hAnsi="Verdana"/>
          <w:b/>
          <w:bCs/>
          <w:sz w:val="20"/>
          <w:szCs w:val="20"/>
        </w:rPr>
        <w:t>DETERMINA</w:t>
      </w:r>
      <w:r w:rsidR="00687F73" w:rsidRPr="00083AC8">
        <w:rPr>
          <w:rFonts w:ascii="Verdana" w:hAnsi="Verdana"/>
          <w:b/>
          <w:bCs/>
          <w:sz w:val="20"/>
          <w:szCs w:val="20"/>
        </w:rPr>
        <w:t xml:space="preserve"> </w:t>
      </w:r>
      <w:r w:rsidR="00E1461D" w:rsidRPr="00083AC8">
        <w:rPr>
          <w:rFonts w:ascii="Verdana" w:hAnsi="Verdana"/>
          <w:b/>
          <w:bCs/>
          <w:sz w:val="20"/>
          <w:szCs w:val="20"/>
        </w:rPr>
        <w:t xml:space="preserve"> </w:t>
      </w:r>
    </w:p>
    <w:p w14:paraId="27064C8B" w14:textId="40A8B7AB" w:rsidR="008E45A8" w:rsidRDefault="008E45A8" w:rsidP="00786D60">
      <w:pPr>
        <w:ind w:right="142"/>
        <w:rPr>
          <w:rFonts w:ascii="Verdana" w:hAnsi="Verdana"/>
          <w:b/>
          <w:bCs/>
          <w:sz w:val="20"/>
          <w:szCs w:val="20"/>
        </w:rPr>
      </w:pPr>
    </w:p>
    <w:p w14:paraId="1E01A878" w14:textId="77777777" w:rsidR="008E45A8" w:rsidRDefault="008E45A8" w:rsidP="00786D60">
      <w:pPr>
        <w:ind w:right="142"/>
        <w:rPr>
          <w:rFonts w:ascii="Verdana" w:hAnsi="Verdana"/>
          <w:b/>
          <w:bCs/>
          <w:sz w:val="20"/>
          <w:szCs w:val="20"/>
        </w:rPr>
      </w:pPr>
    </w:p>
    <w:p w14:paraId="11B3D2D7" w14:textId="77777777" w:rsidR="00835CA1" w:rsidRDefault="008E45A8" w:rsidP="00835CA1">
      <w:pPr>
        <w:pStyle w:val="Intestazione"/>
        <w:tabs>
          <w:tab w:val="clear" w:pos="4819"/>
          <w:tab w:val="clear" w:pos="9638"/>
          <w:tab w:val="left" w:pos="12600"/>
        </w:tabs>
        <w:rPr>
          <w:rFonts w:ascii="Verdana" w:hAnsi="Verdana"/>
          <w:bCs/>
          <w:sz w:val="20"/>
          <w:szCs w:val="20"/>
        </w:rPr>
      </w:pPr>
      <w:r w:rsidRPr="00FC4532">
        <w:rPr>
          <w:rFonts w:ascii="Verdana" w:eastAsia="Calibri" w:hAnsi="Verdana"/>
          <w:sz w:val="20"/>
          <w:szCs w:val="20"/>
        </w:rPr>
        <w:t xml:space="preserve">Di </w:t>
      </w:r>
      <w:r>
        <w:rPr>
          <w:rFonts w:ascii="Verdana" w:eastAsia="Calibri" w:hAnsi="Verdana"/>
          <w:sz w:val="20"/>
          <w:szCs w:val="20"/>
        </w:rPr>
        <w:t xml:space="preserve">aggiudicare definitivamente l’affidamento </w:t>
      </w:r>
      <w:r w:rsidRPr="008E45A8">
        <w:rPr>
          <w:rFonts w:ascii="Verdana" w:eastAsia="Calibri" w:hAnsi="Verdana"/>
          <w:sz w:val="20"/>
          <w:szCs w:val="20"/>
        </w:rPr>
        <w:t xml:space="preserve">dell’appalto relativo </w:t>
      </w:r>
      <w:r w:rsidR="00835CA1">
        <w:rPr>
          <w:rFonts w:ascii="Verdana" w:hAnsi="Verdana" w:cs="Garamond,Italic"/>
          <w:iCs/>
          <w:sz w:val="20"/>
          <w:szCs w:val="20"/>
        </w:rPr>
        <w:t xml:space="preserve">alle </w:t>
      </w:r>
      <w:r w:rsidR="00835CA1">
        <w:rPr>
          <w:rFonts w:ascii="Verdana" w:hAnsi="Verdana"/>
          <w:bCs/>
          <w:sz w:val="20"/>
          <w:szCs w:val="20"/>
        </w:rPr>
        <w:t xml:space="preserve">opere idrauliche di </w:t>
      </w:r>
      <w:r w:rsidR="00835CA1" w:rsidRPr="00D474C0">
        <w:rPr>
          <w:rFonts w:ascii="Verdana" w:hAnsi="Verdana"/>
          <w:bCs/>
          <w:sz w:val="20"/>
          <w:szCs w:val="20"/>
        </w:rPr>
        <w:t>sostituzione di collettori di distribuzione di piano e n° 70 coppia di valvole e detentori su ventilconvettori</w:t>
      </w:r>
      <w:r w:rsidR="00835CA1">
        <w:rPr>
          <w:rFonts w:ascii="Verdana" w:hAnsi="Verdana"/>
          <w:bCs/>
          <w:sz w:val="20"/>
          <w:szCs w:val="20"/>
        </w:rPr>
        <w:t>, p</w:t>
      </w:r>
      <w:r w:rsidR="00835CA1" w:rsidRPr="00D474C0">
        <w:rPr>
          <w:rFonts w:ascii="Verdana" w:hAnsi="Verdana"/>
          <w:bCs/>
          <w:sz w:val="20"/>
          <w:szCs w:val="20"/>
        </w:rPr>
        <w:t xml:space="preserve">ulizia circuiti mediante lavaggio e inserimento di nuovo sistema di trattamento acqua e filtraggio con defangatore </w:t>
      </w:r>
      <w:r w:rsidR="00835CA1">
        <w:rPr>
          <w:rFonts w:ascii="Verdana" w:hAnsi="Verdana"/>
          <w:bCs/>
          <w:sz w:val="20"/>
          <w:szCs w:val="20"/>
        </w:rPr>
        <w:t>del</w:t>
      </w:r>
      <w:r w:rsidR="00835CA1" w:rsidRPr="00D474C0">
        <w:rPr>
          <w:rFonts w:ascii="Verdana" w:hAnsi="Verdana"/>
          <w:bCs/>
          <w:sz w:val="20"/>
          <w:szCs w:val="20"/>
        </w:rPr>
        <w:t>l’impianto termico a servizio della stabile adibito ad Agenzia Complessa INPS di San Donà di Piave (VE) – via Trento</w:t>
      </w:r>
      <w:r w:rsidR="00835CA1">
        <w:rPr>
          <w:rFonts w:ascii="Verdana" w:hAnsi="Verdana"/>
          <w:bCs/>
          <w:sz w:val="20"/>
          <w:szCs w:val="20"/>
        </w:rPr>
        <w:t xml:space="preserve"> 19</w:t>
      </w:r>
      <w:r w:rsidRPr="008E45A8">
        <w:rPr>
          <w:rFonts w:ascii="Verdana" w:eastAsia="Calibri" w:hAnsi="Verdana"/>
          <w:sz w:val="20"/>
          <w:szCs w:val="20"/>
        </w:rPr>
        <w:t>, alla</w:t>
      </w:r>
      <w:r>
        <w:rPr>
          <w:rFonts w:ascii="Verdana" w:hAnsi="Verdana" w:cs="Garamond,Italic"/>
          <w:iCs/>
          <w:sz w:val="20"/>
          <w:szCs w:val="20"/>
        </w:rPr>
        <w:t xml:space="preserve"> ditta</w:t>
      </w:r>
      <w:r w:rsidR="00835CA1">
        <w:rPr>
          <w:rFonts w:ascii="Verdana" w:hAnsi="Verdana" w:cs="Garamond,Italic"/>
          <w:iCs/>
          <w:sz w:val="20"/>
          <w:szCs w:val="20"/>
        </w:rPr>
        <w:t xml:space="preserve"> EURO ESCO SRL , con sede in Ayas (AO), Frazione Pallenc, via Traversa 12,  P.I. 09201290013</w:t>
      </w:r>
      <w:r>
        <w:rPr>
          <w:rFonts w:ascii="Verdana" w:hAnsi="Verdana" w:cs="Garamond,Italic"/>
          <w:iCs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per l’importo  complessivo di </w:t>
      </w:r>
      <w:r w:rsidR="00835CA1">
        <w:rPr>
          <w:rFonts w:ascii="Verdana" w:hAnsi="Verdana"/>
          <w:sz w:val="20"/>
          <w:szCs w:val="20"/>
        </w:rPr>
        <w:t>38.703,81, di cui € 30.524,43 a titolo di prezzo di aggiudicazione, € 1.200,00 a titolo di oneri per la sicurezza, per un totale imponibile pari ad € 31.724,43, oltre Iva al 22% pari ad € 6.979,38</w:t>
      </w:r>
      <w:r w:rsidR="00835CA1">
        <w:rPr>
          <w:rFonts w:ascii="Verdana" w:hAnsi="Verdana"/>
          <w:bCs/>
          <w:sz w:val="20"/>
          <w:szCs w:val="20"/>
        </w:rPr>
        <w:t xml:space="preserve">; </w:t>
      </w:r>
    </w:p>
    <w:p w14:paraId="0AF4C717" w14:textId="77777777" w:rsidR="008E45A8" w:rsidRDefault="008E45A8" w:rsidP="008E45A8">
      <w:pPr>
        <w:autoSpaceDE w:val="0"/>
        <w:autoSpaceDN w:val="0"/>
        <w:adjustRightInd w:val="0"/>
        <w:rPr>
          <w:rFonts w:ascii="Verdana" w:hAnsi="Verdana" w:cs="Garamond,Italic"/>
          <w:iCs/>
          <w:sz w:val="20"/>
          <w:szCs w:val="20"/>
        </w:rPr>
      </w:pPr>
    </w:p>
    <w:p w14:paraId="6B8664C4" w14:textId="25BF8756" w:rsidR="008E45A8" w:rsidRPr="008E45A8" w:rsidRDefault="008E45A8" w:rsidP="008E45A8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8E45A8">
        <w:rPr>
          <w:rFonts w:ascii="Verdana" w:eastAsia="Calibri" w:hAnsi="Verdana"/>
          <w:sz w:val="20"/>
          <w:szCs w:val="20"/>
        </w:rPr>
        <w:t xml:space="preserve">Di autorizzare l’assunzione dell’impegno al capitolo  </w:t>
      </w:r>
      <w:r w:rsidR="00835CA1">
        <w:rPr>
          <w:rFonts w:ascii="Verdana" w:hAnsi="Verdana"/>
          <w:bCs/>
          <w:sz w:val="20"/>
          <w:szCs w:val="20"/>
        </w:rPr>
        <w:t>5U211201001</w:t>
      </w:r>
      <w:r w:rsidRPr="008E45A8">
        <w:rPr>
          <w:rFonts w:ascii="Verdana" w:eastAsia="Calibri" w:hAnsi="Verdana"/>
          <w:sz w:val="20"/>
          <w:szCs w:val="20"/>
        </w:rPr>
        <w:t xml:space="preserve">  dell’esercizio finanziario 2018 per l’importo di €</w:t>
      </w:r>
      <w:r w:rsidR="00835CA1">
        <w:rPr>
          <w:rFonts w:ascii="Verdana" w:eastAsia="Calibri" w:hAnsi="Verdana"/>
          <w:sz w:val="20"/>
          <w:szCs w:val="20"/>
        </w:rPr>
        <w:t xml:space="preserve"> </w:t>
      </w:r>
      <w:r w:rsidR="00835CA1">
        <w:rPr>
          <w:rFonts w:ascii="Verdana" w:hAnsi="Verdana"/>
          <w:sz w:val="20"/>
          <w:szCs w:val="20"/>
        </w:rPr>
        <w:t xml:space="preserve">38.703,81 </w:t>
      </w:r>
      <w:r w:rsidRPr="008E45A8">
        <w:rPr>
          <w:rFonts w:ascii="Verdana" w:eastAsia="Calibri" w:hAnsi="Verdana"/>
          <w:sz w:val="20"/>
          <w:szCs w:val="20"/>
        </w:rPr>
        <w:t>, giusto visto di prenotazione n. 8880-2018-V0</w:t>
      </w:r>
      <w:r w:rsidR="00835CA1">
        <w:rPr>
          <w:rFonts w:ascii="Verdana" w:eastAsia="Calibri" w:hAnsi="Verdana"/>
          <w:sz w:val="20"/>
          <w:szCs w:val="20"/>
        </w:rPr>
        <w:t>381</w:t>
      </w:r>
      <w:r w:rsidRPr="008E45A8">
        <w:rPr>
          <w:rFonts w:ascii="Verdana" w:eastAsia="Calibri" w:hAnsi="Verdana"/>
          <w:sz w:val="20"/>
          <w:szCs w:val="20"/>
        </w:rPr>
        <w:t xml:space="preserve"> assunto con determinazione n. </w:t>
      </w:r>
      <w:r w:rsidR="00835CA1">
        <w:rPr>
          <w:rFonts w:ascii="Verdana" w:eastAsia="Calibri" w:hAnsi="Verdana"/>
          <w:sz w:val="20"/>
          <w:szCs w:val="20"/>
        </w:rPr>
        <w:t>699</w:t>
      </w:r>
      <w:r w:rsidRPr="008E45A8">
        <w:rPr>
          <w:rFonts w:ascii="Verdana" w:eastAsia="Calibri" w:hAnsi="Verdana"/>
          <w:sz w:val="20"/>
          <w:szCs w:val="20"/>
        </w:rPr>
        <w:t xml:space="preserve"> del </w:t>
      </w:r>
      <w:r w:rsidR="00835CA1">
        <w:rPr>
          <w:rFonts w:ascii="Verdana" w:eastAsia="Calibri" w:hAnsi="Verdana"/>
          <w:sz w:val="20"/>
          <w:szCs w:val="20"/>
        </w:rPr>
        <w:t>2</w:t>
      </w:r>
      <w:r w:rsidRPr="008E45A8">
        <w:rPr>
          <w:rFonts w:ascii="Verdana" w:eastAsia="Calibri" w:hAnsi="Verdana"/>
          <w:sz w:val="20"/>
          <w:szCs w:val="20"/>
        </w:rPr>
        <w:t>/0</w:t>
      </w:r>
      <w:r w:rsidR="00835CA1">
        <w:rPr>
          <w:rFonts w:ascii="Verdana" w:eastAsia="Calibri" w:hAnsi="Verdana"/>
          <w:sz w:val="20"/>
          <w:szCs w:val="20"/>
        </w:rPr>
        <w:t>8</w:t>
      </w:r>
      <w:r w:rsidRPr="008E45A8">
        <w:rPr>
          <w:rFonts w:ascii="Verdana" w:eastAsia="Calibri" w:hAnsi="Verdana"/>
          <w:sz w:val="20"/>
          <w:szCs w:val="20"/>
        </w:rPr>
        <w:t>/2018;</w:t>
      </w:r>
    </w:p>
    <w:p w14:paraId="1DD4A1E0" w14:textId="77777777" w:rsidR="008E45A8" w:rsidRPr="008E45A8" w:rsidRDefault="008E45A8" w:rsidP="008E45A8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14:paraId="1C00BD59" w14:textId="222E45CE" w:rsidR="008E45A8" w:rsidRDefault="008E45A8" w:rsidP="00FA204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FC4532">
        <w:rPr>
          <w:rFonts w:ascii="Verdana" w:eastAsia="Calibri" w:hAnsi="Verdana"/>
          <w:sz w:val="20"/>
          <w:szCs w:val="20"/>
        </w:rPr>
        <w:t xml:space="preserve">Di </w:t>
      </w:r>
      <w:r>
        <w:rPr>
          <w:rFonts w:ascii="Verdana" w:eastAsia="Calibri" w:hAnsi="Verdana"/>
          <w:sz w:val="20"/>
          <w:szCs w:val="20"/>
        </w:rPr>
        <w:t>procedere alla stipulazione del contratto</w:t>
      </w:r>
      <w:r w:rsidR="00FA204C">
        <w:rPr>
          <w:rFonts w:ascii="Verdana" w:eastAsia="Calibri" w:hAnsi="Verdana"/>
          <w:sz w:val="20"/>
          <w:szCs w:val="20"/>
        </w:rPr>
        <w:t xml:space="preserve"> tramite procedura Mepa </w:t>
      </w:r>
      <w:r>
        <w:rPr>
          <w:rFonts w:ascii="Verdana" w:eastAsia="Calibri" w:hAnsi="Verdana"/>
          <w:sz w:val="20"/>
          <w:szCs w:val="20"/>
        </w:rPr>
        <w:t xml:space="preserve">con la </w:t>
      </w:r>
      <w:r w:rsidR="00FA204C">
        <w:rPr>
          <w:rFonts w:ascii="Verdana" w:hAnsi="Verdana" w:cs="Garamond,Italic"/>
          <w:iCs/>
          <w:sz w:val="20"/>
          <w:szCs w:val="20"/>
        </w:rPr>
        <w:t>ditta EURO ESCO SRL , con sede in Ayas (AO), Frazione Pallenc, via Traversa 12,  P.I. 09201290013.</w:t>
      </w:r>
    </w:p>
    <w:p w14:paraId="608746FC" w14:textId="77777777" w:rsidR="008E45A8" w:rsidRDefault="008E45A8" w:rsidP="00786D60">
      <w:pPr>
        <w:ind w:right="142"/>
        <w:rPr>
          <w:rFonts w:ascii="Verdana" w:hAnsi="Verdana"/>
          <w:b/>
          <w:bCs/>
          <w:sz w:val="20"/>
          <w:szCs w:val="20"/>
        </w:rPr>
      </w:pPr>
    </w:p>
    <w:p w14:paraId="40BB1713" w14:textId="77777777" w:rsidR="008E45A8" w:rsidRDefault="008E45A8" w:rsidP="00786D60">
      <w:pPr>
        <w:ind w:right="142"/>
        <w:rPr>
          <w:rFonts w:ascii="Verdana" w:hAnsi="Verdana"/>
          <w:b/>
          <w:bCs/>
          <w:sz w:val="20"/>
          <w:szCs w:val="20"/>
        </w:rPr>
      </w:pPr>
    </w:p>
    <w:p w14:paraId="64711DED" w14:textId="77777777" w:rsidR="008E45A8" w:rsidRDefault="008E45A8" w:rsidP="00786D60">
      <w:pPr>
        <w:ind w:right="142"/>
        <w:rPr>
          <w:rFonts w:ascii="Verdana" w:hAnsi="Verdana"/>
          <w:b/>
          <w:bCs/>
          <w:sz w:val="20"/>
          <w:szCs w:val="20"/>
        </w:rPr>
      </w:pPr>
    </w:p>
    <w:p w14:paraId="225E824A" w14:textId="6438BD03" w:rsidR="00DE4780" w:rsidRDefault="00FA204C" w:rsidP="007F004B">
      <w:pPr>
        <w:pStyle w:val="Testodelblocco"/>
        <w:spacing w:before="100" w:beforeAutospacing="1" w:after="100" w:afterAutospacing="1" w:line="240" w:lineRule="exact"/>
        <w:ind w:left="0" w:right="0" w:firstLine="0"/>
        <w:contextualSpacing/>
        <w:jc w:val="left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M</w:t>
      </w:r>
      <w:r w:rsidR="00653A9E" w:rsidRPr="00FC4532">
        <w:rPr>
          <w:rFonts w:ascii="Verdana" w:eastAsia="Calibri" w:hAnsi="Verdana"/>
          <w:sz w:val="20"/>
          <w:szCs w:val="20"/>
        </w:rPr>
        <w:t xml:space="preserve">aurizio Emanuele Pizzicaroli </w:t>
      </w:r>
    </w:p>
    <w:p w14:paraId="55041ED1" w14:textId="1EB91C7D" w:rsidR="00045AB4" w:rsidRDefault="00653A9E" w:rsidP="007F004B">
      <w:pPr>
        <w:pStyle w:val="Testodelblocco"/>
        <w:spacing w:before="100" w:beforeAutospacing="1" w:after="100" w:afterAutospacing="1" w:line="240" w:lineRule="exact"/>
        <w:ind w:left="0" w:right="0" w:firstLine="0"/>
        <w:contextualSpacing/>
        <w:jc w:val="left"/>
        <w:rPr>
          <w:rFonts w:ascii="Verdana" w:eastAsia="Calibri" w:hAnsi="Verdana"/>
          <w:sz w:val="20"/>
          <w:szCs w:val="20"/>
        </w:rPr>
      </w:pPr>
      <w:r w:rsidRPr="00FC4532">
        <w:rPr>
          <w:rFonts w:ascii="Verdana" w:eastAsia="Calibri" w:hAnsi="Verdana"/>
          <w:sz w:val="20"/>
          <w:szCs w:val="20"/>
        </w:rPr>
        <w:t>Direttore regionale</w:t>
      </w:r>
    </w:p>
    <w:p w14:paraId="53CAE721" w14:textId="5616CFB7" w:rsidR="00383748" w:rsidRPr="00232B08" w:rsidRDefault="00383748" w:rsidP="007F004B">
      <w:pPr>
        <w:pStyle w:val="Testodelblocco"/>
        <w:spacing w:before="100" w:beforeAutospacing="1" w:after="100" w:afterAutospacing="1" w:line="240" w:lineRule="exact"/>
        <w:ind w:left="0" w:right="0" w:firstLine="0"/>
        <w:contextualSpacing/>
        <w:jc w:val="left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(documento firmato in  originale)</w:t>
      </w:r>
      <w:bookmarkStart w:id="0" w:name="_GoBack"/>
      <w:bookmarkEnd w:id="0"/>
      <w:r>
        <w:rPr>
          <w:rFonts w:ascii="Century Gothic" w:hAnsi="Century Gothic"/>
          <w:b/>
          <w:i/>
          <w:sz w:val="20"/>
          <w:szCs w:val="20"/>
        </w:rPr>
        <w:t xml:space="preserve"> </w:t>
      </w:r>
    </w:p>
    <w:sectPr w:rsidR="00383748" w:rsidRPr="00232B08" w:rsidSect="00B24EF5">
      <w:headerReference w:type="default" r:id="rId11"/>
      <w:footerReference w:type="default" r:id="rId12"/>
      <w:headerReference w:type="first" r:id="rId13"/>
      <w:pgSz w:w="11906" w:h="16838" w:code="9"/>
      <w:pgMar w:top="255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F7060" w14:textId="77777777" w:rsidR="00646A58" w:rsidRDefault="00646A58">
      <w:r>
        <w:separator/>
      </w:r>
    </w:p>
  </w:endnote>
  <w:endnote w:type="continuationSeparator" w:id="0">
    <w:p w14:paraId="032D81F9" w14:textId="77777777" w:rsidR="00646A58" w:rsidRDefault="0064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Italic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3"/>
      <w:gridCol w:w="9035"/>
    </w:tblGrid>
    <w:tr w:rsidR="00A46FDE" w14:paraId="468CFA8D" w14:textId="77777777">
      <w:tc>
        <w:tcPr>
          <w:tcW w:w="610" w:type="dxa"/>
        </w:tcPr>
        <w:p w14:paraId="468CFA8B" w14:textId="77777777" w:rsidR="00A46FDE" w:rsidRDefault="00A46FDE">
          <w:pPr>
            <w:pStyle w:val="Pidipagina"/>
            <w:jc w:val="center"/>
            <w:rPr>
              <w:rFonts w:ascii="Century Gothic" w:hAnsi="Century Gothic"/>
              <w:sz w:val="16"/>
            </w:rPr>
          </w:pPr>
        </w:p>
      </w:tc>
      <w:tc>
        <w:tcPr>
          <w:tcW w:w="9168" w:type="dxa"/>
        </w:tcPr>
        <w:p w14:paraId="468CFA8C" w14:textId="77777777" w:rsidR="00A46FDE" w:rsidRDefault="00A46FDE">
          <w:pPr>
            <w:pStyle w:val="Pidipagina"/>
            <w:jc w:val="center"/>
            <w:rPr>
              <w:rFonts w:ascii="Century Gothic" w:hAnsi="Century Gothic"/>
              <w:sz w:val="16"/>
            </w:rPr>
          </w:pPr>
        </w:p>
      </w:tc>
    </w:tr>
  </w:tbl>
  <w:p w14:paraId="468CFA8E" w14:textId="77777777" w:rsidR="00A46FDE" w:rsidRDefault="00A46F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C981B" w14:textId="77777777" w:rsidR="00646A58" w:rsidRDefault="00646A58">
      <w:r>
        <w:separator/>
      </w:r>
    </w:p>
  </w:footnote>
  <w:footnote w:type="continuationSeparator" w:id="0">
    <w:p w14:paraId="4EDE8374" w14:textId="77777777" w:rsidR="00646A58" w:rsidRDefault="0064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F17A" w14:textId="77777777" w:rsidR="00842D16" w:rsidRDefault="00842D16" w:rsidP="00842D16">
    <w:pPr>
      <w:spacing w:line="192" w:lineRule="exact"/>
      <w:ind w:left="-113"/>
      <w:rPr>
        <w:rFonts w:ascii="Verdana" w:eastAsia="Times" w:hAnsi="Verdana"/>
        <w:szCs w:val="20"/>
      </w:rPr>
    </w:pPr>
    <w:r>
      <w:rPr>
        <w:rFonts w:ascii="Verdana" w:eastAsia="Times" w:hAnsi="Verdana"/>
        <w:noProof/>
        <w:szCs w:val="20"/>
      </w:rPr>
      <w:drawing>
        <wp:anchor distT="0" distB="0" distL="114300" distR="114300" simplePos="0" relativeHeight="251656192" behindDoc="0" locked="0" layoutInCell="0" allowOverlap="1" wp14:anchorId="55C1A234" wp14:editId="780D41F5">
          <wp:simplePos x="0" y="0"/>
          <wp:positionH relativeFrom="column">
            <wp:posOffset>-60960</wp:posOffset>
          </wp:positionH>
          <wp:positionV relativeFrom="paragraph">
            <wp:posOffset>-245110</wp:posOffset>
          </wp:positionV>
          <wp:extent cx="523875" cy="368935"/>
          <wp:effectExtent l="0" t="0" r="9525" b="0"/>
          <wp:wrapTopAndBottom/>
          <wp:docPr id="61" name="Immagine 6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3C5F1" w14:textId="77777777" w:rsidR="00842D16" w:rsidRPr="009605D6" w:rsidRDefault="00842D16" w:rsidP="00842D16">
    <w:pPr>
      <w:spacing w:line="192" w:lineRule="exact"/>
      <w:ind w:left="-113"/>
      <w:rPr>
        <w:rFonts w:ascii="Verdana" w:eastAsia="Times" w:hAnsi="Verdana"/>
        <w:szCs w:val="20"/>
      </w:rPr>
    </w:pPr>
    <w:r>
      <w:rPr>
        <w:rFonts w:ascii="Verdana" w:eastAsia="Times" w:hAnsi="Verdana"/>
        <w:szCs w:val="20"/>
      </w:rPr>
      <w:t xml:space="preserve"> </w:t>
    </w:r>
    <w:r w:rsidRPr="002B71C1">
      <w:rPr>
        <w:rFonts w:ascii="Verdana" w:eastAsia="Times" w:hAnsi="Verdana"/>
        <w:position w:val="-3"/>
        <w:sz w:val="14"/>
        <w:szCs w:val="20"/>
      </w:rPr>
      <w:t>Istituto Nazionale Previdenza Sociale</w:t>
    </w:r>
  </w:p>
  <w:p w14:paraId="615D6240" w14:textId="77777777" w:rsidR="00842D16" w:rsidRDefault="00842D16" w:rsidP="00842D16">
    <w:pPr>
      <w:spacing w:line="192" w:lineRule="exact"/>
      <w:ind w:left="-113"/>
      <w:rPr>
        <w:rFonts w:ascii="Verdana" w:eastAsia="Times" w:hAnsi="Verdana"/>
        <w:sz w:val="14"/>
        <w:szCs w:val="20"/>
      </w:rPr>
    </w:pPr>
    <w:r>
      <w:rPr>
        <w:rFonts w:ascii="Verdana" w:eastAsia="Times" w:hAnsi="Verdana"/>
        <w:noProof/>
        <w:szCs w:val="20"/>
      </w:rPr>
      <w:drawing>
        <wp:anchor distT="0" distB="0" distL="114300" distR="114300" simplePos="0" relativeHeight="251657216" behindDoc="0" locked="0" layoutInCell="0" allowOverlap="1" wp14:anchorId="2B8867C0" wp14:editId="2FA8563B">
          <wp:simplePos x="0" y="0"/>
          <wp:positionH relativeFrom="column">
            <wp:posOffset>-60960</wp:posOffset>
          </wp:positionH>
          <wp:positionV relativeFrom="paragraph">
            <wp:posOffset>53340</wp:posOffset>
          </wp:positionV>
          <wp:extent cx="514350" cy="290830"/>
          <wp:effectExtent l="0" t="0" r="0" b="0"/>
          <wp:wrapTopAndBottom/>
          <wp:docPr id="62" name="Immagine 6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F17D3" w14:textId="77777777" w:rsidR="00842D16" w:rsidRDefault="00842D16" w:rsidP="00842D16">
    <w:pPr>
      <w:spacing w:line="192" w:lineRule="exact"/>
      <w:ind w:left="-113"/>
      <w:rPr>
        <w:rFonts w:ascii="Verdana" w:eastAsia="Times" w:hAnsi="Verdana"/>
        <w:sz w:val="14"/>
        <w:szCs w:val="20"/>
      </w:rPr>
    </w:pPr>
  </w:p>
  <w:p w14:paraId="4A91ED0B" w14:textId="77777777" w:rsidR="00842D16" w:rsidRDefault="00842D16" w:rsidP="00842D16">
    <w:pPr>
      <w:spacing w:line="192" w:lineRule="exact"/>
      <w:ind w:left="-113"/>
      <w:rPr>
        <w:rFonts w:ascii="Verdana" w:eastAsia="Times" w:hAnsi="Verdana"/>
        <w:sz w:val="14"/>
        <w:szCs w:val="20"/>
      </w:rPr>
    </w:pPr>
  </w:p>
  <w:p w14:paraId="7FAA9B81" w14:textId="25C9B78B" w:rsidR="002B71C1" w:rsidRPr="00842D16" w:rsidRDefault="002B71C1" w:rsidP="00842D16">
    <w:pPr>
      <w:spacing w:line="192" w:lineRule="exact"/>
      <w:ind w:left="-113"/>
      <w:rPr>
        <w:rFonts w:ascii="Verdana" w:eastAsia="Times" w:hAnsi="Verdana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40CC6" w14:textId="01DBD80F" w:rsidR="00B24EF5" w:rsidRDefault="00B24EF5" w:rsidP="009605D6">
    <w:pPr>
      <w:spacing w:line="192" w:lineRule="exact"/>
      <w:ind w:left="-113"/>
      <w:rPr>
        <w:rFonts w:ascii="Verdana" w:eastAsia="Times" w:hAnsi="Verdana"/>
        <w:szCs w:val="20"/>
      </w:rPr>
    </w:pPr>
    <w:r>
      <w:rPr>
        <w:rFonts w:ascii="Verdana" w:eastAsia="Times" w:hAnsi="Verdana"/>
        <w:noProof/>
        <w:szCs w:val="20"/>
      </w:rPr>
      <w:drawing>
        <wp:anchor distT="0" distB="0" distL="114300" distR="114300" simplePos="0" relativeHeight="251658240" behindDoc="0" locked="0" layoutInCell="0" allowOverlap="1" wp14:anchorId="03AE54B4" wp14:editId="6800E395">
          <wp:simplePos x="0" y="0"/>
          <wp:positionH relativeFrom="column">
            <wp:posOffset>-60960</wp:posOffset>
          </wp:positionH>
          <wp:positionV relativeFrom="paragraph">
            <wp:posOffset>-245110</wp:posOffset>
          </wp:positionV>
          <wp:extent cx="523875" cy="368935"/>
          <wp:effectExtent l="0" t="0" r="9525" b="0"/>
          <wp:wrapTopAndBottom/>
          <wp:docPr id="59" name="Immagine 59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CE768" w14:textId="2AEB6F5F" w:rsidR="002B71C1" w:rsidRPr="009605D6" w:rsidRDefault="009605D6" w:rsidP="009605D6">
    <w:pPr>
      <w:spacing w:line="192" w:lineRule="exact"/>
      <w:ind w:left="-113"/>
      <w:rPr>
        <w:rFonts w:ascii="Verdana" w:eastAsia="Times" w:hAnsi="Verdana"/>
        <w:szCs w:val="20"/>
      </w:rPr>
    </w:pPr>
    <w:r>
      <w:rPr>
        <w:rFonts w:ascii="Verdana" w:eastAsia="Times" w:hAnsi="Verdana"/>
        <w:szCs w:val="20"/>
      </w:rPr>
      <w:t xml:space="preserve"> </w:t>
    </w:r>
    <w:r w:rsidR="002B71C1" w:rsidRPr="002B71C1">
      <w:rPr>
        <w:rFonts w:ascii="Verdana" w:eastAsia="Times" w:hAnsi="Verdana"/>
        <w:position w:val="-3"/>
        <w:sz w:val="14"/>
        <w:szCs w:val="20"/>
      </w:rPr>
      <w:t>Istituto Nazionale Previdenza Sociale</w:t>
    </w:r>
  </w:p>
  <w:p w14:paraId="7D3E1854" w14:textId="251C52E0" w:rsidR="00B24EF5" w:rsidRDefault="00B24EF5" w:rsidP="009605D6">
    <w:pPr>
      <w:spacing w:line="192" w:lineRule="exact"/>
      <w:ind w:left="-113"/>
      <w:rPr>
        <w:rFonts w:ascii="Verdana" w:eastAsia="Times" w:hAnsi="Verdana"/>
        <w:sz w:val="14"/>
        <w:szCs w:val="20"/>
      </w:rPr>
    </w:pPr>
    <w:r>
      <w:rPr>
        <w:rFonts w:ascii="Verdana" w:eastAsia="Times" w:hAnsi="Verdana"/>
        <w:noProof/>
        <w:szCs w:val="20"/>
      </w:rPr>
      <w:drawing>
        <wp:anchor distT="0" distB="0" distL="114300" distR="114300" simplePos="0" relativeHeight="251659264" behindDoc="0" locked="0" layoutInCell="0" allowOverlap="1" wp14:anchorId="51F42FBE" wp14:editId="0527B648">
          <wp:simplePos x="0" y="0"/>
          <wp:positionH relativeFrom="column">
            <wp:posOffset>-60960</wp:posOffset>
          </wp:positionH>
          <wp:positionV relativeFrom="paragraph">
            <wp:posOffset>53340</wp:posOffset>
          </wp:positionV>
          <wp:extent cx="514350" cy="290830"/>
          <wp:effectExtent l="0" t="0" r="0" b="0"/>
          <wp:wrapTopAndBottom/>
          <wp:docPr id="60" name="Immagine 60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837F0" w14:textId="596CD9D0" w:rsidR="00B24EF5" w:rsidRDefault="00B24EF5" w:rsidP="009605D6">
    <w:pPr>
      <w:spacing w:line="192" w:lineRule="exact"/>
      <w:ind w:left="-113"/>
      <w:rPr>
        <w:rFonts w:ascii="Verdana" w:eastAsia="Times" w:hAnsi="Verdana"/>
        <w:sz w:val="14"/>
        <w:szCs w:val="20"/>
      </w:rPr>
    </w:pPr>
  </w:p>
  <w:p w14:paraId="51C6E1E8" w14:textId="324387C5" w:rsidR="00B24EF5" w:rsidRDefault="00B24EF5" w:rsidP="009605D6">
    <w:pPr>
      <w:spacing w:line="192" w:lineRule="exact"/>
      <w:ind w:left="-113"/>
      <w:rPr>
        <w:rFonts w:ascii="Verdana" w:eastAsia="Times" w:hAnsi="Verdana"/>
        <w:sz w:val="14"/>
        <w:szCs w:val="20"/>
      </w:rPr>
    </w:pPr>
  </w:p>
  <w:p w14:paraId="74A433F8" w14:textId="40BB210C" w:rsidR="009605D6" w:rsidRDefault="002B71C1" w:rsidP="009605D6">
    <w:pPr>
      <w:spacing w:line="192" w:lineRule="exact"/>
      <w:ind w:left="-113"/>
      <w:rPr>
        <w:rFonts w:ascii="Verdana" w:eastAsia="Times" w:hAnsi="Verdana"/>
        <w:szCs w:val="20"/>
      </w:rPr>
    </w:pPr>
    <w:r w:rsidRPr="002B71C1">
      <w:rPr>
        <w:rFonts w:ascii="Verdana" w:eastAsia="Times" w:hAnsi="Verdana"/>
        <w:sz w:val="14"/>
        <w:szCs w:val="20"/>
      </w:rPr>
      <w:t>Direzione regionale Veneto</w:t>
    </w:r>
  </w:p>
  <w:p w14:paraId="438705F1" w14:textId="7A7FBA7B" w:rsidR="002B71C1" w:rsidRPr="009605D6" w:rsidRDefault="002B71C1" w:rsidP="009605D6">
    <w:pPr>
      <w:spacing w:line="192" w:lineRule="exact"/>
      <w:ind w:left="-113"/>
      <w:rPr>
        <w:rFonts w:ascii="Verdana" w:eastAsia="Times" w:hAnsi="Verdana"/>
        <w:szCs w:val="20"/>
      </w:rPr>
    </w:pPr>
    <w:r w:rsidRPr="002B71C1">
      <w:rPr>
        <w:rFonts w:ascii="Verdana" w:eastAsia="Times" w:hAnsi="Verdana"/>
        <w:sz w:val="14"/>
        <w:szCs w:val="16"/>
      </w:rPr>
      <w:t xml:space="preserve">Team </w:t>
    </w:r>
    <w:r w:rsidR="00880619">
      <w:rPr>
        <w:rFonts w:ascii="Verdana" w:eastAsia="Times" w:hAnsi="Verdana"/>
        <w:sz w:val="14"/>
        <w:szCs w:val="16"/>
      </w:rPr>
      <w:t xml:space="preserve">Gestione servizi, lavori e forniture, contrattualistica e logistica  </w:t>
    </w:r>
    <w:r>
      <w:rPr>
        <w:rFonts w:ascii="Verdana" w:eastAsia="Times" w:hAnsi="Verdana"/>
        <w:sz w:val="14"/>
        <w:szCs w:val="16"/>
      </w:rPr>
      <w:t xml:space="preserve"> 8</w:t>
    </w:r>
  </w:p>
  <w:p w14:paraId="468CFA96" w14:textId="60E3E39B" w:rsidR="00A46FDE" w:rsidRDefault="00A46F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6A963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7174E"/>
    <w:multiLevelType w:val="hybridMultilevel"/>
    <w:tmpl w:val="731A11B6"/>
    <w:lvl w:ilvl="0" w:tplc="6316BD82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3F47"/>
    <w:multiLevelType w:val="hybridMultilevel"/>
    <w:tmpl w:val="D1202DC0"/>
    <w:lvl w:ilvl="0" w:tplc="B01CAF9E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8C07CB"/>
    <w:multiLevelType w:val="hybridMultilevel"/>
    <w:tmpl w:val="DB5A99D4"/>
    <w:lvl w:ilvl="0" w:tplc="32B81A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1BBA"/>
    <w:multiLevelType w:val="hybridMultilevel"/>
    <w:tmpl w:val="D21055A8"/>
    <w:lvl w:ilvl="0" w:tplc="6316BD82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F73FF"/>
    <w:multiLevelType w:val="hybridMultilevel"/>
    <w:tmpl w:val="7A381EC4"/>
    <w:lvl w:ilvl="0" w:tplc="6316BD82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63A5A"/>
    <w:multiLevelType w:val="hybridMultilevel"/>
    <w:tmpl w:val="77F6B454"/>
    <w:lvl w:ilvl="0" w:tplc="6316BD82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0884"/>
    <w:multiLevelType w:val="hybridMultilevel"/>
    <w:tmpl w:val="308CC860"/>
    <w:lvl w:ilvl="0" w:tplc="4F0E2314">
      <w:start w:val="14"/>
      <w:numFmt w:val="bullet"/>
      <w:lvlText w:val="-"/>
      <w:lvlJc w:val="left"/>
      <w:pPr>
        <w:ind w:left="2061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2F2D7B24"/>
    <w:multiLevelType w:val="hybridMultilevel"/>
    <w:tmpl w:val="5512E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B40BF"/>
    <w:multiLevelType w:val="hybridMultilevel"/>
    <w:tmpl w:val="4B2C7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16DD"/>
    <w:multiLevelType w:val="hybridMultilevel"/>
    <w:tmpl w:val="9434000E"/>
    <w:lvl w:ilvl="0" w:tplc="6316BD82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3B87D05"/>
    <w:multiLevelType w:val="hybridMultilevel"/>
    <w:tmpl w:val="39CE0F1E"/>
    <w:lvl w:ilvl="0" w:tplc="AFE2DC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67E17"/>
    <w:multiLevelType w:val="hybridMultilevel"/>
    <w:tmpl w:val="19B475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524BC"/>
    <w:multiLevelType w:val="hybridMultilevel"/>
    <w:tmpl w:val="E864C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6771F"/>
    <w:multiLevelType w:val="hybridMultilevel"/>
    <w:tmpl w:val="D96A493A"/>
    <w:lvl w:ilvl="0" w:tplc="91AE33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05CF9"/>
    <w:multiLevelType w:val="hybridMultilevel"/>
    <w:tmpl w:val="56CA1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14"/>
  </w:num>
  <w:num w:numId="7">
    <w:abstractNumId w:val="10"/>
  </w:num>
  <w:num w:numId="8">
    <w:abstractNumId w:val="8"/>
  </w:num>
  <w:num w:numId="9">
    <w:abstractNumId w:val="15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27"/>
    <w:rsid w:val="00000550"/>
    <w:rsid w:val="00001E42"/>
    <w:rsid w:val="0000340C"/>
    <w:rsid w:val="000056B9"/>
    <w:rsid w:val="00005810"/>
    <w:rsid w:val="00005EB6"/>
    <w:rsid w:val="0001407D"/>
    <w:rsid w:val="00015D07"/>
    <w:rsid w:val="0001775F"/>
    <w:rsid w:val="00023AF3"/>
    <w:rsid w:val="00026B74"/>
    <w:rsid w:val="00030042"/>
    <w:rsid w:val="0003137C"/>
    <w:rsid w:val="00032668"/>
    <w:rsid w:val="00035237"/>
    <w:rsid w:val="0003583E"/>
    <w:rsid w:val="000368B2"/>
    <w:rsid w:val="000377A0"/>
    <w:rsid w:val="000409AA"/>
    <w:rsid w:val="0004160A"/>
    <w:rsid w:val="00041F16"/>
    <w:rsid w:val="00045AB4"/>
    <w:rsid w:val="000472CA"/>
    <w:rsid w:val="00047821"/>
    <w:rsid w:val="00047DC2"/>
    <w:rsid w:val="00050264"/>
    <w:rsid w:val="0005056D"/>
    <w:rsid w:val="0006009F"/>
    <w:rsid w:val="0006332F"/>
    <w:rsid w:val="000633AA"/>
    <w:rsid w:val="0006349B"/>
    <w:rsid w:val="00063827"/>
    <w:rsid w:val="00064311"/>
    <w:rsid w:val="00066453"/>
    <w:rsid w:val="000670D6"/>
    <w:rsid w:val="00067424"/>
    <w:rsid w:val="00067C0B"/>
    <w:rsid w:val="000702AC"/>
    <w:rsid w:val="0007054F"/>
    <w:rsid w:val="000737CB"/>
    <w:rsid w:val="00075171"/>
    <w:rsid w:val="000777B7"/>
    <w:rsid w:val="0008083C"/>
    <w:rsid w:val="00083AC8"/>
    <w:rsid w:val="000906A9"/>
    <w:rsid w:val="00091123"/>
    <w:rsid w:val="000912B6"/>
    <w:rsid w:val="00093EC0"/>
    <w:rsid w:val="00093F9A"/>
    <w:rsid w:val="0009500C"/>
    <w:rsid w:val="00096A6A"/>
    <w:rsid w:val="000A0650"/>
    <w:rsid w:val="000A23A1"/>
    <w:rsid w:val="000A4C05"/>
    <w:rsid w:val="000A5FEF"/>
    <w:rsid w:val="000A6A69"/>
    <w:rsid w:val="000A6E31"/>
    <w:rsid w:val="000B1659"/>
    <w:rsid w:val="000B67D9"/>
    <w:rsid w:val="000B7F7C"/>
    <w:rsid w:val="000C20CD"/>
    <w:rsid w:val="000C26B7"/>
    <w:rsid w:val="000C3E95"/>
    <w:rsid w:val="000C4B40"/>
    <w:rsid w:val="000C4CBF"/>
    <w:rsid w:val="000C76AF"/>
    <w:rsid w:val="000C7C0A"/>
    <w:rsid w:val="000D0682"/>
    <w:rsid w:val="000D0744"/>
    <w:rsid w:val="000D1168"/>
    <w:rsid w:val="000D1FD1"/>
    <w:rsid w:val="000D73B3"/>
    <w:rsid w:val="000E125B"/>
    <w:rsid w:val="000E1ABE"/>
    <w:rsid w:val="000E22EE"/>
    <w:rsid w:val="000E436E"/>
    <w:rsid w:val="000E4C71"/>
    <w:rsid w:val="000E5680"/>
    <w:rsid w:val="000E5791"/>
    <w:rsid w:val="000E5892"/>
    <w:rsid w:val="000E6746"/>
    <w:rsid w:val="000F120F"/>
    <w:rsid w:val="000F231F"/>
    <w:rsid w:val="000F3DF3"/>
    <w:rsid w:val="000F4106"/>
    <w:rsid w:val="000F5013"/>
    <w:rsid w:val="000F5161"/>
    <w:rsid w:val="0010587A"/>
    <w:rsid w:val="001075AE"/>
    <w:rsid w:val="001077B5"/>
    <w:rsid w:val="00107AD5"/>
    <w:rsid w:val="001121AC"/>
    <w:rsid w:val="00116C10"/>
    <w:rsid w:val="00120C68"/>
    <w:rsid w:val="00121156"/>
    <w:rsid w:val="001211AB"/>
    <w:rsid w:val="00122DC6"/>
    <w:rsid w:val="00124297"/>
    <w:rsid w:val="00124747"/>
    <w:rsid w:val="00124C61"/>
    <w:rsid w:val="00124FAA"/>
    <w:rsid w:val="001252BE"/>
    <w:rsid w:val="00125FB7"/>
    <w:rsid w:val="001261FF"/>
    <w:rsid w:val="00132002"/>
    <w:rsid w:val="00132292"/>
    <w:rsid w:val="00132540"/>
    <w:rsid w:val="00132AFC"/>
    <w:rsid w:val="00132FF0"/>
    <w:rsid w:val="0013398D"/>
    <w:rsid w:val="00135D0F"/>
    <w:rsid w:val="00142A9C"/>
    <w:rsid w:val="00143FF9"/>
    <w:rsid w:val="001452E3"/>
    <w:rsid w:val="00146CCF"/>
    <w:rsid w:val="00147654"/>
    <w:rsid w:val="0015000F"/>
    <w:rsid w:val="00150A6F"/>
    <w:rsid w:val="00151C3B"/>
    <w:rsid w:val="00151F1F"/>
    <w:rsid w:val="0015479C"/>
    <w:rsid w:val="00155CCF"/>
    <w:rsid w:val="00155CF1"/>
    <w:rsid w:val="001579BB"/>
    <w:rsid w:val="00160786"/>
    <w:rsid w:val="001617A4"/>
    <w:rsid w:val="00163B61"/>
    <w:rsid w:val="001640F3"/>
    <w:rsid w:val="00165ADD"/>
    <w:rsid w:val="00166161"/>
    <w:rsid w:val="001661D0"/>
    <w:rsid w:val="00166F0B"/>
    <w:rsid w:val="00167D74"/>
    <w:rsid w:val="00167EFB"/>
    <w:rsid w:val="00172DE5"/>
    <w:rsid w:val="00173C3E"/>
    <w:rsid w:val="00174848"/>
    <w:rsid w:val="001772AC"/>
    <w:rsid w:val="00181A98"/>
    <w:rsid w:val="00181F33"/>
    <w:rsid w:val="00183C18"/>
    <w:rsid w:val="00190D8B"/>
    <w:rsid w:val="00192DB8"/>
    <w:rsid w:val="00196786"/>
    <w:rsid w:val="001968C9"/>
    <w:rsid w:val="001977FB"/>
    <w:rsid w:val="001A3FA9"/>
    <w:rsid w:val="001A4944"/>
    <w:rsid w:val="001A6CC2"/>
    <w:rsid w:val="001A6E8E"/>
    <w:rsid w:val="001A7764"/>
    <w:rsid w:val="001B0A87"/>
    <w:rsid w:val="001B1775"/>
    <w:rsid w:val="001B2873"/>
    <w:rsid w:val="001B3092"/>
    <w:rsid w:val="001B3655"/>
    <w:rsid w:val="001B54A9"/>
    <w:rsid w:val="001B7A7C"/>
    <w:rsid w:val="001C2C7F"/>
    <w:rsid w:val="001C4C59"/>
    <w:rsid w:val="001C693F"/>
    <w:rsid w:val="001C6D86"/>
    <w:rsid w:val="001C7246"/>
    <w:rsid w:val="001C777E"/>
    <w:rsid w:val="001D03F0"/>
    <w:rsid w:val="001D476C"/>
    <w:rsid w:val="001D7715"/>
    <w:rsid w:val="001E1493"/>
    <w:rsid w:val="001E1895"/>
    <w:rsid w:val="001E2587"/>
    <w:rsid w:val="001F2712"/>
    <w:rsid w:val="001F4731"/>
    <w:rsid w:val="001F5C81"/>
    <w:rsid w:val="001F6104"/>
    <w:rsid w:val="001F6C9D"/>
    <w:rsid w:val="001F7ACA"/>
    <w:rsid w:val="002004EE"/>
    <w:rsid w:val="00202778"/>
    <w:rsid w:val="00203092"/>
    <w:rsid w:val="002051D7"/>
    <w:rsid w:val="00206970"/>
    <w:rsid w:val="00207B93"/>
    <w:rsid w:val="00207E54"/>
    <w:rsid w:val="00210821"/>
    <w:rsid w:val="00211971"/>
    <w:rsid w:val="0021681C"/>
    <w:rsid w:val="00217BA9"/>
    <w:rsid w:val="00220673"/>
    <w:rsid w:val="00220D02"/>
    <w:rsid w:val="00221452"/>
    <w:rsid w:val="002216FB"/>
    <w:rsid w:val="00222CFD"/>
    <w:rsid w:val="002277DE"/>
    <w:rsid w:val="0023014B"/>
    <w:rsid w:val="002317B4"/>
    <w:rsid w:val="00232B08"/>
    <w:rsid w:val="00234207"/>
    <w:rsid w:val="00234AD2"/>
    <w:rsid w:val="00236298"/>
    <w:rsid w:val="00236447"/>
    <w:rsid w:val="0023767D"/>
    <w:rsid w:val="002402CE"/>
    <w:rsid w:val="00242FCA"/>
    <w:rsid w:val="0024327C"/>
    <w:rsid w:val="00245D54"/>
    <w:rsid w:val="00245E4A"/>
    <w:rsid w:val="00247BF5"/>
    <w:rsid w:val="00252AE3"/>
    <w:rsid w:val="00252F38"/>
    <w:rsid w:val="00256A61"/>
    <w:rsid w:val="00257025"/>
    <w:rsid w:val="002572DF"/>
    <w:rsid w:val="0026075D"/>
    <w:rsid w:val="00261B09"/>
    <w:rsid w:val="0026286E"/>
    <w:rsid w:val="00265761"/>
    <w:rsid w:val="002658AC"/>
    <w:rsid w:val="00267530"/>
    <w:rsid w:val="00267B5C"/>
    <w:rsid w:val="0027039E"/>
    <w:rsid w:val="0027296B"/>
    <w:rsid w:val="00272CBF"/>
    <w:rsid w:val="00282C3C"/>
    <w:rsid w:val="002845E5"/>
    <w:rsid w:val="002937DD"/>
    <w:rsid w:val="00293E08"/>
    <w:rsid w:val="00296B19"/>
    <w:rsid w:val="00296F9D"/>
    <w:rsid w:val="00297A0F"/>
    <w:rsid w:val="002A2A9F"/>
    <w:rsid w:val="002A35B0"/>
    <w:rsid w:val="002B16FA"/>
    <w:rsid w:val="002B50A4"/>
    <w:rsid w:val="002B6332"/>
    <w:rsid w:val="002B71C1"/>
    <w:rsid w:val="002C0C37"/>
    <w:rsid w:val="002C144E"/>
    <w:rsid w:val="002C3632"/>
    <w:rsid w:val="002C428B"/>
    <w:rsid w:val="002C429A"/>
    <w:rsid w:val="002C4567"/>
    <w:rsid w:val="002D0562"/>
    <w:rsid w:val="002D0E6B"/>
    <w:rsid w:val="002D18DA"/>
    <w:rsid w:val="002D1F5A"/>
    <w:rsid w:val="002D1F81"/>
    <w:rsid w:val="002D2D65"/>
    <w:rsid w:val="002D392A"/>
    <w:rsid w:val="002D4862"/>
    <w:rsid w:val="002E11E8"/>
    <w:rsid w:val="002E3884"/>
    <w:rsid w:val="002E4C10"/>
    <w:rsid w:val="002E585F"/>
    <w:rsid w:val="002F001F"/>
    <w:rsid w:val="002F0483"/>
    <w:rsid w:val="002F15BA"/>
    <w:rsid w:val="002F2681"/>
    <w:rsid w:val="002F2750"/>
    <w:rsid w:val="002F2C5E"/>
    <w:rsid w:val="002F39C2"/>
    <w:rsid w:val="002F4581"/>
    <w:rsid w:val="002F7A8B"/>
    <w:rsid w:val="0030019F"/>
    <w:rsid w:val="00301021"/>
    <w:rsid w:val="00302BCF"/>
    <w:rsid w:val="00303C8B"/>
    <w:rsid w:val="00304E1A"/>
    <w:rsid w:val="00305430"/>
    <w:rsid w:val="003056FB"/>
    <w:rsid w:val="00305A76"/>
    <w:rsid w:val="003065B0"/>
    <w:rsid w:val="0030690B"/>
    <w:rsid w:val="00306F2B"/>
    <w:rsid w:val="00311192"/>
    <w:rsid w:val="003138C5"/>
    <w:rsid w:val="003143B8"/>
    <w:rsid w:val="003175E5"/>
    <w:rsid w:val="003209E3"/>
    <w:rsid w:val="00323D12"/>
    <w:rsid w:val="0032604E"/>
    <w:rsid w:val="00327B53"/>
    <w:rsid w:val="00330626"/>
    <w:rsid w:val="00331138"/>
    <w:rsid w:val="00331F7C"/>
    <w:rsid w:val="00332AB4"/>
    <w:rsid w:val="003360C7"/>
    <w:rsid w:val="003416E9"/>
    <w:rsid w:val="00341F00"/>
    <w:rsid w:val="00342171"/>
    <w:rsid w:val="0034328F"/>
    <w:rsid w:val="0034428D"/>
    <w:rsid w:val="00347074"/>
    <w:rsid w:val="003505EE"/>
    <w:rsid w:val="0035071B"/>
    <w:rsid w:val="003507D7"/>
    <w:rsid w:val="00352C69"/>
    <w:rsid w:val="003537A3"/>
    <w:rsid w:val="00353BB3"/>
    <w:rsid w:val="00355811"/>
    <w:rsid w:val="00355EB7"/>
    <w:rsid w:val="00356DD8"/>
    <w:rsid w:val="00356ECD"/>
    <w:rsid w:val="003578E8"/>
    <w:rsid w:val="00357B4E"/>
    <w:rsid w:val="00357C01"/>
    <w:rsid w:val="00362517"/>
    <w:rsid w:val="00362BF9"/>
    <w:rsid w:val="0036391C"/>
    <w:rsid w:val="00363D4F"/>
    <w:rsid w:val="003676C5"/>
    <w:rsid w:val="003710FE"/>
    <w:rsid w:val="00373339"/>
    <w:rsid w:val="00374803"/>
    <w:rsid w:val="00377086"/>
    <w:rsid w:val="00380582"/>
    <w:rsid w:val="0038255D"/>
    <w:rsid w:val="00382FA6"/>
    <w:rsid w:val="00383748"/>
    <w:rsid w:val="00383767"/>
    <w:rsid w:val="0038436C"/>
    <w:rsid w:val="00384EF3"/>
    <w:rsid w:val="00385504"/>
    <w:rsid w:val="003872C6"/>
    <w:rsid w:val="00390139"/>
    <w:rsid w:val="00391347"/>
    <w:rsid w:val="00394351"/>
    <w:rsid w:val="00395DF4"/>
    <w:rsid w:val="00396509"/>
    <w:rsid w:val="003A1B5D"/>
    <w:rsid w:val="003A1FC3"/>
    <w:rsid w:val="003A3CEB"/>
    <w:rsid w:val="003A69FD"/>
    <w:rsid w:val="003A7A42"/>
    <w:rsid w:val="003B03B5"/>
    <w:rsid w:val="003B0D3B"/>
    <w:rsid w:val="003B21B3"/>
    <w:rsid w:val="003B4534"/>
    <w:rsid w:val="003B5F1D"/>
    <w:rsid w:val="003B654E"/>
    <w:rsid w:val="003B65DA"/>
    <w:rsid w:val="003C1923"/>
    <w:rsid w:val="003C2152"/>
    <w:rsid w:val="003C3DAC"/>
    <w:rsid w:val="003D186F"/>
    <w:rsid w:val="003D42DF"/>
    <w:rsid w:val="003D5A6A"/>
    <w:rsid w:val="003D6214"/>
    <w:rsid w:val="003E06BB"/>
    <w:rsid w:val="003E0A68"/>
    <w:rsid w:val="003E1A1F"/>
    <w:rsid w:val="003E1E89"/>
    <w:rsid w:val="003E31F3"/>
    <w:rsid w:val="003E5104"/>
    <w:rsid w:val="003E5FE8"/>
    <w:rsid w:val="003E69CF"/>
    <w:rsid w:val="003F0E69"/>
    <w:rsid w:val="003F2150"/>
    <w:rsid w:val="003F47F9"/>
    <w:rsid w:val="003F6510"/>
    <w:rsid w:val="003F6ED6"/>
    <w:rsid w:val="003F7DF6"/>
    <w:rsid w:val="0040013D"/>
    <w:rsid w:val="00400EA7"/>
    <w:rsid w:val="00401389"/>
    <w:rsid w:val="00401672"/>
    <w:rsid w:val="004039EB"/>
    <w:rsid w:val="00404E97"/>
    <w:rsid w:val="004050C3"/>
    <w:rsid w:val="0040592F"/>
    <w:rsid w:val="00410818"/>
    <w:rsid w:val="00412026"/>
    <w:rsid w:val="00412927"/>
    <w:rsid w:val="00412BA9"/>
    <w:rsid w:val="00413F6E"/>
    <w:rsid w:val="004145D2"/>
    <w:rsid w:val="00415E9C"/>
    <w:rsid w:val="00416A09"/>
    <w:rsid w:val="00417B83"/>
    <w:rsid w:val="004206EE"/>
    <w:rsid w:val="00422561"/>
    <w:rsid w:val="004229A4"/>
    <w:rsid w:val="00423398"/>
    <w:rsid w:val="004243AD"/>
    <w:rsid w:val="00427E74"/>
    <w:rsid w:val="004318F2"/>
    <w:rsid w:val="00431F86"/>
    <w:rsid w:val="0043797B"/>
    <w:rsid w:val="0043798D"/>
    <w:rsid w:val="00441DF2"/>
    <w:rsid w:val="0044373B"/>
    <w:rsid w:val="00443B8A"/>
    <w:rsid w:val="00447651"/>
    <w:rsid w:val="00447DA0"/>
    <w:rsid w:val="00447E5D"/>
    <w:rsid w:val="004505D5"/>
    <w:rsid w:val="00450915"/>
    <w:rsid w:val="00451C51"/>
    <w:rsid w:val="00452EE8"/>
    <w:rsid w:val="004532A3"/>
    <w:rsid w:val="00453D56"/>
    <w:rsid w:val="0045669E"/>
    <w:rsid w:val="004575D9"/>
    <w:rsid w:val="00457D7F"/>
    <w:rsid w:val="0046269B"/>
    <w:rsid w:val="0046299D"/>
    <w:rsid w:val="00462B5B"/>
    <w:rsid w:val="00465D4C"/>
    <w:rsid w:val="004677E1"/>
    <w:rsid w:val="00472999"/>
    <w:rsid w:val="00474A8E"/>
    <w:rsid w:val="00477DD0"/>
    <w:rsid w:val="0048162A"/>
    <w:rsid w:val="00482482"/>
    <w:rsid w:val="00483B82"/>
    <w:rsid w:val="00484E5C"/>
    <w:rsid w:val="00485C5B"/>
    <w:rsid w:val="00485D76"/>
    <w:rsid w:val="00487FD7"/>
    <w:rsid w:val="004908B0"/>
    <w:rsid w:val="004918E4"/>
    <w:rsid w:val="004920A8"/>
    <w:rsid w:val="0049210F"/>
    <w:rsid w:val="00492198"/>
    <w:rsid w:val="004A00D7"/>
    <w:rsid w:val="004A30E3"/>
    <w:rsid w:val="004A5962"/>
    <w:rsid w:val="004B50E0"/>
    <w:rsid w:val="004C20E1"/>
    <w:rsid w:val="004C4107"/>
    <w:rsid w:val="004C4E0B"/>
    <w:rsid w:val="004C51C5"/>
    <w:rsid w:val="004C6011"/>
    <w:rsid w:val="004D05BC"/>
    <w:rsid w:val="004D0F69"/>
    <w:rsid w:val="004D17B3"/>
    <w:rsid w:val="004D2095"/>
    <w:rsid w:val="004D411C"/>
    <w:rsid w:val="004D434E"/>
    <w:rsid w:val="004D7AD3"/>
    <w:rsid w:val="004D7D37"/>
    <w:rsid w:val="004E2C03"/>
    <w:rsid w:val="004E3E10"/>
    <w:rsid w:val="004E4763"/>
    <w:rsid w:val="004E55FF"/>
    <w:rsid w:val="004E5ABA"/>
    <w:rsid w:val="004E62E2"/>
    <w:rsid w:val="004E62E9"/>
    <w:rsid w:val="004E6E9D"/>
    <w:rsid w:val="004F0999"/>
    <w:rsid w:val="004F2889"/>
    <w:rsid w:val="004F3A6F"/>
    <w:rsid w:val="004F474F"/>
    <w:rsid w:val="004F4EA9"/>
    <w:rsid w:val="004F66E7"/>
    <w:rsid w:val="004F6E9C"/>
    <w:rsid w:val="004F7563"/>
    <w:rsid w:val="0050058F"/>
    <w:rsid w:val="00501013"/>
    <w:rsid w:val="0050229E"/>
    <w:rsid w:val="005040C5"/>
    <w:rsid w:val="00506308"/>
    <w:rsid w:val="00506EE6"/>
    <w:rsid w:val="005123FC"/>
    <w:rsid w:val="0051392E"/>
    <w:rsid w:val="005156BD"/>
    <w:rsid w:val="00516556"/>
    <w:rsid w:val="0051689B"/>
    <w:rsid w:val="00520743"/>
    <w:rsid w:val="00524730"/>
    <w:rsid w:val="00525B2F"/>
    <w:rsid w:val="00526F60"/>
    <w:rsid w:val="00526FC3"/>
    <w:rsid w:val="0053041A"/>
    <w:rsid w:val="00530930"/>
    <w:rsid w:val="00530A3C"/>
    <w:rsid w:val="005311C1"/>
    <w:rsid w:val="00533C5E"/>
    <w:rsid w:val="005341F5"/>
    <w:rsid w:val="00535D7F"/>
    <w:rsid w:val="005368EE"/>
    <w:rsid w:val="005413A0"/>
    <w:rsid w:val="005445FA"/>
    <w:rsid w:val="00544B2A"/>
    <w:rsid w:val="00544C07"/>
    <w:rsid w:val="00545905"/>
    <w:rsid w:val="005511FD"/>
    <w:rsid w:val="005513A0"/>
    <w:rsid w:val="00554BC3"/>
    <w:rsid w:val="00556386"/>
    <w:rsid w:val="00556461"/>
    <w:rsid w:val="00557608"/>
    <w:rsid w:val="00561EDD"/>
    <w:rsid w:val="00566FCF"/>
    <w:rsid w:val="00571EDF"/>
    <w:rsid w:val="0057284B"/>
    <w:rsid w:val="00574964"/>
    <w:rsid w:val="00575668"/>
    <w:rsid w:val="00576B6A"/>
    <w:rsid w:val="00576EEE"/>
    <w:rsid w:val="00577A54"/>
    <w:rsid w:val="00577F1E"/>
    <w:rsid w:val="005831C4"/>
    <w:rsid w:val="005835DC"/>
    <w:rsid w:val="00585E8E"/>
    <w:rsid w:val="00591E9B"/>
    <w:rsid w:val="005922DB"/>
    <w:rsid w:val="00593D11"/>
    <w:rsid w:val="00593E8F"/>
    <w:rsid w:val="0059414C"/>
    <w:rsid w:val="00595127"/>
    <w:rsid w:val="005A05F8"/>
    <w:rsid w:val="005A0E27"/>
    <w:rsid w:val="005A1C98"/>
    <w:rsid w:val="005A2660"/>
    <w:rsid w:val="005A2C70"/>
    <w:rsid w:val="005A6836"/>
    <w:rsid w:val="005B52C2"/>
    <w:rsid w:val="005C01B0"/>
    <w:rsid w:val="005C12B3"/>
    <w:rsid w:val="005C23AA"/>
    <w:rsid w:val="005C2863"/>
    <w:rsid w:val="005C4522"/>
    <w:rsid w:val="005C4C55"/>
    <w:rsid w:val="005C6BBF"/>
    <w:rsid w:val="005D2A9E"/>
    <w:rsid w:val="005D3B70"/>
    <w:rsid w:val="005D49A2"/>
    <w:rsid w:val="005D4ED5"/>
    <w:rsid w:val="005D6B49"/>
    <w:rsid w:val="005E3126"/>
    <w:rsid w:val="005E51A2"/>
    <w:rsid w:val="005E77BD"/>
    <w:rsid w:val="005F08BF"/>
    <w:rsid w:val="005F0D3A"/>
    <w:rsid w:val="005F1E1C"/>
    <w:rsid w:val="005F31CD"/>
    <w:rsid w:val="005F34C4"/>
    <w:rsid w:val="005F4D09"/>
    <w:rsid w:val="005F796B"/>
    <w:rsid w:val="005F7970"/>
    <w:rsid w:val="00601CD4"/>
    <w:rsid w:val="006020B3"/>
    <w:rsid w:val="006040FE"/>
    <w:rsid w:val="0060478E"/>
    <w:rsid w:val="00610222"/>
    <w:rsid w:val="00610358"/>
    <w:rsid w:val="0061297A"/>
    <w:rsid w:val="006144E7"/>
    <w:rsid w:val="00616017"/>
    <w:rsid w:val="0061667B"/>
    <w:rsid w:val="00620839"/>
    <w:rsid w:val="00620DBC"/>
    <w:rsid w:val="00621990"/>
    <w:rsid w:val="006229C9"/>
    <w:rsid w:val="00623230"/>
    <w:rsid w:val="00624478"/>
    <w:rsid w:val="00626EA1"/>
    <w:rsid w:val="006274EB"/>
    <w:rsid w:val="006275BE"/>
    <w:rsid w:val="00634652"/>
    <w:rsid w:val="006366ED"/>
    <w:rsid w:val="00636DED"/>
    <w:rsid w:val="00637DE9"/>
    <w:rsid w:val="006424A9"/>
    <w:rsid w:val="006430F0"/>
    <w:rsid w:val="006434BF"/>
    <w:rsid w:val="00645CB4"/>
    <w:rsid w:val="00646A58"/>
    <w:rsid w:val="00646A98"/>
    <w:rsid w:val="00646DBC"/>
    <w:rsid w:val="00651D46"/>
    <w:rsid w:val="00653A9E"/>
    <w:rsid w:val="00656556"/>
    <w:rsid w:val="0065655F"/>
    <w:rsid w:val="00660E93"/>
    <w:rsid w:val="00664E52"/>
    <w:rsid w:val="00666068"/>
    <w:rsid w:val="00673D2D"/>
    <w:rsid w:val="0067409D"/>
    <w:rsid w:val="00674F5D"/>
    <w:rsid w:val="0067501F"/>
    <w:rsid w:val="00675B8E"/>
    <w:rsid w:val="00676130"/>
    <w:rsid w:val="00680276"/>
    <w:rsid w:val="006809B9"/>
    <w:rsid w:val="006857DB"/>
    <w:rsid w:val="00685A8E"/>
    <w:rsid w:val="00685DE1"/>
    <w:rsid w:val="00687F73"/>
    <w:rsid w:val="00693709"/>
    <w:rsid w:val="00693856"/>
    <w:rsid w:val="00693E13"/>
    <w:rsid w:val="00694E26"/>
    <w:rsid w:val="006952CA"/>
    <w:rsid w:val="00696BCE"/>
    <w:rsid w:val="00697DDD"/>
    <w:rsid w:val="006A0246"/>
    <w:rsid w:val="006A0CEC"/>
    <w:rsid w:val="006A1B9C"/>
    <w:rsid w:val="006A3995"/>
    <w:rsid w:val="006A61B3"/>
    <w:rsid w:val="006B145C"/>
    <w:rsid w:val="006B22CD"/>
    <w:rsid w:val="006B2B95"/>
    <w:rsid w:val="006B2F29"/>
    <w:rsid w:val="006B301E"/>
    <w:rsid w:val="006B3748"/>
    <w:rsid w:val="006B4240"/>
    <w:rsid w:val="006B499B"/>
    <w:rsid w:val="006B4BC5"/>
    <w:rsid w:val="006B7484"/>
    <w:rsid w:val="006B7CD6"/>
    <w:rsid w:val="006C0E9C"/>
    <w:rsid w:val="006C302B"/>
    <w:rsid w:val="006C3042"/>
    <w:rsid w:val="006C4442"/>
    <w:rsid w:val="006C6595"/>
    <w:rsid w:val="006C6726"/>
    <w:rsid w:val="006C699B"/>
    <w:rsid w:val="006C7295"/>
    <w:rsid w:val="006D20B6"/>
    <w:rsid w:val="006D6694"/>
    <w:rsid w:val="006D762B"/>
    <w:rsid w:val="006E0A97"/>
    <w:rsid w:val="006E2AFE"/>
    <w:rsid w:val="006E2B3F"/>
    <w:rsid w:val="006E46E0"/>
    <w:rsid w:val="006E5787"/>
    <w:rsid w:val="006E5948"/>
    <w:rsid w:val="006E5E5D"/>
    <w:rsid w:val="006E7A76"/>
    <w:rsid w:val="006F10E4"/>
    <w:rsid w:val="006F493D"/>
    <w:rsid w:val="006F60CB"/>
    <w:rsid w:val="006F62FD"/>
    <w:rsid w:val="006F656E"/>
    <w:rsid w:val="0070052C"/>
    <w:rsid w:val="00705ED2"/>
    <w:rsid w:val="00707200"/>
    <w:rsid w:val="0071072D"/>
    <w:rsid w:val="00710882"/>
    <w:rsid w:val="00711099"/>
    <w:rsid w:val="00712528"/>
    <w:rsid w:val="007140A4"/>
    <w:rsid w:val="007144DB"/>
    <w:rsid w:val="0071573D"/>
    <w:rsid w:val="007164CD"/>
    <w:rsid w:val="007166F2"/>
    <w:rsid w:val="00717A33"/>
    <w:rsid w:val="00717D58"/>
    <w:rsid w:val="00720110"/>
    <w:rsid w:val="00722AF4"/>
    <w:rsid w:val="00722CE0"/>
    <w:rsid w:val="00723A07"/>
    <w:rsid w:val="0072635E"/>
    <w:rsid w:val="00727808"/>
    <w:rsid w:val="00727E1D"/>
    <w:rsid w:val="007300EC"/>
    <w:rsid w:val="00731D58"/>
    <w:rsid w:val="007323AC"/>
    <w:rsid w:val="00732ABE"/>
    <w:rsid w:val="0073395E"/>
    <w:rsid w:val="00734721"/>
    <w:rsid w:val="0073480A"/>
    <w:rsid w:val="00735ABB"/>
    <w:rsid w:val="00736021"/>
    <w:rsid w:val="00736795"/>
    <w:rsid w:val="0074114C"/>
    <w:rsid w:val="00743A6D"/>
    <w:rsid w:val="00744ECC"/>
    <w:rsid w:val="00745CFE"/>
    <w:rsid w:val="007500BB"/>
    <w:rsid w:val="007550F5"/>
    <w:rsid w:val="00762E24"/>
    <w:rsid w:val="0076338C"/>
    <w:rsid w:val="00763AEA"/>
    <w:rsid w:val="00764B9D"/>
    <w:rsid w:val="00770C3A"/>
    <w:rsid w:val="00771F95"/>
    <w:rsid w:val="00772C72"/>
    <w:rsid w:val="007730FC"/>
    <w:rsid w:val="00773240"/>
    <w:rsid w:val="00775B2F"/>
    <w:rsid w:val="00777BEC"/>
    <w:rsid w:val="0078071F"/>
    <w:rsid w:val="00780FB8"/>
    <w:rsid w:val="00782AC9"/>
    <w:rsid w:val="00782CA6"/>
    <w:rsid w:val="00784AA1"/>
    <w:rsid w:val="00786D60"/>
    <w:rsid w:val="00790F23"/>
    <w:rsid w:val="00790FDA"/>
    <w:rsid w:val="0079114D"/>
    <w:rsid w:val="00792599"/>
    <w:rsid w:val="00793F87"/>
    <w:rsid w:val="00795EA0"/>
    <w:rsid w:val="00796368"/>
    <w:rsid w:val="007A0043"/>
    <w:rsid w:val="007A0D4C"/>
    <w:rsid w:val="007A2B7D"/>
    <w:rsid w:val="007A36A7"/>
    <w:rsid w:val="007A376F"/>
    <w:rsid w:val="007A4862"/>
    <w:rsid w:val="007A6122"/>
    <w:rsid w:val="007A63C5"/>
    <w:rsid w:val="007A779C"/>
    <w:rsid w:val="007A7CDB"/>
    <w:rsid w:val="007B4664"/>
    <w:rsid w:val="007B4678"/>
    <w:rsid w:val="007B4B24"/>
    <w:rsid w:val="007B6236"/>
    <w:rsid w:val="007C0CB5"/>
    <w:rsid w:val="007C0E99"/>
    <w:rsid w:val="007C5F01"/>
    <w:rsid w:val="007D1E74"/>
    <w:rsid w:val="007D2F25"/>
    <w:rsid w:val="007D5E5D"/>
    <w:rsid w:val="007E1CA9"/>
    <w:rsid w:val="007E5E8D"/>
    <w:rsid w:val="007E61D2"/>
    <w:rsid w:val="007E6D34"/>
    <w:rsid w:val="007F004B"/>
    <w:rsid w:val="007F1229"/>
    <w:rsid w:val="007F250A"/>
    <w:rsid w:val="007F4169"/>
    <w:rsid w:val="007F4182"/>
    <w:rsid w:val="007F4F72"/>
    <w:rsid w:val="007F6F53"/>
    <w:rsid w:val="007F701D"/>
    <w:rsid w:val="007F79D1"/>
    <w:rsid w:val="0080008B"/>
    <w:rsid w:val="00800399"/>
    <w:rsid w:val="0080163B"/>
    <w:rsid w:val="0080279F"/>
    <w:rsid w:val="00803049"/>
    <w:rsid w:val="00806977"/>
    <w:rsid w:val="00806E6E"/>
    <w:rsid w:val="00807A62"/>
    <w:rsid w:val="0081433E"/>
    <w:rsid w:val="00814721"/>
    <w:rsid w:val="008159CA"/>
    <w:rsid w:val="00816C34"/>
    <w:rsid w:val="008206A9"/>
    <w:rsid w:val="00820993"/>
    <w:rsid w:val="0082186A"/>
    <w:rsid w:val="00821CA0"/>
    <w:rsid w:val="008245DA"/>
    <w:rsid w:val="0082554C"/>
    <w:rsid w:val="0082596F"/>
    <w:rsid w:val="008270B5"/>
    <w:rsid w:val="0083070F"/>
    <w:rsid w:val="00830726"/>
    <w:rsid w:val="00830C8E"/>
    <w:rsid w:val="0083489A"/>
    <w:rsid w:val="00835CA1"/>
    <w:rsid w:val="008372B7"/>
    <w:rsid w:val="00840292"/>
    <w:rsid w:val="00841228"/>
    <w:rsid w:val="008414B3"/>
    <w:rsid w:val="00841721"/>
    <w:rsid w:val="00841B1E"/>
    <w:rsid w:val="00842D16"/>
    <w:rsid w:val="0084325B"/>
    <w:rsid w:val="008432DE"/>
    <w:rsid w:val="00844D66"/>
    <w:rsid w:val="00846B3A"/>
    <w:rsid w:val="00850906"/>
    <w:rsid w:val="00855541"/>
    <w:rsid w:val="00857119"/>
    <w:rsid w:val="0086065F"/>
    <w:rsid w:val="008616C5"/>
    <w:rsid w:val="0086616F"/>
    <w:rsid w:val="00867E59"/>
    <w:rsid w:val="00871BB0"/>
    <w:rsid w:val="008760C9"/>
    <w:rsid w:val="0087687D"/>
    <w:rsid w:val="00877454"/>
    <w:rsid w:val="00880282"/>
    <w:rsid w:val="00880619"/>
    <w:rsid w:val="00881572"/>
    <w:rsid w:val="00883426"/>
    <w:rsid w:val="0088398E"/>
    <w:rsid w:val="008841D7"/>
    <w:rsid w:val="0088420D"/>
    <w:rsid w:val="00890304"/>
    <w:rsid w:val="0089043B"/>
    <w:rsid w:val="00897921"/>
    <w:rsid w:val="00897C93"/>
    <w:rsid w:val="008A1635"/>
    <w:rsid w:val="008A169D"/>
    <w:rsid w:val="008A4823"/>
    <w:rsid w:val="008A5385"/>
    <w:rsid w:val="008A6132"/>
    <w:rsid w:val="008A6AE3"/>
    <w:rsid w:val="008B3A98"/>
    <w:rsid w:val="008B55BF"/>
    <w:rsid w:val="008B6910"/>
    <w:rsid w:val="008B6A4D"/>
    <w:rsid w:val="008C16E9"/>
    <w:rsid w:val="008C1BD4"/>
    <w:rsid w:val="008C37A1"/>
    <w:rsid w:val="008C3A63"/>
    <w:rsid w:val="008C3F55"/>
    <w:rsid w:val="008C5736"/>
    <w:rsid w:val="008C5BCB"/>
    <w:rsid w:val="008D05DB"/>
    <w:rsid w:val="008D1966"/>
    <w:rsid w:val="008D2540"/>
    <w:rsid w:val="008D294E"/>
    <w:rsid w:val="008D2B78"/>
    <w:rsid w:val="008E1159"/>
    <w:rsid w:val="008E144D"/>
    <w:rsid w:val="008E18F4"/>
    <w:rsid w:val="008E207C"/>
    <w:rsid w:val="008E2235"/>
    <w:rsid w:val="008E24B6"/>
    <w:rsid w:val="008E37B5"/>
    <w:rsid w:val="008E45A8"/>
    <w:rsid w:val="008E55FC"/>
    <w:rsid w:val="008E5663"/>
    <w:rsid w:val="008F22C5"/>
    <w:rsid w:val="008F62D2"/>
    <w:rsid w:val="008F6ACF"/>
    <w:rsid w:val="008F6C68"/>
    <w:rsid w:val="008F73A7"/>
    <w:rsid w:val="0090068C"/>
    <w:rsid w:val="00900DB6"/>
    <w:rsid w:val="00902866"/>
    <w:rsid w:val="0090291C"/>
    <w:rsid w:val="00902A19"/>
    <w:rsid w:val="009057B1"/>
    <w:rsid w:val="00907892"/>
    <w:rsid w:val="0091081C"/>
    <w:rsid w:val="00910B51"/>
    <w:rsid w:val="00910BD3"/>
    <w:rsid w:val="00912E87"/>
    <w:rsid w:val="009131ED"/>
    <w:rsid w:val="00913BE0"/>
    <w:rsid w:val="00913DA6"/>
    <w:rsid w:val="00920D0F"/>
    <w:rsid w:val="009222F7"/>
    <w:rsid w:val="00924347"/>
    <w:rsid w:val="00924EB5"/>
    <w:rsid w:val="00925E4C"/>
    <w:rsid w:val="009276E9"/>
    <w:rsid w:val="009301F6"/>
    <w:rsid w:val="009322E3"/>
    <w:rsid w:val="00932F60"/>
    <w:rsid w:val="009335A4"/>
    <w:rsid w:val="00933D4F"/>
    <w:rsid w:val="00936D27"/>
    <w:rsid w:val="00940807"/>
    <w:rsid w:val="0094280E"/>
    <w:rsid w:val="009428FE"/>
    <w:rsid w:val="009429E6"/>
    <w:rsid w:val="00942E48"/>
    <w:rsid w:val="00946AE2"/>
    <w:rsid w:val="00950110"/>
    <w:rsid w:val="00953B79"/>
    <w:rsid w:val="009565CC"/>
    <w:rsid w:val="009605D6"/>
    <w:rsid w:val="00961253"/>
    <w:rsid w:val="0096157E"/>
    <w:rsid w:val="00961819"/>
    <w:rsid w:val="0096317B"/>
    <w:rsid w:val="009664B7"/>
    <w:rsid w:val="0096662D"/>
    <w:rsid w:val="00967D39"/>
    <w:rsid w:val="0097041E"/>
    <w:rsid w:val="009740CF"/>
    <w:rsid w:val="0097420B"/>
    <w:rsid w:val="00976632"/>
    <w:rsid w:val="00977C67"/>
    <w:rsid w:val="0098141D"/>
    <w:rsid w:val="009824DC"/>
    <w:rsid w:val="00982D9D"/>
    <w:rsid w:val="00984849"/>
    <w:rsid w:val="0098495B"/>
    <w:rsid w:val="00984968"/>
    <w:rsid w:val="0098642C"/>
    <w:rsid w:val="0098732A"/>
    <w:rsid w:val="00990824"/>
    <w:rsid w:val="00995ED0"/>
    <w:rsid w:val="0099648F"/>
    <w:rsid w:val="009969CF"/>
    <w:rsid w:val="00997B00"/>
    <w:rsid w:val="009A1842"/>
    <w:rsid w:val="009A270D"/>
    <w:rsid w:val="009A2C98"/>
    <w:rsid w:val="009A6E86"/>
    <w:rsid w:val="009B16AD"/>
    <w:rsid w:val="009B4C6E"/>
    <w:rsid w:val="009B5E71"/>
    <w:rsid w:val="009B71B5"/>
    <w:rsid w:val="009C0C93"/>
    <w:rsid w:val="009C0E8B"/>
    <w:rsid w:val="009C1736"/>
    <w:rsid w:val="009C4CC7"/>
    <w:rsid w:val="009C7015"/>
    <w:rsid w:val="009C717F"/>
    <w:rsid w:val="009D049C"/>
    <w:rsid w:val="009D0FE7"/>
    <w:rsid w:val="009D1668"/>
    <w:rsid w:val="009D2E98"/>
    <w:rsid w:val="009D2EB0"/>
    <w:rsid w:val="009D35C5"/>
    <w:rsid w:val="009D5312"/>
    <w:rsid w:val="009D5E5D"/>
    <w:rsid w:val="009E0047"/>
    <w:rsid w:val="009E2071"/>
    <w:rsid w:val="009E256E"/>
    <w:rsid w:val="009E3684"/>
    <w:rsid w:val="009E5F1E"/>
    <w:rsid w:val="009E6425"/>
    <w:rsid w:val="009E7A44"/>
    <w:rsid w:val="009F0BF2"/>
    <w:rsid w:val="009F0D7E"/>
    <w:rsid w:val="009F21EE"/>
    <w:rsid w:val="009F309F"/>
    <w:rsid w:val="00A01C0A"/>
    <w:rsid w:val="00A02C21"/>
    <w:rsid w:val="00A05FC7"/>
    <w:rsid w:val="00A06281"/>
    <w:rsid w:val="00A15455"/>
    <w:rsid w:val="00A16818"/>
    <w:rsid w:val="00A16F85"/>
    <w:rsid w:val="00A17536"/>
    <w:rsid w:val="00A211A1"/>
    <w:rsid w:val="00A22046"/>
    <w:rsid w:val="00A23257"/>
    <w:rsid w:val="00A2672C"/>
    <w:rsid w:val="00A26A35"/>
    <w:rsid w:val="00A26E99"/>
    <w:rsid w:val="00A26F27"/>
    <w:rsid w:val="00A2775C"/>
    <w:rsid w:val="00A27BB6"/>
    <w:rsid w:val="00A31F5A"/>
    <w:rsid w:val="00A3238A"/>
    <w:rsid w:val="00A32EEA"/>
    <w:rsid w:val="00A32FE1"/>
    <w:rsid w:val="00A3370B"/>
    <w:rsid w:val="00A34512"/>
    <w:rsid w:val="00A3459F"/>
    <w:rsid w:val="00A34615"/>
    <w:rsid w:val="00A34DC7"/>
    <w:rsid w:val="00A36824"/>
    <w:rsid w:val="00A37681"/>
    <w:rsid w:val="00A42188"/>
    <w:rsid w:val="00A446F2"/>
    <w:rsid w:val="00A46FDE"/>
    <w:rsid w:val="00A479FB"/>
    <w:rsid w:val="00A47E59"/>
    <w:rsid w:val="00A54B2E"/>
    <w:rsid w:val="00A56104"/>
    <w:rsid w:val="00A56A11"/>
    <w:rsid w:val="00A61D77"/>
    <w:rsid w:val="00A649C5"/>
    <w:rsid w:val="00A67CAD"/>
    <w:rsid w:val="00A717B5"/>
    <w:rsid w:val="00A7506A"/>
    <w:rsid w:val="00A75141"/>
    <w:rsid w:val="00A75756"/>
    <w:rsid w:val="00A75C89"/>
    <w:rsid w:val="00A7640C"/>
    <w:rsid w:val="00A773EA"/>
    <w:rsid w:val="00A779FE"/>
    <w:rsid w:val="00A8345F"/>
    <w:rsid w:val="00A83FF8"/>
    <w:rsid w:val="00A85036"/>
    <w:rsid w:val="00A867B5"/>
    <w:rsid w:val="00A90034"/>
    <w:rsid w:val="00A90391"/>
    <w:rsid w:val="00A9084A"/>
    <w:rsid w:val="00A9244A"/>
    <w:rsid w:val="00A92734"/>
    <w:rsid w:val="00A939B2"/>
    <w:rsid w:val="00A9544D"/>
    <w:rsid w:val="00A95E54"/>
    <w:rsid w:val="00AA0B04"/>
    <w:rsid w:val="00AA3E12"/>
    <w:rsid w:val="00AA3FA8"/>
    <w:rsid w:val="00AA783D"/>
    <w:rsid w:val="00AB0E29"/>
    <w:rsid w:val="00AB1153"/>
    <w:rsid w:val="00AB144B"/>
    <w:rsid w:val="00AB25A1"/>
    <w:rsid w:val="00AB3357"/>
    <w:rsid w:val="00AB64FB"/>
    <w:rsid w:val="00AC1066"/>
    <w:rsid w:val="00AC132E"/>
    <w:rsid w:val="00AC2F89"/>
    <w:rsid w:val="00AC4E6C"/>
    <w:rsid w:val="00AC5142"/>
    <w:rsid w:val="00AC5DC4"/>
    <w:rsid w:val="00AC7CEA"/>
    <w:rsid w:val="00AD095D"/>
    <w:rsid w:val="00AD12A2"/>
    <w:rsid w:val="00AD2965"/>
    <w:rsid w:val="00AD475E"/>
    <w:rsid w:val="00AD4D9A"/>
    <w:rsid w:val="00AD53A2"/>
    <w:rsid w:val="00AD58BF"/>
    <w:rsid w:val="00AE1B69"/>
    <w:rsid w:val="00AE273F"/>
    <w:rsid w:val="00AE28D3"/>
    <w:rsid w:val="00AE514B"/>
    <w:rsid w:val="00AE64CE"/>
    <w:rsid w:val="00AF105F"/>
    <w:rsid w:val="00AF29E1"/>
    <w:rsid w:val="00AF3C3C"/>
    <w:rsid w:val="00AF4747"/>
    <w:rsid w:val="00AF599F"/>
    <w:rsid w:val="00AF655D"/>
    <w:rsid w:val="00AF680E"/>
    <w:rsid w:val="00AF71A8"/>
    <w:rsid w:val="00AF7425"/>
    <w:rsid w:val="00B10D5A"/>
    <w:rsid w:val="00B13A7C"/>
    <w:rsid w:val="00B15968"/>
    <w:rsid w:val="00B16B64"/>
    <w:rsid w:val="00B1714C"/>
    <w:rsid w:val="00B209DB"/>
    <w:rsid w:val="00B22567"/>
    <w:rsid w:val="00B24EF5"/>
    <w:rsid w:val="00B321C1"/>
    <w:rsid w:val="00B352A8"/>
    <w:rsid w:val="00B3776F"/>
    <w:rsid w:val="00B4255C"/>
    <w:rsid w:val="00B43A34"/>
    <w:rsid w:val="00B46029"/>
    <w:rsid w:val="00B50776"/>
    <w:rsid w:val="00B5178B"/>
    <w:rsid w:val="00B53060"/>
    <w:rsid w:val="00B531E7"/>
    <w:rsid w:val="00B54562"/>
    <w:rsid w:val="00B555D6"/>
    <w:rsid w:val="00B62C0D"/>
    <w:rsid w:val="00B63EDB"/>
    <w:rsid w:val="00B66318"/>
    <w:rsid w:val="00B66AD6"/>
    <w:rsid w:val="00B6739C"/>
    <w:rsid w:val="00B67FB9"/>
    <w:rsid w:val="00B703B3"/>
    <w:rsid w:val="00B71B9E"/>
    <w:rsid w:val="00B72213"/>
    <w:rsid w:val="00B7336C"/>
    <w:rsid w:val="00B74A66"/>
    <w:rsid w:val="00B75BCD"/>
    <w:rsid w:val="00B77C50"/>
    <w:rsid w:val="00B77C92"/>
    <w:rsid w:val="00B800DD"/>
    <w:rsid w:val="00B8086A"/>
    <w:rsid w:val="00B81925"/>
    <w:rsid w:val="00B830DE"/>
    <w:rsid w:val="00B84FBD"/>
    <w:rsid w:val="00B85407"/>
    <w:rsid w:val="00B866AA"/>
    <w:rsid w:val="00B86ADF"/>
    <w:rsid w:val="00B8769D"/>
    <w:rsid w:val="00B87ECB"/>
    <w:rsid w:val="00B92CDF"/>
    <w:rsid w:val="00B94EA3"/>
    <w:rsid w:val="00B96D27"/>
    <w:rsid w:val="00B973CA"/>
    <w:rsid w:val="00BA0F01"/>
    <w:rsid w:val="00BA35D7"/>
    <w:rsid w:val="00BA3FED"/>
    <w:rsid w:val="00BB0056"/>
    <w:rsid w:val="00BB1426"/>
    <w:rsid w:val="00BB2ECF"/>
    <w:rsid w:val="00BB565A"/>
    <w:rsid w:val="00BC007D"/>
    <w:rsid w:val="00BC0E4C"/>
    <w:rsid w:val="00BC1D27"/>
    <w:rsid w:val="00BC2C8F"/>
    <w:rsid w:val="00BC4226"/>
    <w:rsid w:val="00BC61C9"/>
    <w:rsid w:val="00BD48CA"/>
    <w:rsid w:val="00BD5BB0"/>
    <w:rsid w:val="00BE0987"/>
    <w:rsid w:val="00BE1B05"/>
    <w:rsid w:val="00BE3717"/>
    <w:rsid w:val="00BE3B8D"/>
    <w:rsid w:val="00BE42D7"/>
    <w:rsid w:val="00BE5C19"/>
    <w:rsid w:val="00BE7F10"/>
    <w:rsid w:val="00BF1453"/>
    <w:rsid w:val="00BF1CC2"/>
    <w:rsid w:val="00BF2116"/>
    <w:rsid w:val="00BF39AF"/>
    <w:rsid w:val="00BF6AEE"/>
    <w:rsid w:val="00BF77D8"/>
    <w:rsid w:val="00C034B0"/>
    <w:rsid w:val="00C03AAB"/>
    <w:rsid w:val="00C1158C"/>
    <w:rsid w:val="00C12A81"/>
    <w:rsid w:val="00C12F59"/>
    <w:rsid w:val="00C1342E"/>
    <w:rsid w:val="00C140F5"/>
    <w:rsid w:val="00C14BC8"/>
    <w:rsid w:val="00C17150"/>
    <w:rsid w:val="00C17205"/>
    <w:rsid w:val="00C1781C"/>
    <w:rsid w:val="00C21984"/>
    <w:rsid w:val="00C21F99"/>
    <w:rsid w:val="00C22692"/>
    <w:rsid w:val="00C239DB"/>
    <w:rsid w:val="00C24FC5"/>
    <w:rsid w:val="00C25E5D"/>
    <w:rsid w:val="00C26576"/>
    <w:rsid w:val="00C2660F"/>
    <w:rsid w:val="00C27696"/>
    <w:rsid w:val="00C277D7"/>
    <w:rsid w:val="00C33103"/>
    <w:rsid w:val="00C34336"/>
    <w:rsid w:val="00C34B82"/>
    <w:rsid w:val="00C359EE"/>
    <w:rsid w:val="00C36845"/>
    <w:rsid w:val="00C36C8B"/>
    <w:rsid w:val="00C42521"/>
    <w:rsid w:val="00C4277D"/>
    <w:rsid w:val="00C42E10"/>
    <w:rsid w:val="00C4362C"/>
    <w:rsid w:val="00C43E09"/>
    <w:rsid w:val="00C458C6"/>
    <w:rsid w:val="00C472A1"/>
    <w:rsid w:val="00C47BC4"/>
    <w:rsid w:val="00C52E53"/>
    <w:rsid w:val="00C54D15"/>
    <w:rsid w:val="00C55A54"/>
    <w:rsid w:val="00C60348"/>
    <w:rsid w:val="00C61D49"/>
    <w:rsid w:val="00C62C9B"/>
    <w:rsid w:val="00C62F0E"/>
    <w:rsid w:val="00C63BAD"/>
    <w:rsid w:val="00C65460"/>
    <w:rsid w:val="00C667DC"/>
    <w:rsid w:val="00C72841"/>
    <w:rsid w:val="00C73E08"/>
    <w:rsid w:val="00C74DF5"/>
    <w:rsid w:val="00C75803"/>
    <w:rsid w:val="00C75C0D"/>
    <w:rsid w:val="00C75E7E"/>
    <w:rsid w:val="00C82020"/>
    <w:rsid w:val="00C822FC"/>
    <w:rsid w:val="00C836EE"/>
    <w:rsid w:val="00C8639C"/>
    <w:rsid w:val="00C900AA"/>
    <w:rsid w:val="00C94800"/>
    <w:rsid w:val="00C953F0"/>
    <w:rsid w:val="00C968B6"/>
    <w:rsid w:val="00C9752A"/>
    <w:rsid w:val="00CA406C"/>
    <w:rsid w:val="00CA7CC2"/>
    <w:rsid w:val="00CB3E8B"/>
    <w:rsid w:val="00CB4EDE"/>
    <w:rsid w:val="00CB65C9"/>
    <w:rsid w:val="00CB7EF6"/>
    <w:rsid w:val="00CC15AF"/>
    <w:rsid w:val="00CC22D3"/>
    <w:rsid w:val="00CC41A8"/>
    <w:rsid w:val="00CC484F"/>
    <w:rsid w:val="00CC57AD"/>
    <w:rsid w:val="00CC5DB8"/>
    <w:rsid w:val="00CC60DB"/>
    <w:rsid w:val="00CD0C8F"/>
    <w:rsid w:val="00CD225D"/>
    <w:rsid w:val="00CD227E"/>
    <w:rsid w:val="00CD5528"/>
    <w:rsid w:val="00CD5BFE"/>
    <w:rsid w:val="00CD5D81"/>
    <w:rsid w:val="00CD6E7E"/>
    <w:rsid w:val="00CE0226"/>
    <w:rsid w:val="00CE04C7"/>
    <w:rsid w:val="00CE4626"/>
    <w:rsid w:val="00CE51CB"/>
    <w:rsid w:val="00CE5F24"/>
    <w:rsid w:val="00CE78B6"/>
    <w:rsid w:val="00CF32BB"/>
    <w:rsid w:val="00CF3E87"/>
    <w:rsid w:val="00CF3ED5"/>
    <w:rsid w:val="00CF5CA4"/>
    <w:rsid w:val="00CF67AA"/>
    <w:rsid w:val="00CF6D07"/>
    <w:rsid w:val="00D00214"/>
    <w:rsid w:val="00D04A04"/>
    <w:rsid w:val="00D06267"/>
    <w:rsid w:val="00D106DE"/>
    <w:rsid w:val="00D11155"/>
    <w:rsid w:val="00D1129D"/>
    <w:rsid w:val="00D157B4"/>
    <w:rsid w:val="00D1595E"/>
    <w:rsid w:val="00D1597F"/>
    <w:rsid w:val="00D22D5C"/>
    <w:rsid w:val="00D24813"/>
    <w:rsid w:val="00D26A70"/>
    <w:rsid w:val="00D26DAC"/>
    <w:rsid w:val="00D27B97"/>
    <w:rsid w:val="00D3297B"/>
    <w:rsid w:val="00D33CE0"/>
    <w:rsid w:val="00D33D0D"/>
    <w:rsid w:val="00D34320"/>
    <w:rsid w:val="00D35C9B"/>
    <w:rsid w:val="00D3652D"/>
    <w:rsid w:val="00D37673"/>
    <w:rsid w:val="00D4315B"/>
    <w:rsid w:val="00D4336F"/>
    <w:rsid w:val="00D435C5"/>
    <w:rsid w:val="00D4363B"/>
    <w:rsid w:val="00D4575F"/>
    <w:rsid w:val="00D469D3"/>
    <w:rsid w:val="00D46FCA"/>
    <w:rsid w:val="00D4793B"/>
    <w:rsid w:val="00D50019"/>
    <w:rsid w:val="00D52D62"/>
    <w:rsid w:val="00D56C1D"/>
    <w:rsid w:val="00D64707"/>
    <w:rsid w:val="00D650D7"/>
    <w:rsid w:val="00D66832"/>
    <w:rsid w:val="00D6691A"/>
    <w:rsid w:val="00D70BA2"/>
    <w:rsid w:val="00D738B1"/>
    <w:rsid w:val="00D7493F"/>
    <w:rsid w:val="00D750F1"/>
    <w:rsid w:val="00D75ABA"/>
    <w:rsid w:val="00D77826"/>
    <w:rsid w:val="00D77C91"/>
    <w:rsid w:val="00D82175"/>
    <w:rsid w:val="00D83D30"/>
    <w:rsid w:val="00D83DF9"/>
    <w:rsid w:val="00D86715"/>
    <w:rsid w:val="00D916BA"/>
    <w:rsid w:val="00D9181E"/>
    <w:rsid w:val="00D92460"/>
    <w:rsid w:val="00D92D6B"/>
    <w:rsid w:val="00D935A6"/>
    <w:rsid w:val="00D95D7B"/>
    <w:rsid w:val="00D97946"/>
    <w:rsid w:val="00D979A2"/>
    <w:rsid w:val="00DA382F"/>
    <w:rsid w:val="00DA41CC"/>
    <w:rsid w:val="00DA6E72"/>
    <w:rsid w:val="00DB2319"/>
    <w:rsid w:val="00DB2E29"/>
    <w:rsid w:val="00DB3215"/>
    <w:rsid w:val="00DB65D3"/>
    <w:rsid w:val="00DB7FBC"/>
    <w:rsid w:val="00DC125B"/>
    <w:rsid w:val="00DC39BC"/>
    <w:rsid w:val="00DC4199"/>
    <w:rsid w:val="00DC59FB"/>
    <w:rsid w:val="00DC67FF"/>
    <w:rsid w:val="00DD1D52"/>
    <w:rsid w:val="00DD2763"/>
    <w:rsid w:val="00DD329C"/>
    <w:rsid w:val="00DD3942"/>
    <w:rsid w:val="00DD6991"/>
    <w:rsid w:val="00DE0E13"/>
    <w:rsid w:val="00DE1AC7"/>
    <w:rsid w:val="00DE206C"/>
    <w:rsid w:val="00DE3378"/>
    <w:rsid w:val="00DE3887"/>
    <w:rsid w:val="00DE4780"/>
    <w:rsid w:val="00DE53F4"/>
    <w:rsid w:val="00DF088F"/>
    <w:rsid w:val="00DF2035"/>
    <w:rsid w:val="00DF4346"/>
    <w:rsid w:val="00DF62D9"/>
    <w:rsid w:val="00E00AF8"/>
    <w:rsid w:val="00E00B90"/>
    <w:rsid w:val="00E01073"/>
    <w:rsid w:val="00E01D08"/>
    <w:rsid w:val="00E041C6"/>
    <w:rsid w:val="00E06219"/>
    <w:rsid w:val="00E06997"/>
    <w:rsid w:val="00E109A6"/>
    <w:rsid w:val="00E123B9"/>
    <w:rsid w:val="00E12528"/>
    <w:rsid w:val="00E126C2"/>
    <w:rsid w:val="00E1310F"/>
    <w:rsid w:val="00E1461D"/>
    <w:rsid w:val="00E15B3B"/>
    <w:rsid w:val="00E15D14"/>
    <w:rsid w:val="00E1714A"/>
    <w:rsid w:val="00E201C2"/>
    <w:rsid w:val="00E223BB"/>
    <w:rsid w:val="00E22A48"/>
    <w:rsid w:val="00E23335"/>
    <w:rsid w:val="00E235C0"/>
    <w:rsid w:val="00E24179"/>
    <w:rsid w:val="00E2505A"/>
    <w:rsid w:val="00E25309"/>
    <w:rsid w:val="00E2796B"/>
    <w:rsid w:val="00E27A2A"/>
    <w:rsid w:val="00E27E28"/>
    <w:rsid w:val="00E300BD"/>
    <w:rsid w:val="00E30223"/>
    <w:rsid w:val="00E31FCD"/>
    <w:rsid w:val="00E3342A"/>
    <w:rsid w:val="00E358D0"/>
    <w:rsid w:val="00E365B7"/>
    <w:rsid w:val="00E36CE4"/>
    <w:rsid w:val="00E37C89"/>
    <w:rsid w:val="00E41F3E"/>
    <w:rsid w:val="00E559DE"/>
    <w:rsid w:val="00E6212B"/>
    <w:rsid w:val="00E643AC"/>
    <w:rsid w:val="00E66391"/>
    <w:rsid w:val="00E664A6"/>
    <w:rsid w:val="00E669D4"/>
    <w:rsid w:val="00E66E4D"/>
    <w:rsid w:val="00E7152C"/>
    <w:rsid w:val="00E7463E"/>
    <w:rsid w:val="00E754F1"/>
    <w:rsid w:val="00E75DA4"/>
    <w:rsid w:val="00E75EBA"/>
    <w:rsid w:val="00E76F9D"/>
    <w:rsid w:val="00E81C78"/>
    <w:rsid w:val="00E82EA1"/>
    <w:rsid w:val="00E83A9C"/>
    <w:rsid w:val="00E83BB2"/>
    <w:rsid w:val="00E84664"/>
    <w:rsid w:val="00E85A18"/>
    <w:rsid w:val="00E86E53"/>
    <w:rsid w:val="00E91CAC"/>
    <w:rsid w:val="00E91D08"/>
    <w:rsid w:val="00E96B5D"/>
    <w:rsid w:val="00E97862"/>
    <w:rsid w:val="00E97CD4"/>
    <w:rsid w:val="00EA0378"/>
    <w:rsid w:val="00EA190E"/>
    <w:rsid w:val="00EA2B3E"/>
    <w:rsid w:val="00EA3364"/>
    <w:rsid w:val="00EA5491"/>
    <w:rsid w:val="00EA57F2"/>
    <w:rsid w:val="00EA5A95"/>
    <w:rsid w:val="00EA7DFE"/>
    <w:rsid w:val="00EB0630"/>
    <w:rsid w:val="00EB0713"/>
    <w:rsid w:val="00EB4D14"/>
    <w:rsid w:val="00EB65DF"/>
    <w:rsid w:val="00EB74FC"/>
    <w:rsid w:val="00EC1612"/>
    <w:rsid w:val="00EC3563"/>
    <w:rsid w:val="00EC3C2F"/>
    <w:rsid w:val="00EC41F7"/>
    <w:rsid w:val="00EC4337"/>
    <w:rsid w:val="00EC63CE"/>
    <w:rsid w:val="00EC6995"/>
    <w:rsid w:val="00ED4B98"/>
    <w:rsid w:val="00ED7A4A"/>
    <w:rsid w:val="00EE3B65"/>
    <w:rsid w:val="00EE4A92"/>
    <w:rsid w:val="00EE563C"/>
    <w:rsid w:val="00EE6D3D"/>
    <w:rsid w:val="00EF0B34"/>
    <w:rsid w:val="00EF0F52"/>
    <w:rsid w:val="00EF1C43"/>
    <w:rsid w:val="00EF3B62"/>
    <w:rsid w:val="00EF70FF"/>
    <w:rsid w:val="00EF7CE2"/>
    <w:rsid w:val="00F0113C"/>
    <w:rsid w:val="00F01278"/>
    <w:rsid w:val="00F03950"/>
    <w:rsid w:val="00F04E0E"/>
    <w:rsid w:val="00F055D8"/>
    <w:rsid w:val="00F05C89"/>
    <w:rsid w:val="00F06E47"/>
    <w:rsid w:val="00F104EC"/>
    <w:rsid w:val="00F11A37"/>
    <w:rsid w:val="00F13634"/>
    <w:rsid w:val="00F14770"/>
    <w:rsid w:val="00F14876"/>
    <w:rsid w:val="00F1556E"/>
    <w:rsid w:val="00F2040C"/>
    <w:rsid w:val="00F26F76"/>
    <w:rsid w:val="00F321A5"/>
    <w:rsid w:val="00F3359B"/>
    <w:rsid w:val="00F33A4B"/>
    <w:rsid w:val="00F34C65"/>
    <w:rsid w:val="00F35A01"/>
    <w:rsid w:val="00F35FCC"/>
    <w:rsid w:val="00F364C4"/>
    <w:rsid w:val="00F364C9"/>
    <w:rsid w:val="00F37022"/>
    <w:rsid w:val="00F37F58"/>
    <w:rsid w:val="00F4026B"/>
    <w:rsid w:val="00F40B56"/>
    <w:rsid w:val="00F44C84"/>
    <w:rsid w:val="00F4579A"/>
    <w:rsid w:val="00F50A03"/>
    <w:rsid w:val="00F51CE1"/>
    <w:rsid w:val="00F51D46"/>
    <w:rsid w:val="00F524A2"/>
    <w:rsid w:val="00F527A7"/>
    <w:rsid w:val="00F53908"/>
    <w:rsid w:val="00F5404B"/>
    <w:rsid w:val="00F54875"/>
    <w:rsid w:val="00F57F42"/>
    <w:rsid w:val="00F60B8D"/>
    <w:rsid w:val="00F62425"/>
    <w:rsid w:val="00F6244B"/>
    <w:rsid w:val="00F6299B"/>
    <w:rsid w:val="00F67145"/>
    <w:rsid w:val="00F67291"/>
    <w:rsid w:val="00F74258"/>
    <w:rsid w:val="00F74497"/>
    <w:rsid w:val="00F74E86"/>
    <w:rsid w:val="00F83DA7"/>
    <w:rsid w:val="00F90857"/>
    <w:rsid w:val="00F912B4"/>
    <w:rsid w:val="00F91E5F"/>
    <w:rsid w:val="00F95A30"/>
    <w:rsid w:val="00F96F1B"/>
    <w:rsid w:val="00FA0B92"/>
    <w:rsid w:val="00FA204C"/>
    <w:rsid w:val="00FA223E"/>
    <w:rsid w:val="00FA24F6"/>
    <w:rsid w:val="00FA547D"/>
    <w:rsid w:val="00FA68BD"/>
    <w:rsid w:val="00FB4597"/>
    <w:rsid w:val="00FB494B"/>
    <w:rsid w:val="00FB5424"/>
    <w:rsid w:val="00FB6A25"/>
    <w:rsid w:val="00FC4532"/>
    <w:rsid w:val="00FC5D3D"/>
    <w:rsid w:val="00FC68C5"/>
    <w:rsid w:val="00FD1625"/>
    <w:rsid w:val="00FD1986"/>
    <w:rsid w:val="00FD3FD1"/>
    <w:rsid w:val="00FD58C7"/>
    <w:rsid w:val="00FD6517"/>
    <w:rsid w:val="00FD7017"/>
    <w:rsid w:val="00FE0267"/>
    <w:rsid w:val="00FE03A1"/>
    <w:rsid w:val="00FE0CA9"/>
    <w:rsid w:val="00FE0EAE"/>
    <w:rsid w:val="00FE1EB7"/>
    <w:rsid w:val="00FE25CC"/>
    <w:rsid w:val="00FE6DC9"/>
    <w:rsid w:val="00FF04EE"/>
    <w:rsid w:val="00FF0611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68CFA30"/>
  <w15:docId w15:val="{5C958609-E27B-491E-847F-0DFA43A0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71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92734"/>
    <w:pPr>
      <w:keepNext/>
      <w:ind w:left="2127" w:hanging="2127"/>
      <w:jc w:val="center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86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86715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D86715"/>
    <w:rPr>
      <w:color w:val="0000FF"/>
      <w:u w:val="single"/>
    </w:rPr>
  </w:style>
  <w:style w:type="character" w:styleId="Numeropagina">
    <w:name w:val="page number"/>
    <w:basedOn w:val="Carpredefinitoparagrafo"/>
    <w:rsid w:val="00D86715"/>
  </w:style>
  <w:style w:type="paragraph" w:styleId="Testofumetto">
    <w:name w:val="Balloon Text"/>
    <w:basedOn w:val="Normale"/>
    <w:link w:val="TestofumettoCarattere"/>
    <w:rsid w:val="008209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2099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5513A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A92734"/>
    <w:pPr>
      <w:ind w:left="1701" w:hanging="1701"/>
      <w:jc w:val="both"/>
    </w:pPr>
    <w:rPr>
      <w:b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92734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A92734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A92734"/>
    <w:rPr>
      <w:sz w:val="24"/>
      <w:szCs w:val="24"/>
    </w:rPr>
  </w:style>
  <w:style w:type="paragraph" w:styleId="Testodelblocco">
    <w:name w:val="Block Text"/>
    <w:basedOn w:val="Normale"/>
    <w:unhideWhenUsed/>
    <w:rsid w:val="00A92734"/>
    <w:pPr>
      <w:ind w:left="1260" w:right="566" w:hanging="1260"/>
      <w:jc w:val="both"/>
    </w:pPr>
  </w:style>
  <w:style w:type="paragraph" w:styleId="Paragrafoelenco">
    <w:name w:val="List Paragraph"/>
    <w:basedOn w:val="Normale"/>
    <w:uiPriority w:val="34"/>
    <w:qFormat/>
    <w:rsid w:val="006430F0"/>
    <w:pPr>
      <w:ind w:left="720"/>
      <w:contextualSpacing/>
    </w:pPr>
  </w:style>
  <w:style w:type="table" w:styleId="Grigliatabella">
    <w:name w:val="Table Grid"/>
    <w:basedOn w:val="Tabellanormale"/>
    <w:rsid w:val="00A2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nhideWhenUsed/>
    <w:rsid w:val="008841D7"/>
    <w:pPr>
      <w:numPr>
        <w:numId w:val="3"/>
      </w:numPr>
      <w:contextualSpacing/>
    </w:pPr>
    <w:rPr>
      <w:sz w:val="22"/>
      <w:szCs w:val="20"/>
    </w:rPr>
  </w:style>
  <w:style w:type="paragraph" w:customStyle="1" w:styleId="Rientrocorpodeltesto21">
    <w:name w:val="Rientro corpo del testo 21"/>
    <w:basedOn w:val="Normale"/>
    <w:rsid w:val="001452E3"/>
    <w:pPr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CLLSN62B22L736C\Desktop\Carta%20intestata\Vecchia\modello_no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B258-93A2-4075-84F7-2063D93C5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47D32-F48E-4D44-98E5-A51439022D4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5B75A45-EFA4-4009-A485-AFA0E162E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3FBBB-32D9-4EB5-9F31-13DB10C9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modello_nota.dot</Template>
  <TotalTime>1727</TotalTime>
  <Pages>4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 01 gennaio 2006</vt:lpstr>
    </vt:vector>
  </TitlesOfParts>
  <Company>MD</Company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 01 gennaio 2006</dc:title>
  <dc:creator>admin</dc:creator>
  <cp:lastModifiedBy>Favaro Paola</cp:lastModifiedBy>
  <cp:revision>164</cp:revision>
  <cp:lastPrinted>2018-09-20T08:54:00Z</cp:lastPrinted>
  <dcterms:created xsi:type="dcterms:W3CDTF">2017-11-20T10:33:00Z</dcterms:created>
  <dcterms:modified xsi:type="dcterms:W3CDTF">2018-10-15T08:14:00Z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