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6F1A7E" w:rsidRPr="006054A8" w:rsidRDefault="006F1A7E" w:rsidP="006F1A7E">
      <w:pPr>
        <w:tabs>
          <w:tab w:val="center" w:pos="4819"/>
          <w:tab w:val="right" w:pos="9638"/>
        </w:tabs>
        <w:ind w:left="-142" w:firstLine="142"/>
        <w:rPr>
          <w:rFonts w:ascii="Verdana" w:hAnsi="Verdana"/>
        </w:rPr>
      </w:pPr>
      <w:r w:rsidRPr="006054A8">
        <w:rPr>
          <w:rFonts w:ascii="Verdana" w:hAnsi="Verdana"/>
        </w:rPr>
        <w:object w:dxaOrig="1216" w:dyaOrig="857">
          <v:rect id="rectole0000000000" o:spid="_x0000_i1025" style="width:60.5pt;height:42.6pt" o:ole="" o:preferrelative="t" stroked="f">
            <v:imagedata r:id="rId7" o:title=""/>
          </v:rect>
          <o:OLEObject Type="Embed" ProgID="StaticMetafile" ShapeID="rectole0000000000" DrawAspect="Content" ObjectID="_1600095407" r:id="rId8"/>
        </w:object>
      </w:r>
    </w:p>
    <w:p w:rsidR="006F1A7E" w:rsidRPr="006054A8" w:rsidRDefault="006F1A7E" w:rsidP="006F1A7E">
      <w:pPr>
        <w:spacing w:after="120"/>
        <w:ind w:right="707"/>
        <w:rPr>
          <w:rFonts w:ascii="Verdana" w:eastAsia="Verdana" w:hAnsi="Verdana" w:cs="Verdana"/>
        </w:rPr>
      </w:pPr>
      <w:r w:rsidRPr="006054A8">
        <w:rPr>
          <w:rFonts w:ascii="Verdana" w:eastAsia="Verdana" w:hAnsi="Verdana" w:cs="Verdana"/>
        </w:rPr>
        <w:t>Istituto Nazionale Previdenza Sociale</w:t>
      </w:r>
    </w:p>
    <w:p w:rsidR="006F1A7E" w:rsidRPr="006054A8" w:rsidRDefault="006F1A7E" w:rsidP="006F1A7E">
      <w:pPr>
        <w:rPr>
          <w:rFonts w:ascii="Verdana" w:hAnsi="Verdana"/>
        </w:rPr>
      </w:pPr>
      <w:r w:rsidRPr="006054A8">
        <w:rPr>
          <w:rFonts w:ascii="Verdana" w:hAnsi="Verdana"/>
        </w:rPr>
        <w:object w:dxaOrig="1062" w:dyaOrig="602">
          <v:rect id="rectole0000000001" o:spid="_x0000_i1026" style="width:53pt;height:29.95pt" o:ole="" o:preferrelative="t" stroked="f">
            <v:imagedata r:id="rId9" o:title=""/>
          </v:rect>
          <o:OLEObject Type="Embed" ProgID="StaticMetafile" ShapeID="rectole0000000001" DrawAspect="Content" ObjectID="_1600095408" r:id="rId10"/>
        </w:object>
      </w:r>
    </w:p>
    <w:p w:rsidR="006F1A7E" w:rsidRPr="006054A8" w:rsidRDefault="006F1A7E" w:rsidP="006F1A7E">
      <w:pPr>
        <w:rPr>
          <w:rFonts w:ascii="Verdana" w:eastAsia="Verdana" w:hAnsi="Verdana" w:cs="Verdana"/>
        </w:rPr>
      </w:pPr>
      <w:r w:rsidRPr="006054A8">
        <w:rPr>
          <w:rFonts w:ascii="Verdana" w:eastAsia="Verdana" w:hAnsi="Verdana" w:cs="Verdana"/>
        </w:rPr>
        <w:t>Direzione regionale Lombardia</w:t>
      </w:r>
    </w:p>
    <w:p w:rsidR="006F1A7E" w:rsidRPr="006054A8" w:rsidRDefault="006F1A7E" w:rsidP="006F1A7E">
      <w:pPr>
        <w:rPr>
          <w:rFonts w:ascii="Verdana" w:eastAsia="Verdana" w:hAnsi="Verdana" w:cs="Verdana"/>
        </w:rPr>
      </w:pPr>
    </w:p>
    <w:p w:rsidR="00527B3B" w:rsidRPr="00AC355D" w:rsidRDefault="00522003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4C4E03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</w:t>
            </w:r>
            <w:r w:rsidR="001D7E8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regionale </w:t>
            </w:r>
            <w:r w:rsidR="004C4E03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Inps Lombardia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7C39B4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Default="00527B3B" w:rsidP="007C39B4">
      <w:pPr>
        <w:spacing w:line="360" w:lineRule="auto"/>
        <w:rPr>
          <w:rFonts w:ascii="Verdana" w:hAnsi="Verdana" w:cs="Verdana"/>
        </w:rPr>
      </w:pPr>
    </w:p>
    <w:p w:rsidR="00574EF3" w:rsidRPr="00AC355D" w:rsidRDefault="00574EF3" w:rsidP="007C39B4">
      <w:pPr>
        <w:spacing w:line="360" w:lineRule="auto"/>
        <w:rPr>
          <w:rFonts w:ascii="Verdana" w:hAnsi="Verdana" w:cs="Verdana"/>
        </w:rPr>
      </w:pPr>
    </w:p>
    <w:p w:rsidR="00574EF3" w:rsidRDefault="00574EF3" w:rsidP="00574EF3">
      <w:pPr>
        <w:spacing w:line="276" w:lineRule="auto"/>
        <w:ind w:left="142" w:right="-1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ALLEGATO H </w:t>
      </w:r>
    </w:p>
    <w:p w:rsidR="00574EF3" w:rsidRDefault="00574EF3" w:rsidP="00574EF3">
      <w:pPr>
        <w:spacing w:line="276" w:lineRule="auto"/>
        <w:ind w:left="142" w:right="-1"/>
        <w:jc w:val="center"/>
        <w:rPr>
          <w:rFonts w:ascii="Verdana" w:eastAsia="Verdana" w:hAnsi="Verdana" w:cs="Verdana"/>
          <w:b/>
        </w:rPr>
      </w:pPr>
    </w:p>
    <w:p w:rsidR="00574EF3" w:rsidRDefault="00574EF3" w:rsidP="00574EF3">
      <w:pPr>
        <w:spacing w:line="276" w:lineRule="auto"/>
        <w:ind w:left="142" w:right="-1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DICHIARAZIONE COSTI DELLA MANODOPERA</w:t>
      </w:r>
    </w:p>
    <w:p w:rsidR="00574EF3" w:rsidRDefault="00574EF3" w:rsidP="00574EF3">
      <w:pPr>
        <w:spacing w:line="276" w:lineRule="auto"/>
        <w:ind w:left="142" w:right="-1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AI SENSI DELL’ART. 95, COMMA 10 DEL D. LGS. 50/2016</w:t>
      </w:r>
    </w:p>
    <w:p w:rsidR="00574EF3" w:rsidRDefault="00574EF3" w:rsidP="00574EF3">
      <w:pPr>
        <w:spacing w:line="276" w:lineRule="auto"/>
        <w:ind w:left="142" w:right="-1"/>
        <w:jc w:val="center"/>
        <w:rPr>
          <w:rFonts w:ascii="Verdana" w:eastAsia="Verdana" w:hAnsi="Verdana" w:cs="Verdana"/>
          <w:b/>
        </w:rPr>
      </w:pPr>
    </w:p>
    <w:p w:rsidR="00574EF3" w:rsidRDefault="00574EF3" w:rsidP="00574EF3">
      <w:pPr>
        <w:spacing w:line="276" w:lineRule="auto"/>
        <w:ind w:left="142" w:right="-1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Procedura negoziata ex art. 36, comma 2 e comma 6, del D.Lgs. 50/2016, effettuata mediante il Mercato Elettronico della PA, volta all’affidamento del “Servizio di trasloco degli uffici dell’Agenzia complessa INPS di Milano Centro dallo stabile di p.zza Missori 8/10 nella sede di Via Circo n. 14/16”.</w:t>
      </w:r>
    </w:p>
    <w:p w:rsidR="00574EF3" w:rsidRDefault="00574EF3" w:rsidP="00574EF3">
      <w:pPr>
        <w:spacing w:line="276" w:lineRule="auto"/>
        <w:ind w:left="142" w:right="-1"/>
        <w:jc w:val="center"/>
        <w:rPr>
          <w:rFonts w:ascii="Verdana" w:eastAsia="Verdana" w:hAnsi="Verdana" w:cs="Verdana"/>
          <w:b/>
        </w:rPr>
      </w:pPr>
    </w:p>
    <w:p w:rsidR="00574EF3" w:rsidRDefault="00574EF3" w:rsidP="00574EF3">
      <w:pPr>
        <w:spacing w:line="276" w:lineRule="auto"/>
        <w:ind w:left="142" w:right="-1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C.I.G. </w:t>
      </w:r>
      <w:r w:rsidRPr="005F7E3F">
        <w:rPr>
          <w:rFonts w:ascii="Verdana" w:eastAsia="Verdana" w:hAnsi="Verdana" w:cs="Verdana"/>
          <w:b/>
        </w:rPr>
        <w:t>ZC92528860</w:t>
      </w: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71662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  <w:r>
        <w:br w:type="page"/>
      </w:r>
    </w:p>
    <w:p w:rsidR="0071662B" w:rsidRDefault="0071662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Pr="0071662B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r w:rsidRPr="00F51060">
        <w:rPr>
          <w:rFonts w:ascii="Verdana" w:hAnsi="Verdana" w:cs="Verdana"/>
          <w:snapToGrid w:val="0"/>
        </w:rPr>
        <w:t xml:space="preserve">nella dedotta qualità, </w:t>
      </w:r>
      <w:r w:rsidR="0046084F">
        <w:rPr>
          <w:rFonts w:ascii="Verdana" w:hAnsi="Verdana" w:cs="Verdana"/>
          <w:snapToGrid w:val="0"/>
        </w:rPr>
        <w:t xml:space="preserve">relativamente alla procedura di gara per </w:t>
      </w:r>
      <w:r w:rsidR="00574EF3" w:rsidRPr="00574EF3">
        <w:rPr>
          <w:rFonts w:ascii="Verdana" w:hAnsi="Verdana"/>
          <w:b/>
          <w:i/>
          <w:snapToGrid w:val="0"/>
        </w:rPr>
        <w:t>“Servizio di trasloco degli uffici dell’Agenzia complessa INPS di Milano Centro dallo stabile di p.zza Missori 8/10 nella sede di Via Circo n. 14/16”</w:t>
      </w:r>
      <w:r w:rsidR="0046084F">
        <w:rPr>
          <w:rFonts w:ascii="Verdana" w:hAnsi="Verdana"/>
          <w:b/>
          <w:i/>
          <w:snapToGrid w:val="0"/>
        </w:rPr>
        <w:t xml:space="preserve">, </w:t>
      </w:r>
      <w:r w:rsidR="0046084F">
        <w:rPr>
          <w:rFonts w:ascii="Verdana" w:hAnsi="Verdana"/>
          <w:snapToGrid w:val="0"/>
        </w:rPr>
        <w:t>dichiara, ai sensi dell’art. 95, comma 10 del D. Lgs. 50/2016 e s.m.i., che i propri costi della manodopera sono i seguenti:</w:t>
      </w:r>
      <w:r w:rsidR="0071662B">
        <w:rPr>
          <w:rFonts w:ascii="Verdana" w:hAnsi="Verdana"/>
          <w:i/>
          <w:snapToGrid w:val="0"/>
        </w:rPr>
        <w:t xml:space="preserve"> </w:t>
      </w:r>
    </w:p>
    <w:p w:rsidR="0064166D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71662B">
        <w:trPr>
          <w:trHeight w:val="3021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74EF3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 xml:space="preserve">osti </w:t>
            </w:r>
            <w:r w:rsidR="0046084F">
              <w:rPr>
                <w:rFonts w:ascii="Verdana" w:hAnsi="Verdana"/>
                <w:b/>
                <w:sz w:val="18"/>
                <w:szCs w:val="18"/>
              </w:rPr>
              <w:t xml:space="preserve">della manodopera 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 xml:space="preserve">dell’Operatore </w:t>
            </w:r>
            <w:r w:rsidR="00574EF3">
              <w:rPr>
                <w:rFonts w:ascii="Verdana" w:hAnsi="Verdana"/>
                <w:b/>
                <w:sz w:val="18"/>
                <w:szCs w:val="18"/>
              </w:rPr>
              <w:t>(art. 95 comma 10</w:t>
            </w:r>
            <w:r w:rsidR="0071662B">
              <w:rPr>
                <w:rFonts w:ascii="Verdana" w:hAnsi="Verdana"/>
                <w:b/>
                <w:sz w:val="18"/>
                <w:szCs w:val="18"/>
              </w:rPr>
              <w:t xml:space="preserve"> del Codice)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(in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sectPr w:rsidR="004457ED" w:rsidSect="007D75F5">
      <w:footerReference w:type="default" r:id="rId11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D7F" w:rsidRDefault="00093D7F">
      <w:r>
        <w:separator/>
      </w:r>
    </w:p>
  </w:endnote>
  <w:endnote w:type="continuationSeparator" w:id="0">
    <w:p w:rsidR="00093D7F" w:rsidRDefault="0009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15D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D7F" w:rsidRDefault="00093D7F">
      <w:r>
        <w:separator/>
      </w:r>
    </w:p>
  </w:footnote>
  <w:footnote w:type="continuationSeparator" w:id="0">
    <w:p w:rsidR="00093D7F" w:rsidRDefault="0009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37B6D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0E65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3D7F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D6767"/>
    <w:rsid w:val="001D7E8C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3931"/>
    <w:rsid w:val="00264525"/>
    <w:rsid w:val="00264C3A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1B2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17C50"/>
    <w:rsid w:val="00420608"/>
    <w:rsid w:val="00420A87"/>
    <w:rsid w:val="004215DA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4648"/>
    <w:rsid w:val="0046084F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4E03"/>
    <w:rsid w:val="004C50C3"/>
    <w:rsid w:val="004C54A2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74EF3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5158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1A7E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1662B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39B4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5A0"/>
    <w:rsid w:val="00A26273"/>
    <w:rsid w:val="00A26A45"/>
    <w:rsid w:val="00A301F4"/>
    <w:rsid w:val="00A3248F"/>
    <w:rsid w:val="00A3288C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18F3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05F61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47FD2"/>
    <w:rsid w:val="00B50697"/>
    <w:rsid w:val="00B53F15"/>
    <w:rsid w:val="00B54086"/>
    <w:rsid w:val="00B5580A"/>
    <w:rsid w:val="00B55A75"/>
    <w:rsid w:val="00B6160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11E3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96728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170B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2018-10-03T16:10:00Z</dcterms:created>
  <dcterms:modified xsi:type="dcterms:W3CDTF">2018-10-03T16:10:00Z</dcterms:modified>
</cp:coreProperties>
</file>