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A164A" w14:textId="5A197C74" w:rsidR="00CD0B2A" w:rsidRDefault="00CD0B2A" w:rsidP="001073AD">
      <w:pPr>
        <w:spacing w:line="240" w:lineRule="auto"/>
        <w:jc w:val="center"/>
        <w:rPr>
          <w:rFonts w:eastAsia="Times New Roman"/>
          <w:b/>
          <w:caps/>
          <w:sz w:val="20"/>
        </w:rPr>
      </w:pPr>
    </w:p>
    <w:p w14:paraId="1EC84BA7" w14:textId="10EAC8AB" w:rsidR="009412BD" w:rsidRDefault="009412BD" w:rsidP="001073AD">
      <w:pPr>
        <w:spacing w:line="240" w:lineRule="auto"/>
        <w:jc w:val="center"/>
        <w:rPr>
          <w:rFonts w:eastAsia="Times New Roman"/>
          <w:b/>
          <w:caps/>
          <w:sz w:val="20"/>
        </w:rPr>
      </w:pPr>
      <w:r w:rsidRPr="009412BD">
        <w:rPr>
          <w:rFonts w:eastAsia="Times New Roman"/>
          <w:b/>
          <w:caps/>
          <w:sz w:val="20"/>
        </w:rPr>
        <w:t>ALLEGATO B</w:t>
      </w:r>
      <w:r>
        <w:rPr>
          <w:rStyle w:val="Rimandonotaapidipagina"/>
          <w:rFonts w:eastAsia="Times New Roman"/>
          <w:b/>
          <w:caps/>
          <w:sz w:val="20"/>
        </w:rPr>
        <w:footnoteReference w:id="1"/>
      </w:r>
    </w:p>
    <w:p w14:paraId="122AD456" w14:textId="77777777" w:rsidR="007477A4" w:rsidRPr="001073AD" w:rsidRDefault="007477A4" w:rsidP="007477A4">
      <w:pPr>
        <w:spacing w:line="240" w:lineRule="auto"/>
        <w:jc w:val="center"/>
        <w:rPr>
          <w:rFonts w:eastAsia="Times New Roman"/>
          <w:b/>
          <w:caps/>
          <w:sz w:val="20"/>
        </w:rPr>
      </w:pPr>
      <w:r w:rsidRPr="001073AD">
        <w:rPr>
          <w:rFonts w:eastAsia="Times New Roman"/>
          <w:b/>
          <w:caps/>
          <w:sz w:val="20"/>
        </w:rPr>
        <w:t xml:space="preserve">Dichiarazione per i soggetti di cui </w:t>
      </w:r>
    </w:p>
    <w:p w14:paraId="1020B086" w14:textId="69F37CF5" w:rsidR="007477A4" w:rsidRPr="001073AD" w:rsidRDefault="007477A4" w:rsidP="007477A4">
      <w:pPr>
        <w:spacing w:line="240" w:lineRule="auto"/>
        <w:jc w:val="center"/>
        <w:rPr>
          <w:rFonts w:eastAsia="Times New Roman"/>
          <w:b/>
          <w:caps/>
          <w:sz w:val="20"/>
        </w:rPr>
      </w:pPr>
      <w:r w:rsidRPr="001073AD">
        <w:rPr>
          <w:rFonts w:eastAsia="Times New Roman"/>
          <w:b/>
          <w:caps/>
          <w:sz w:val="20"/>
        </w:rPr>
        <w:t>all’art</w:t>
      </w:r>
      <w:r w:rsidR="00C33B1C">
        <w:rPr>
          <w:rFonts w:eastAsia="Times New Roman"/>
          <w:b/>
          <w:caps/>
          <w:sz w:val="20"/>
        </w:rPr>
        <w:t>.</w:t>
      </w:r>
      <w:r w:rsidRPr="001073AD">
        <w:rPr>
          <w:rFonts w:eastAsia="Times New Roman"/>
          <w:b/>
          <w:caps/>
          <w:sz w:val="20"/>
        </w:rPr>
        <w:t xml:space="preserve"> 80, comma 3, del codice </w:t>
      </w:r>
    </w:p>
    <w:p w14:paraId="5120D0E2" w14:textId="77777777" w:rsidR="007477A4" w:rsidRPr="001073AD" w:rsidRDefault="007477A4" w:rsidP="007477A4">
      <w:pPr>
        <w:spacing w:line="240" w:lineRule="auto"/>
        <w:jc w:val="center"/>
        <w:rPr>
          <w:rFonts w:eastAsia="Times New Roman"/>
          <w:b/>
          <w:sz w:val="22"/>
        </w:rPr>
      </w:pPr>
    </w:p>
    <w:tbl>
      <w:tblPr>
        <w:tblpPr w:leftFromText="180" w:rightFromText="180" w:vertAnchor="text" w:horzAnchor="margin" w:tblpX="-117" w:tblpY="117"/>
        <w:tblW w:w="9639"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39"/>
      </w:tblGrid>
      <w:tr w:rsidR="00B023DA" w:rsidRPr="00B023DA" w14:paraId="366FF3E8" w14:textId="77777777" w:rsidTr="00B023DA">
        <w:tc>
          <w:tcPr>
            <w:tcW w:w="9639" w:type="dxa"/>
            <w:tcBorders>
              <w:top w:val="double" w:sz="4" w:space="0" w:color="auto"/>
              <w:bottom w:val="double" w:sz="4" w:space="0" w:color="auto"/>
            </w:tcBorders>
          </w:tcPr>
          <w:p w14:paraId="048CEBD0" w14:textId="032876EC" w:rsidR="00B023DA" w:rsidRPr="00B023DA" w:rsidRDefault="00B023DA" w:rsidP="00B023DA">
            <w:pPr>
              <w:widowControl w:val="0"/>
              <w:autoSpaceDE w:val="0"/>
              <w:autoSpaceDN w:val="0"/>
              <w:adjustRightInd w:val="0"/>
              <w:jc w:val="both"/>
              <w:rPr>
                <w:sz w:val="20"/>
              </w:rPr>
            </w:pPr>
            <w:r w:rsidRPr="00B023DA">
              <w:rPr>
                <w:sz w:val="20"/>
              </w:rPr>
              <w:t xml:space="preserve">Indagine di mercato finalizzata all’affidamento diretto ai sensi dell’art. 36, comma 2, lettera a) del Codice, effettuata mediante </w:t>
            </w:r>
            <w:proofErr w:type="spellStart"/>
            <w:r w:rsidRPr="00B023DA">
              <w:rPr>
                <w:sz w:val="20"/>
              </w:rPr>
              <w:t>RdO</w:t>
            </w:r>
            <w:proofErr w:type="spellEnd"/>
            <w:r w:rsidRPr="00B023DA">
              <w:rPr>
                <w:sz w:val="20"/>
              </w:rPr>
              <w:t xml:space="preserve"> nel MEPA, con affidamento mediante il criterio del minor prezzo, ai sensi dell’art. 36, comma 9 bis del Codice, finalizzata all’esecuzione di “</w:t>
            </w:r>
            <w:r w:rsidRPr="00B023DA">
              <w:rPr>
                <w:i/>
                <w:sz w:val="20"/>
              </w:rPr>
              <w:t xml:space="preserve">Lavori di </w:t>
            </w:r>
            <w:r w:rsidR="00412E2E" w:rsidRPr="00412E2E">
              <w:rPr>
                <w:i/>
                <w:sz w:val="20"/>
              </w:rPr>
              <w:t xml:space="preserve"> installazione secondo scambiatore in Centrale Termica</w:t>
            </w:r>
            <w:r w:rsidR="00412E2E" w:rsidRPr="00412E2E">
              <w:rPr>
                <w:sz w:val="20"/>
              </w:rPr>
              <w:t>” presso la Direzione provinciale di Mantova, Viale Fiume, n. 3/5, Mantova</w:t>
            </w:r>
            <w:r w:rsidR="00412E2E" w:rsidRPr="00B023DA">
              <w:rPr>
                <w:sz w:val="20"/>
              </w:rPr>
              <w:t xml:space="preserve"> </w:t>
            </w:r>
            <w:r w:rsidRPr="00B023DA">
              <w:rPr>
                <w:sz w:val="20"/>
              </w:rPr>
              <w:t>.</w:t>
            </w:r>
          </w:p>
          <w:p w14:paraId="2D3F2E28" w14:textId="3BB74045" w:rsidR="00B023DA" w:rsidRPr="00B023DA" w:rsidRDefault="00B023DA" w:rsidP="00B023DA">
            <w:pPr>
              <w:widowControl w:val="0"/>
              <w:autoSpaceDE w:val="0"/>
              <w:autoSpaceDN w:val="0"/>
              <w:adjustRightInd w:val="0"/>
              <w:jc w:val="both"/>
              <w:rPr>
                <w:sz w:val="20"/>
              </w:rPr>
            </w:pPr>
            <w:r w:rsidRPr="00B023DA">
              <w:rPr>
                <w:sz w:val="20"/>
              </w:rPr>
              <w:t xml:space="preserve">CIG= </w:t>
            </w:r>
            <w:r w:rsidR="008B5568" w:rsidRPr="008B5568">
              <w:rPr>
                <w:sz w:val="20"/>
              </w:rPr>
              <w:t>8107350CDB</w:t>
            </w:r>
            <w:bookmarkStart w:id="0" w:name="_GoBack"/>
            <w:bookmarkEnd w:id="0"/>
          </w:p>
          <w:p w14:paraId="6BDA72B8" w14:textId="30E3A7D3" w:rsidR="00B023DA" w:rsidRPr="00B023DA" w:rsidRDefault="00B023DA" w:rsidP="00B023DA">
            <w:pPr>
              <w:tabs>
                <w:tab w:val="left" w:pos="1018"/>
              </w:tabs>
              <w:autoSpaceDE w:val="0"/>
              <w:autoSpaceDN w:val="0"/>
              <w:adjustRightInd w:val="0"/>
              <w:ind w:left="1276" w:hanging="1418"/>
              <w:jc w:val="both"/>
              <w:rPr>
                <w:rFonts w:cs="Verdana"/>
                <w:b/>
                <w:bCs/>
                <w:sz w:val="20"/>
                <w:lang w:val="en-US"/>
              </w:rPr>
            </w:pPr>
            <w:r w:rsidRPr="00B023DA">
              <w:rPr>
                <w:sz w:val="20"/>
              </w:rPr>
              <w:t xml:space="preserve">  CUP= </w:t>
            </w:r>
            <w:r w:rsidR="00412E2E">
              <w:t xml:space="preserve"> </w:t>
            </w:r>
            <w:r w:rsidR="00412E2E" w:rsidRPr="00412E2E">
              <w:rPr>
                <w:sz w:val="20"/>
              </w:rPr>
              <w:t>F69G19000510005</w:t>
            </w:r>
          </w:p>
        </w:tc>
      </w:tr>
    </w:tbl>
    <w:p w14:paraId="72FA3D86" w14:textId="71026942" w:rsidR="007477A4" w:rsidRPr="001073AD" w:rsidRDefault="007477A4" w:rsidP="007477A4">
      <w:pPr>
        <w:spacing w:line="240" w:lineRule="auto"/>
        <w:jc w:val="both"/>
        <w:rPr>
          <w:rFonts w:eastAsia="Times New Roman"/>
          <w:b/>
          <w:sz w:val="20"/>
        </w:rPr>
      </w:pPr>
    </w:p>
    <w:p w14:paraId="5C92553F" w14:textId="77777777" w:rsidR="00530DBE" w:rsidRPr="00D334E8" w:rsidRDefault="00530DBE" w:rsidP="00D334E8">
      <w:pPr>
        <w:framePr w:hSpace="180" w:wrap="around" w:vAnchor="text" w:hAnchor="margin" w:y="117"/>
        <w:autoSpaceDE w:val="0"/>
        <w:autoSpaceDN w:val="0"/>
        <w:adjustRightInd w:val="0"/>
        <w:spacing w:line="240" w:lineRule="auto"/>
        <w:jc w:val="both"/>
        <w:rPr>
          <w:rFonts w:eastAsia="Times New Roman" w:cs="Tahoma"/>
          <w:b/>
          <w:sz w:val="22"/>
          <w:szCs w:val="22"/>
        </w:rPr>
      </w:pPr>
    </w:p>
    <w:p w14:paraId="74DD3431" w14:textId="77777777" w:rsidR="007477A4" w:rsidRDefault="007477A4" w:rsidP="007477A4">
      <w:pPr>
        <w:spacing w:line="240" w:lineRule="auto"/>
        <w:jc w:val="both"/>
        <w:rPr>
          <w:rFonts w:eastAsia="Times New Roman"/>
          <w:sz w:val="16"/>
          <w:szCs w:val="16"/>
        </w:rPr>
      </w:pPr>
    </w:p>
    <w:p w14:paraId="652821A0" w14:textId="77777777" w:rsidR="00D334E8" w:rsidRPr="00D334E8" w:rsidRDefault="00D334E8" w:rsidP="007477A4">
      <w:pPr>
        <w:spacing w:line="240" w:lineRule="auto"/>
        <w:jc w:val="both"/>
        <w:rPr>
          <w:rFonts w:eastAsia="Times New Roman"/>
          <w:sz w:val="16"/>
          <w:szCs w:val="16"/>
        </w:rPr>
      </w:pPr>
    </w:p>
    <w:p w14:paraId="4F9EF1A2" w14:textId="77777777" w:rsidR="007477A4" w:rsidRPr="001073AD" w:rsidRDefault="007477A4" w:rsidP="004A6DB3">
      <w:pPr>
        <w:spacing w:line="276" w:lineRule="auto"/>
        <w:jc w:val="both"/>
        <w:rPr>
          <w:rFonts w:eastAsia="Times New Roman"/>
          <w:sz w:val="22"/>
        </w:rPr>
      </w:pPr>
      <w:r w:rsidRPr="001073AD">
        <w:rPr>
          <w:rFonts w:eastAsia="Times New Roman"/>
          <w:sz w:val="22"/>
        </w:rPr>
        <w:t>Il sottoscritto ……………………………………………………………………………………………………………………..</w:t>
      </w:r>
    </w:p>
    <w:p w14:paraId="1FA8AD05" w14:textId="77777777" w:rsidR="007477A4" w:rsidRPr="001073AD" w:rsidRDefault="007477A4" w:rsidP="004A6DB3">
      <w:pPr>
        <w:spacing w:line="276" w:lineRule="auto"/>
        <w:jc w:val="both"/>
        <w:rPr>
          <w:rFonts w:eastAsia="Times New Roman"/>
          <w:sz w:val="22"/>
        </w:rPr>
      </w:pPr>
      <w:r w:rsidRPr="001073AD">
        <w:rPr>
          <w:rFonts w:eastAsia="Times New Roman"/>
          <w:sz w:val="22"/>
        </w:rPr>
        <w:t>nato a ……………………………………………………………………………………. il ………………………………………</w:t>
      </w:r>
    </w:p>
    <w:p w14:paraId="25025223" w14:textId="77777777" w:rsidR="007477A4" w:rsidRPr="001073AD" w:rsidRDefault="007477A4" w:rsidP="004A6DB3">
      <w:pPr>
        <w:spacing w:line="276" w:lineRule="auto"/>
        <w:jc w:val="both"/>
        <w:rPr>
          <w:rFonts w:eastAsia="Times New Roman"/>
          <w:sz w:val="22"/>
        </w:rPr>
      </w:pPr>
      <w:r w:rsidRPr="001073AD">
        <w:rPr>
          <w:rFonts w:eastAsia="Times New Roman"/>
          <w:sz w:val="22"/>
        </w:rPr>
        <w:t>codice fiscale ………………………………………………… residente a …………………………………………….. via…………………………………………………………… in qualità di ………………………………………………… della società ………………………………………………………</w:t>
      </w:r>
    </w:p>
    <w:p w14:paraId="6515E0D4" w14:textId="77777777" w:rsidR="007477A4" w:rsidRPr="001073AD" w:rsidRDefault="007477A4" w:rsidP="004A6DB3">
      <w:pPr>
        <w:spacing w:line="276" w:lineRule="auto"/>
        <w:jc w:val="both"/>
        <w:rPr>
          <w:rFonts w:eastAsia="Times New Roman"/>
          <w:sz w:val="22"/>
        </w:rPr>
      </w:pPr>
      <w:r w:rsidRPr="001073AD">
        <w:rPr>
          <w:rFonts w:eastAsia="Times New Roman"/>
          <w:sz w:val="22"/>
        </w:rPr>
        <w:t>con sede in ………………………………………… Via ……………………………………. n° ………………………</w:t>
      </w:r>
    </w:p>
    <w:p w14:paraId="135F163C" w14:textId="77777777" w:rsidR="007477A4" w:rsidRPr="001073AD" w:rsidRDefault="007477A4" w:rsidP="004A6DB3">
      <w:pPr>
        <w:spacing w:line="276" w:lineRule="auto"/>
        <w:jc w:val="both"/>
        <w:rPr>
          <w:rFonts w:eastAsia="Times New Roman"/>
          <w:sz w:val="22"/>
        </w:rPr>
      </w:pPr>
      <w:r w:rsidRPr="001073AD">
        <w:rPr>
          <w:rFonts w:eastAsia="Times New Roman"/>
          <w:sz w:val="22"/>
        </w:rPr>
        <w:t>Procura della Repubblica di .......................................................... (</w:t>
      </w:r>
      <w:r w:rsidRPr="001073AD">
        <w:rPr>
          <w:rFonts w:eastAsia="Times New Roman"/>
          <w:i/>
          <w:sz w:val="18"/>
          <w:szCs w:val="18"/>
        </w:rPr>
        <w:t>ufficio competente per verifica carichi pendenti penali</w:t>
      </w:r>
      <w:r w:rsidRPr="001073AD">
        <w:rPr>
          <w:rFonts w:eastAsia="Times New Roman"/>
          <w:sz w:val="22"/>
        </w:rPr>
        <w:t>).</w:t>
      </w:r>
    </w:p>
    <w:p w14:paraId="41E4C0E2" w14:textId="77777777" w:rsidR="007477A4" w:rsidRPr="001073AD" w:rsidRDefault="007477A4" w:rsidP="007477A4">
      <w:pPr>
        <w:spacing w:line="240" w:lineRule="auto"/>
        <w:jc w:val="both"/>
        <w:rPr>
          <w:rFonts w:eastAsia="Times New Roman"/>
          <w:sz w:val="16"/>
          <w:szCs w:val="16"/>
        </w:rPr>
      </w:pPr>
    </w:p>
    <w:p w14:paraId="7FC863B5" w14:textId="77777777" w:rsidR="007477A4" w:rsidRPr="001073AD" w:rsidRDefault="007477A4" w:rsidP="007477A4">
      <w:pPr>
        <w:spacing w:line="240" w:lineRule="auto"/>
        <w:jc w:val="both"/>
        <w:rPr>
          <w:rFonts w:eastAsia="Times New Roman"/>
          <w:sz w:val="22"/>
          <w:szCs w:val="22"/>
        </w:rPr>
      </w:pPr>
      <w:r w:rsidRPr="001073AD">
        <w:rPr>
          <w:rFonts w:eastAsia="Times New Roman"/>
          <w:sz w:val="22"/>
          <w:szCs w:val="22"/>
        </w:rPr>
        <w:t xml:space="preserve">ai sensi degli articoli 46 e 47 del </w:t>
      </w:r>
      <w:r w:rsidR="004A6DB3">
        <w:rPr>
          <w:rFonts w:eastAsia="Times New Roman"/>
          <w:sz w:val="22"/>
          <w:szCs w:val="22"/>
        </w:rPr>
        <w:t>D.P.R.</w:t>
      </w:r>
      <w:r w:rsidRPr="001073AD">
        <w:rPr>
          <w:rFonts w:eastAsia="Times New Roman"/>
          <w:sz w:val="22"/>
          <w:szCs w:val="22"/>
        </w:rPr>
        <w:t xml:space="preserve"> </w:t>
      </w:r>
      <w:r w:rsidR="004A6DB3">
        <w:rPr>
          <w:rFonts w:eastAsia="Times New Roman"/>
          <w:sz w:val="22"/>
          <w:szCs w:val="22"/>
        </w:rPr>
        <w:t>n. 445/</w:t>
      </w:r>
      <w:r w:rsidRPr="001073AD">
        <w:rPr>
          <w:rFonts w:eastAsia="Times New Roman"/>
          <w:sz w:val="22"/>
          <w:szCs w:val="22"/>
        </w:rPr>
        <w:t xml:space="preserve">2000 </w:t>
      </w:r>
      <w:r w:rsidR="004A6DB3">
        <w:rPr>
          <w:rFonts w:eastAsia="Times New Roman"/>
          <w:sz w:val="22"/>
          <w:szCs w:val="22"/>
        </w:rPr>
        <w:t xml:space="preserve">e </w:t>
      </w:r>
      <w:proofErr w:type="spellStart"/>
      <w:r w:rsidR="004A6DB3">
        <w:rPr>
          <w:rFonts w:eastAsia="Times New Roman"/>
          <w:sz w:val="22"/>
          <w:szCs w:val="22"/>
        </w:rPr>
        <w:t>ss.mm.ii</w:t>
      </w:r>
      <w:proofErr w:type="spellEnd"/>
      <w:r w:rsidR="004A6DB3">
        <w:rPr>
          <w:rFonts w:eastAsia="Times New Roman"/>
          <w:sz w:val="22"/>
          <w:szCs w:val="22"/>
        </w:rPr>
        <w:t>.</w:t>
      </w:r>
      <w:r w:rsidRPr="001073AD">
        <w:rPr>
          <w:rFonts w:eastAsia="Times New Roman"/>
          <w:sz w:val="22"/>
          <w:szCs w:val="22"/>
        </w:rPr>
        <w:t xml:space="preserve">, consapevole delle sanzioni penali previste dall’articolo 76 del medesimo </w:t>
      </w:r>
      <w:r w:rsidR="004A6DB3">
        <w:rPr>
          <w:rFonts w:eastAsia="Times New Roman"/>
          <w:sz w:val="22"/>
          <w:szCs w:val="22"/>
        </w:rPr>
        <w:t>D.P.R.</w:t>
      </w:r>
      <w:r w:rsidRPr="001073AD">
        <w:rPr>
          <w:rFonts w:eastAsia="Times New Roman"/>
          <w:sz w:val="22"/>
          <w:szCs w:val="22"/>
        </w:rPr>
        <w:t xml:space="preserve"> </w:t>
      </w:r>
      <w:r w:rsidR="004A6DB3">
        <w:rPr>
          <w:rFonts w:eastAsia="Times New Roman"/>
          <w:sz w:val="22"/>
          <w:szCs w:val="22"/>
        </w:rPr>
        <w:t xml:space="preserve">n. </w:t>
      </w:r>
      <w:r w:rsidRPr="001073AD">
        <w:rPr>
          <w:rFonts w:eastAsia="Times New Roman"/>
          <w:sz w:val="22"/>
          <w:szCs w:val="22"/>
        </w:rPr>
        <w:t>445/2000</w:t>
      </w:r>
      <w:r w:rsidR="004A6DB3">
        <w:rPr>
          <w:rFonts w:eastAsia="Times New Roman"/>
          <w:sz w:val="22"/>
          <w:szCs w:val="22"/>
        </w:rPr>
        <w:t xml:space="preserve"> e </w:t>
      </w:r>
      <w:proofErr w:type="spellStart"/>
      <w:r w:rsidR="004A6DB3">
        <w:rPr>
          <w:rFonts w:eastAsia="Times New Roman"/>
          <w:sz w:val="22"/>
          <w:szCs w:val="22"/>
        </w:rPr>
        <w:t>ss.mm.ii</w:t>
      </w:r>
      <w:proofErr w:type="spellEnd"/>
      <w:r w:rsidR="004A6DB3">
        <w:rPr>
          <w:rFonts w:eastAsia="Times New Roman"/>
          <w:sz w:val="22"/>
          <w:szCs w:val="22"/>
        </w:rPr>
        <w:t>.</w:t>
      </w:r>
      <w:r w:rsidRPr="001073AD">
        <w:rPr>
          <w:rFonts w:eastAsia="Times New Roman"/>
          <w:sz w:val="22"/>
          <w:szCs w:val="22"/>
        </w:rPr>
        <w:t>, per le ipotesi di falsità in atti e dichiarazioni mendaci ivi indicate,</w:t>
      </w:r>
    </w:p>
    <w:p w14:paraId="45A60D24" w14:textId="77777777" w:rsidR="007477A4" w:rsidRPr="001073AD" w:rsidRDefault="007477A4" w:rsidP="007477A4">
      <w:pPr>
        <w:spacing w:line="240" w:lineRule="auto"/>
        <w:jc w:val="both"/>
        <w:rPr>
          <w:rFonts w:eastAsia="Times New Roman"/>
          <w:sz w:val="22"/>
        </w:rPr>
      </w:pPr>
    </w:p>
    <w:p w14:paraId="0E52F79F" w14:textId="77777777" w:rsidR="007477A4" w:rsidRPr="001073AD" w:rsidRDefault="007477A4" w:rsidP="007477A4">
      <w:pPr>
        <w:spacing w:line="240" w:lineRule="auto"/>
        <w:jc w:val="center"/>
        <w:rPr>
          <w:rFonts w:eastAsia="Times New Roman"/>
          <w:b/>
          <w:sz w:val="20"/>
        </w:rPr>
      </w:pPr>
      <w:r w:rsidRPr="001073AD">
        <w:rPr>
          <w:rFonts w:eastAsia="Times New Roman"/>
          <w:b/>
          <w:sz w:val="20"/>
        </w:rPr>
        <w:t>DICHIARA</w:t>
      </w:r>
    </w:p>
    <w:p w14:paraId="1FF24490" w14:textId="77777777" w:rsidR="007477A4" w:rsidRPr="001073AD" w:rsidRDefault="007477A4" w:rsidP="007477A4">
      <w:pPr>
        <w:spacing w:line="240" w:lineRule="auto"/>
        <w:jc w:val="both"/>
        <w:rPr>
          <w:rFonts w:eastAsia="Times New Roman"/>
          <w:sz w:val="20"/>
        </w:rPr>
      </w:pPr>
    </w:p>
    <w:p w14:paraId="2C3D0BD3" w14:textId="77777777" w:rsidR="007477A4" w:rsidRPr="001073AD" w:rsidRDefault="007477A4" w:rsidP="007477A4">
      <w:pPr>
        <w:numPr>
          <w:ilvl w:val="0"/>
          <w:numId w:val="3"/>
        </w:numPr>
        <w:tabs>
          <w:tab w:val="num" w:pos="284"/>
          <w:tab w:val="num" w:pos="426"/>
        </w:tabs>
        <w:spacing w:after="120" w:line="240" w:lineRule="auto"/>
        <w:ind w:left="284" w:hanging="284"/>
        <w:jc w:val="both"/>
        <w:rPr>
          <w:rFonts w:eastAsia="Times New Roman"/>
          <w:sz w:val="22"/>
        </w:rPr>
      </w:pPr>
      <w:bookmarkStart w:id="1" w:name="OLE_LINK65"/>
      <w:bookmarkStart w:id="2" w:name="OLE_LINK66"/>
      <w:r w:rsidRPr="001073AD">
        <w:rPr>
          <w:rFonts w:eastAsia="Times New Roman"/>
          <w:i/>
          <w:sz w:val="22"/>
        </w:rPr>
        <w:t>(</w:t>
      </w:r>
      <w:r w:rsidRPr="001073AD">
        <w:rPr>
          <w:rFonts w:eastAsia="Times New Roman"/>
          <w:b/>
          <w:i/>
          <w:sz w:val="20"/>
        </w:rPr>
        <w:t>barrare l’ipotesi che ricorre</w:t>
      </w:r>
      <w:r w:rsidRPr="001073AD">
        <w:rPr>
          <w:rFonts w:eastAsia="Times New Roman"/>
          <w:i/>
          <w:sz w:val="22"/>
        </w:rPr>
        <w:t>)</w:t>
      </w:r>
    </w:p>
    <w:bookmarkEnd w:id="1"/>
    <w:bookmarkEnd w:id="2"/>
    <w:p w14:paraId="3CFB6A61" w14:textId="69100BCC" w:rsidR="007477A4" w:rsidRPr="001073AD" w:rsidRDefault="007477A4" w:rsidP="007477A4">
      <w:pPr>
        <w:numPr>
          <w:ilvl w:val="0"/>
          <w:numId w:val="5"/>
        </w:numPr>
        <w:tabs>
          <w:tab w:val="left" w:pos="567"/>
        </w:tabs>
        <w:spacing w:line="240" w:lineRule="auto"/>
        <w:ind w:left="567" w:hanging="283"/>
        <w:jc w:val="both"/>
        <w:rPr>
          <w:rFonts w:eastAsia="Times New Roman"/>
          <w:sz w:val="22"/>
        </w:rPr>
      </w:pPr>
      <w:r w:rsidRPr="001073AD">
        <w:rPr>
          <w:rFonts w:eastAsia="Times New Roman"/>
          <w:sz w:val="22"/>
        </w:rPr>
        <w:t>che nei propri confronti non sono state pronunciate sentenze di condanna passata in giudicato e/o emesso decreto penale di condanna divenuto irrevocabile, e/o sentenze di applicazione della pena su r</w:t>
      </w:r>
      <w:r w:rsidR="002C5B00">
        <w:rPr>
          <w:rFonts w:eastAsia="Times New Roman"/>
          <w:sz w:val="22"/>
        </w:rPr>
        <w:t>ichiesta, ai sensi dell’art.</w:t>
      </w:r>
      <w:r w:rsidRPr="001073AD">
        <w:rPr>
          <w:rFonts w:eastAsia="Times New Roman"/>
          <w:sz w:val="22"/>
        </w:rPr>
        <w:t xml:space="preserve"> 444 del c.p.p., per uno d</w:t>
      </w:r>
      <w:r w:rsidR="009412BD">
        <w:rPr>
          <w:rFonts w:eastAsia="Times New Roman"/>
          <w:sz w:val="22"/>
        </w:rPr>
        <w:t>ei reati riportati nell’art.</w:t>
      </w:r>
      <w:r w:rsidRPr="001073AD">
        <w:rPr>
          <w:rFonts w:eastAsia="Times New Roman"/>
          <w:sz w:val="22"/>
        </w:rPr>
        <w:t xml:space="preserve"> </w:t>
      </w:r>
      <w:r w:rsidR="009412BD">
        <w:rPr>
          <w:rFonts w:eastAsia="Times New Roman"/>
          <w:sz w:val="22"/>
        </w:rPr>
        <w:t xml:space="preserve">80, comma 1, </w:t>
      </w:r>
      <w:proofErr w:type="spellStart"/>
      <w:r w:rsidR="009412BD">
        <w:rPr>
          <w:rFonts w:eastAsia="Times New Roman"/>
          <w:sz w:val="22"/>
        </w:rPr>
        <w:t>lett</w:t>
      </w:r>
      <w:proofErr w:type="spellEnd"/>
      <w:r w:rsidR="009412BD">
        <w:rPr>
          <w:rFonts w:eastAsia="Times New Roman"/>
          <w:sz w:val="22"/>
        </w:rPr>
        <w:t>.</w:t>
      </w:r>
      <w:r w:rsidRPr="001073AD">
        <w:rPr>
          <w:rFonts w:eastAsia="Times New Roman"/>
          <w:sz w:val="22"/>
        </w:rPr>
        <w:t xml:space="preserve"> </w:t>
      </w:r>
      <w:r w:rsidRPr="001073AD">
        <w:rPr>
          <w:rFonts w:eastAsia="Times New Roman"/>
          <w:sz w:val="22"/>
        </w:rPr>
        <w:lastRenderedPageBreak/>
        <w:t>da a) a g) del</w:t>
      </w:r>
      <w:r w:rsidR="005D274E">
        <w:rPr>
          <w:rFonts w:eastAsia="Times New Roman"/>
          <w:sz w:val="22"/>
        </w:rPr>
        <w:t xml:space="preserve"> </w:t>
      </w:r>
      <w:r w:rsidRPr="001073AD">
        <w:rPr>
          <w:rFonts w:eastAsia="Times New Roman"/>
          <w:sz w:val="22"/>
        </w:rPr>
        <w:t>Codice, con sentenza pronunciata non più di cinque anni fa o, indipendentemente dalla data della sentenza, in seguito alla quale sia ancora applicabile un periodo di esclusione stabilito direttamente nella sentenza ovvero d</w:t>
      </w:r>
      <w:r w:rsidR="004A6DB3">
        <w:rPr>
          <w:rFonts w:eastAsia="Times New Roman"/>
          <w:sz w:val="22"/>
        </w:rPr>
        <w:t xml:space="preserve">esumibile ai sensi dell’art. 80, </w:t>
      </w:r>
      <w:r w:rsidRPr="001073AD">
        <w:rPr>
          <w:rFonts w:eastAsia="Times New Roman"/>
          <w:sz w:val="22"/>
        </w:rPr>
        <w:t>comma 10</w:t>
      </w:r>
      <w:r w:rsidR="002E4F0C">
        <w:rPr>
          <w:rFonts w:eastAsia="Times New Roman"/>
          <w:sz w:val="22"/>
        </w:rPr>
        <w:t xml:space="preserve"> del Codice</w:t>
      </w:r>
      <w:r w:rsidRPr="001073AD">
        <w:rPr>
          <w:rFonts w:eastAsia="Times New Roman"/>
          <w:sz w:val="22"/>
        </w:rPr>
        <w:t>;</w:t>
      </w:r>
    </w:p>
    <w:p w14:paraId="142CE515" w14:textId="77777777" w:rsidR="007477A4" w:rsidRPr="001073AD" w:rsidRDefault="007477A4" w:rsidP="007477A4">
      <w:pPr>
        <w:tabs>
          <w:tab w:val="left" w:pos="567"/>
        </w:tabs>
        <w:spacing w:line="240" w:lineRule="auto"/>
        <w:ind w:left="567"/>
        <w:jc w:val="both"/>
        <w:rPr>
          <w:rFonts w:eastAsia="Times New Roman"/>
          <w:sz w:val="22"/>
        </w:rPr>
      </w:pPr>
    </w:p>
    <w:p w14:paraId="195D01F1" w14:textId="7AB84E18" w:rsidR="007477A4" w:rsidRDefault="007477A4" w:rsidP="007477A4">
      <w:pPr>
        <w:numPr>
          <w:ilvl w:val="0"/>
          <w:numId w:val="4"/>
        </w:numPr>
        <w:tabs>
          <w:tab w:val="clear" w:pos="360"/>
          <w:tab w:val="num" w:pos="567"/>
        </w:tabs>
        <w:spacing w:line="240" w:lineRule="auto"/>
        <w:ind w:left="567" w:hanging="283"/>
        <w:jc w:val="both"/>
        <w:rPr>
          <w:rFonts w:eastAsia="Times New Roman"/>
          <w:sz w:val="22"/>
        </w:rPr>
      </w:pPr>
      <w:r w:rsidRPr="001073AD">
        <w:rPr>
          <w:rFonts w:eastAsia="Times New Roman"/>
          <w:sz w:val="22"/>
        </w:rPr>
        <w:t>che a proprio carico sono state pronunciate le seguenti sentenze di condanna e/o emesso decreto penale di condanna, e/o sentenze di applicazione della pena su richiesta, ai sensi dell’art</w:t>
      </w:r>
      <w:r w:rsidR="002C5B00">
        <w:rPr>
          <w:rFonts w:eastAsia="Times New Roman"/>
          <w:sz w:val="22"/>
        </w:rPr>
        <w:t>.</w:t>
      </w:r>
      <w:r w:rsidRPr="001073AD">
        <w:rPr>
          <w:rFonts w:eastAsia="Times New Roman"/>
          <w:sz w:val="22"/>
        </w:rPr>
        <w:t xml:space="preserve"> 444 del </w:t>
      </w:r>
      <w:proofErr w:type="spellStart"/>
      <w:r w:rsidRPr="001073AD">
        <w:rPr>
          <w:rFonts w:eastAsia="Times New Roman"/>
          <w:sz w:val="22"/>
        </w:rPr>
        <w:t>c.p.p</w:t>
      </w:r>
      <w:proofErr w:type="spellEnd"/>
      <w:r w:rsidRPr="001073AD">
        <w:rPr>
          <w:rFonts w:eastAsia="Times New Roman"/>
          <w:sz w:val="22"/>
        </w:rPr>
        <w:t xml:space="preserve">, </w:t>
      </w:r>
      <w:r w:rsidRPr="001073AD">
        <w:rPr>
          <w:rFonts w:eastAsia="Times New Roman"/>
          <w:b/>
          <w:sz w:val="20"/>
        </w:rPr>
        <w:t>ivi comprese quelle che beneficiano della non menzione</w:t>
      </w:r>
      <w:r w:rsidRPr="001073AD">
        <w:rPr>
          <w:rFonts w:eastAsia="Times New Roman"/>
          <w:sz w:val="22"/>
        </w:rPr>
        <w:t xml:space="preserve">: </w:t>
      </w:r>
    </w:p>
    <w:p w14:paraId="20202D94" w14:textId="77777777" w:rsidR="007477A4" w:rsidRPr="001073AD" w:rsidRDefault="007477A4" w:rsidP="007477A4">
      <w:pPr>
        <w:spacing w:line="240" w:lineRule="auto"/>
        <w:ind w:left="567"/>
        <w:jc w:val="both"/>
        <w:rPr>
          <w:rFonts w:eastAsia="Times New Roman"/>
          <w:sz w:val="22"/>
        </w:rPr>
      </w:pPr>
    </w:p>
    <w:p w14:paraId="0D8154FF" w14:textId="77777777" w:rsidR="007477A4" w:rsidRDefault="007477A4" w:rsidP="007477A4">
      <w:pPr>
        <w:spacing w:line="240" w:lineRule="auto"/>
        <w:ind w:firstLine="709"/>
        <w:jc w:val="both"/>
        <w:rPr>
          <w:rFonts w:eastAsia="Times New Roman"/>
          <w:sz w:val="22"/>
        </w:rPr>
      </w:pPr>
      <w:r>
        <w:rPr>
          <w:rFonts w:eastAsia="Times New Roman"/>
          <w:sz w:val="22"/>
        </w:rPr>
        <w:t>..</w:t>
      </w:r>
      <w:r w:rsidRPr="001073AD">
        <w:rPr>
          <w:rFonts w:eastAsia="Times New Roman"/>
          <w:sz w:val="22"/>
        </w:rPr>
        <w:t>………………………………………………………………………………………………………………………</w:t>
      </w:r>
    </w:p>
    <w:p w14:paraId="35A66007" w14:textId="77777777" w:rsidR="007477A4" w:rsidRPr="001073AD" w:rsidRDefault="007477A4" w:rsidP="007477A4">
      <w:pPr>
        <w:spacing w:line="240" w:lineRule="auto"/>
        <w:ind w:firstLine="709"/>
        <w:jc w:val="both"/>
        <w:rPr>
          <w:rFonts w:eastAsia="Times New Roman"/>
          <w:sz w:val="22"/>
        </w:rPr>
      </w:pPr>
    </w:p>
    <w:p w14:paraId="4ABEB885" w14:textId="77777777" w:rsidR="007477A4" w:rsidRDefault="007477A4" w:rsidP="007477A4">
      <w:pPr>
        <w:spacing w:line="240" w:lineRule="auto"/>
        <w:ind w:firstLine="709"/>
        <w:jc w:val="both"/>
        <w:rPr>
          <w:rFonts w:eastAsia="Times New Roman"/>
          <w:sz w:val="22"/>
        </w:rPr>
      </w:pPr>
      <w:r w:rsidRPr="001073AD">
        <w:rPr>
          <w:rFonts w:eastAsia="Times New Roman"/>
          <w:sz w:val="22"/>
        </w:rPr>
        <w:t>…………………………………………………………………………………………………………………………</w:t>
      </w:r>
    </w:p>
    <w:p w14:paraId="11B9A734" w14:textId="77777777" w:rsidR="007477A4" w:rsidRPr="001073AD" w:rsidRDefault="007477A4" w:rsidP="007477A4">
      <w:pPr>
        <w:spacing w:line="240" w:lineRule="auto"/>
        <w:ind w:firstLine="709"/>
        <w:jc w:val="both"/>
        <w:rPr>
          <w:rFonts w:eastAsia="Times New Roman"/>
          <w:sz w:val="22"/>
        </w:rPr>
      </w:pPr>
    </w:p>
    <w:p w14:paraId="1A50240D" w14:textId="77777777" w:rsidR="007477A4" w:rsidRDefault="007477A4" w:rsidP="007477A4">
      <w:pPr>
        <w:spacing w:line="240" w:lineRule="auto"/>
        <w:ind w:firstLine="709"/>
        <w:jc w:val="both"/>
        <w:rPr>
          <w:rFonts w:eastAsia="Times New Roman"/>
          <w:sz w:val="22"/>
        </w:rPr>
      </w:pPr>
      <w:r w:rsidRPr="001073AD">
        <w:rPr>
          <w:rFonts w:eastAsia="Times New Roman"/>
          <w:sz w:val="22"/>
        </w:rPr>
        <w:t>…………………………………………………………………………………………………………………………</w:t>
      </w:r>
    </w:p>
    <w:p w14:paraId="0F83B601" w14:textId="77777777" w:rsidR="007477A4" w:rsidRPr="001073AD" w:rsidRDefault="007477A4" w:rsidP="007477A4">
      <w:pPr>
        <w:spacing w:line="240" w:lineRule="auto"/>
        <w:ind w:firstLine="709"/>
        <w:jc w:val="both"/>
        <w:rPr>
          <w:rFonts w:eastAsia="Times New Roman"/>
          <w:sz w:val="22"/>
        </w:rPr>
      </w:pPr>
    </w:p>
    <w:p w14:paraId="4AEA0F71" w14:textId="77777777" w:rsidR="007477A4" w:rsidRDefault="007477A4" w:rsidP="007477A4">
      <w:pPr>
        <w:spacing w:line="240" w:lineRule="auto"/>
        <w:ind w:firstLine="709"/>
        <w:jc w:val="both"/>
        <w:rPr>
          <w:rFonts w:eastAsia="Times New Roman"/>
          <w:sz w:val="22"/>
        </w:rPr>
      </w:pPr>
      <w:r w:rsidRPr="001073AD">
        <w:rPr>
          <w:rFonts w:eastAsia="Times New Roman"/>
          <w:sz w:val="22"/>
        </w:rPr>
        <w:t>…………………………………………………………………………………………………………………………</w:t>
      </w:r>
    </w:p>
    <w:p w14:paraId="105F3C0B" w14:textId="77777777" w:rsidR="007477A4" w:rsidRPr="001073AD" w:rsidRDefault="007477A4" w:rsidP="007477A4">
      <w:pPr>
        <w:spacing w:line="240" w:lineRule="auto"/>
        <w:ind w:firstLine="709"/>
        <w:jc w:val="both"/>
        <w:rPr>
          <w:rFonts w:eastAsia="Times New Roman"/>
          <w:sz w:val="22"/>
        </w:rPr>
      </w:pPr>
    </w:p>
    <w:p w14:paraId="308F2B3E" w14:textId="77777777" w:rsidR="007477A4" w:rsidRPr="001073AD" w:rsidRDefault="007477A4" w:rsidP="007477A4">
      <w:pPr>
        <w:spacing w:line="240" w:lineRule="auto"/>
        <w:jc w:val="both"/>
        <w:rPr>
          <w:rFonts w:eastAsia="Times New Roman"/>
          <w:sz w:val="22"/>
        </w:rPr>
      </w:pPr>
    </w:p>
    <w:p w14:paraId="7F7ABAAB" w14:textId="0299BC24" w:rsidR="007477A4" w:rsidRPr="001073AD" w:rsidRDefault="007477A4" w:rsidP="007477A4">
      <w:pPr>
        <w:numPr>
          <w:ilvl w:val="0"/>
          <w:numId w:val="3"/>
        </w:numPr>
        <w:tabs>
          <w:tab w:val="num" w:pos="567"/>
        </w:tabs>
        <w:spacing w:line="240" w:lineRule="auto"/>
        <w:ind w:left="851" w:hanging="851"/>
        <w:jc w:val="both"/>
        <w:rPr>
          <w:rFonts w:eastAsia="Times New Roman"/>
          <w:sz w:val="22"/>
        </w:rPr>
      </w:pPr>
      <w:r w:rsidRPr="001073AD">
        <w:rPr>
          <w:rFonts w:eastAsia="Times New Roman" w:cs="Arial"/>
          <w:sz w:val="20"/>
        </w:rPr>
        <w:sym w:font="Symbol" w:char="F080"/>
      </w:r>
      <w:r w:rsidRPr="001073AD">
        <w:rPr>
          <w:rFonts w:eastAsia="Times New Roman" w:cs="Arial"/>
          <w:sz w:val="20"/>
        </w:rPr>
        <w:t xml:space="preserve"> </w:t>
      </w:r>
      <w:r w:rsidRPr="001073AD">
        <w:rPr>
          <w:rFonts w:eastAsia="Times New Roman"/>
          <w:sz w:val="22"/>
        </w:rPr>
        <w:t xml:space="preserve">di non aver concluso, nel triennio successivo alla cessazione del rapporto di pubblico impiego, contratti di lavoro subordinato o autonomo e, comunque, di non aver attribuito incarichi, ad </w:t>
      </w:r>
      <w:r w:rsidRPr="002E4F0C">
        <w:rPr>
          <w:rFonts w:eastAsia="Times New Roman"/>
          <w:i/>
          <w:sz w:val="22"/>
        </w:rPr>
        <w:t>ex</w:t>
      </w:r>
      <w:r w:rsidRPr="001073AD">
        <w:rPr>
          <w:rFonts w:eastAsia="Times New Roman"/>
          <w:sz w:val="22"/>
        </w:rPr>
        <w:t xml:space="preserve"> dipendenti dell’Istituto, che hanno esercitato, negli ultimi tre anni di servizio, poteri autoritativi o negoziali per conto dell’Istituto medesimo nei confronti del sottoscritto dichiarante, ai sensi dell’art. 53, comma 16-</w:t>
      </w:r>
      <w:r w:rsidRPr="002E4F0C">
        <w:rPr>
          <w:rFonts w:eastAsia="Times New Roman"/>
          <w:i/>
          <w:sz w:val="22"/>
        </w:rPr>
        <w:t>ter</w:t>
      </w:r>
      <w:r w:rsidRPr="001073AD">
        <w:rPr>
          <w:rFonts w:eastAsia="Times New Roman"/>
          <w:sz w:val="22"/>
        </w:rPr>
        <w:t xml:space="preserve">, </w:t>
      </w:r>
      <w:proofErr w:type="spellStart"/>
      <w:r w:rsidR="002E4F0C">
        <w:rPr>
          <w:rFonts w:eastAsia="Times New Roman"/>
          <w:sz w:val="22"/>
        </w:rPr>
        <w:t>D</w:t>
      </w:r>
      <w:r w:rsidRPr="001073AD">
        <w:rPr>
          <w:rFonts w:eastAsia="Times New Roman"/>
          <w:sz w:val="22"/>
        </w:rPr>
        <w:t>.</w:t>
      </w:r>
      <w:r w:rsidR="002E4F0C">
        <w:rPr>
          <w:rFonts w:eastAsia="Times New Roman"/>
          <w:sz w:val="22"/>
        </w:rPr>
        <w:t>L</w:t>
      </w:r>
      <w:r w:rsidRPr="001073AD">
        <w:rPr>
          <w:rFonts w:eastAsia="Times New Roman"/>
          <w:sz w:val="22"/>
        </w:rPr>
        <w:t>gs.</w:t>
      </w:r>
      <w:proofErr w:type="spellEnd"/>
      <w:r w:rsidRPr="001073AD">
        <w:rPr>
          <w:rFonts w:eastAsia="Times New Roman"/>
          <w:sz w:val="22"/>
        </w:rPr>
        <w:t xml:space="preserve"> n. 165/2001</w:t>
      </w:r>
      <w:r w:rsidR="002E4F0C">
        <w:rPr>
          <w:rFonts w:eastAsia="Times New Roman"/>
          <w:sz w:val="22"/>
        </w:rPr>
        <w:t xml:space="preserve"> e </w:t>
      </w:r>
      <w:proofErr w:type="spellStart"/>
      <w:r w:rsidR="002E4F0C">
        <w:rPr>
          <w:rFonts w:eastAsia="Times New Roman"/>
          <w:sz w:val="22"/>
        </w:rPr>
        <w:t>ss.mm.ii</w:t>
      </w:r>
      <w:proofErr w:type="spellEnd"/>
      <w:r w:rsidR="002E4F0C">
        <w:rPr>
          <w:rFonts w:eastAsia="Times New Roman"/>
          <w:sz w:val="22"/>
        </w:rPr>
        <w:t>.</w:t>
      </w:r>
      <w:r w:rsidRPr="001073AD">
        <w:rPr>
          <w:rFonts w:eastAsia="Times New Roman"/>
          <w:sz w:val="22"/>
        </w:rPr>
        <w:t xml:space="preserve"> (ad es. dirigente/dirigenti che hanno indetto la gara o sottoscritto il contratto, responsabile del procedimento, direttore dei lavori, direttore dell’esecuzione, collaudatore, componenti la Commissione giudicatrice (Presidente e commissari)</w:t>
      </w:r>
      <w:r w:rsidR="002E4F0C">
        <w:rPr>
          <w:rFonts w:eastAsia="Times New Roman"/>
          <w:sz w:val="22"/>
        </w:rPr>
        <w:t>)</w:t>
      </w:r>
      <w:r w:rsidRPr="001073AD">
        <w:rPr>
          <w:rFonts w:eastAsia="Times New Roman" w:cs="Arial"/>
          <w:sz w:val="20"/>
        </w:rPr>
        <w:t xml:space="preserve"> </w:t>
      </w:r>
      <w:r w:rsidRPr="001073AD">
        <w:rPr>
          <w:rFonts w:eastAsia="Times New Roman" w:cs="Arial"/>
          <w:sz w:val="22"/>
          <w:szCs w:val="22"/>
        </w:rPr>
        <w:t>e di essere consapevole che qualora emerga la predetta situazione, sarà disposta l’esclusione dalla procedura di affidamento de</w:t>
      </w:r>
      <w:r w:rsidR="009412BD">
        <w:rPr>
          <w:rFonts w:eastAsia="Times New Roman" w:cs="Arial"/>
          <w:sz w:val="22"/>
          <w:szCs w:val="22"/>
        </w:rPr>
        <w:t>l predetto O</w:t>
      </w:r>
      <w:r w:rsidR="002E4F0C">
        <w:rPr>
          <w:rFonts w:eastAsia="Times New Roman" w:cs="Arial"/>
          <w:sz w:val="22"/>
          <w:szCs w:val="22"/>
        </w:rPr>
        <w:t xml:space="preserve">peratore </w:t>
      </w:r>
      <w:r w:rsidRPr="001073AD">
        <w:rPr>
          <w:rFonts w:eastAsia="Times New Roman" w:cs="Arial"/>
          <w:sz w:val="22"/>
          <w:szCs w:val="22"/>
        </w:rPr>
        <w:t>[</w:t>
      </w:r>
      <w:r w:rsidRPr="001073AD">
        <w:rPr>
          <w:rFonts w:eastAsia="Times New Roman" w:cs="Arial"/>
          <w:i/>
          <w:sz w:val="22"/>
          <w:szCs w:val="22"/>
        </w:rPr>
        <w:t>in caso di risposta positiva indicare quando è stato conferito l’incarico</w:t>
      </w:r>
      <w:r w:rsidRPr="001073AD">
        <w:rPr>
          <w:rFonts w:eastAsia="Times New Roman" w:cs="Arial"/>
          <w:sz w:val="22"/>
          <w:szCs w:val="22"/>
        </w:rPr>
        <w:t>]</w:t>
      </w:r>
      <w:r w:rsidR="002E4F0C">
        <w:rPr>
          <w:rFonts w:eastAsia="Times New Roman" w:cs="Arial"/>
          <w:sz w:val="22"/>
          <w:szCs w:val="22"/>
        </w:rPr>
        <w:t>;</w:t>
      </w:r>
    </w:p>
    <w:p w14:paraId="22582776" w14:textId="77777777" w:rsidR="007477A4" w:rsidRPr="001073AD" w:rsidRDefault="007477A4" w:rsidP="007477A4">
      <w:pPr>
        <w:tabs>
          <w:tab w:val="num" w:pos="720"/>
        </w:tabs>
        <w:spacing w:line="240" w:lineRule="auto"/>
        <w:ind w:left="284"/>
        <w:jc w:val="both"/>
        <w:rPr>
          <w:rFonts w:eastAsia="Times New Roman"/>
          <w:i/>
          <w:sz w:val="22"/>
        </w:rPr>
      </w:pPr>
    </w:p>
    <w:p w14:paraId="2AEE9EBA" w14:textId="77777777" w:rsidR="007477A4" w:rsidRPr="001073AD" w:rsidRDefault="007477A4" w:rsidP="007477A4">
      <w:pPr>
        <w:tabs>
          <w:tab w:val="num" w:pos="720"/>
        </w:tabs>
        <w:spacing w:line="240" w:lineRule="auto"/>
        <w:ind w:left="284"/>
        <w:jc w:val="both"/>
        <w:rPr>
          <w:rFonts w:eastAsia="Times New Roman"/>
          <w:b/>
          <w:i/>
          <w:sz w:val="22"/>
        </w:rPr>
      </w:pPr>
      <w:r w:rsidRPr="001073AD">
        <w:rPr>
          <w:rFonts w:eastAsia="Times New Roman"/>
          <w:b/>
          <w:i/>
          <w:sz w:val="22"/>
        </w:rPr>
        <w:t>Ovvero</w:t>
      </w:r>
    </w:p>
    <w:p w14:paraId="1F4C1CA4" w14:textId="77777777" w:rsidR="007477A4" w:rsidRPr="001073AD" w:rsidRDefault="007477A4" w:rsidP="007477A4">
      <w:pPr>
        <w:tabs>
          <w:tab w:val="num" w:pos="993"/>
        </w:tabs>
        <w:spacing w:line="240" w:lineRule="auto"/>
        <w:ind w:left="993" w:hanging="284"/>
        <w:jc w:val="both"/>
        <w:rPr>
          <w:rFonts w:eastAsia="Times New Roman"/>
          <w:i/>
          <w:sz w:val="22"/>
        </w:rPr>
      </w:pPr>
      <w:r w:rsidRPr="001073AD">
        <w:rPr>
          <w:rFonts w:eastAsia="Times New Roman"/>
          <w:sz w:val="20"/>
        </w:rPr>
        <w:sym w:font="Symbol" w:char="F080"/>
      </w:r>
      <w:r w:rsidRPr="001073AD">
        <w:rPr>
          <w:rFonts w:eastAsia="Times New Roman"/>
          <w:sz w:val="20"/>
        </w:rPr>
        <w:t xml:space="preserve">  </w:t>
      </w:r>
      <w:r w:rsidRPr="001073AD">
        <w:rPr>
          <w:rFonts w:eastAsia="Times New Roman"/>
          <w:sz w:val="22"/>
          <w:szCs w:val="22"/>
        </w:rPr>
        <w:t>che, qualora abbia stipulato i contratti o conferito gli incarichi di cui al punto precedente, siano decorsi almeno tre anni dalla data di stipulazione o conferimento dei medesimi;</w:t>
      </w:r>
    </w:p>
    <w:p w14:paraId="45F3759A" w14:textId="77777777" w:rsidR="007477A4" w:rsidRPr="001073AD" w:rsidRDefault="007477A4" w:rsidP="007477A4">
      <w:pPr>
        <w:tabs>
          <w:tab w:val="num" w:pos="720"/>
        </w:tabs>
        <w:spacing w:line="240" w:lineRule="auto"/>
        <w:ind w:left="284"/>
        <w:jc w:val="both"/>
        <w:rPr>
          <w:rFonts w:eastAsia="Times New Roman"/>
          <w:sz w:val="22"/>
        </w:rPr>
      </w:pPr>
    </w:p>
    <w:p w14:paraId="27F36D5D" w14:textId="7CE033D6" w:rsidR="007477A4" w:rsidRPr="001073AD" w:rsidRDefault="007477A4" w:rsidP="007477A4">
      <w:pPr>
        <w:numPr>
          <w:ilvl w:val="0"/>
          <w:numId w:val="3"/>
        </w:numPr>
        <w:tabs>
          <w:tab w:val="num" w:pos="426"/>
        </w:tabs>
        <w:spacing w:after="120" w:line="240" w:lineRule="auto"/>
        <w:ind w:left="426" w:hanging="426"/>
        <w:jc w:val="both"/>
        <w:rPr>
          <w:rFonts w:eastAsia="Times New Roman"/>
          <w:sz w:val="22"/>
        </w:rPr>
      </w:pPr>
      <w:r w:rsidRPr="001073AD">
        <w:rPr>
          <w:rFonts w:eastAsia="Times New Roman"/>
          <w:sz w:val="22"/>
        </w:rPr>
        <w:t>di essere informato, ai sen</w:t>
      </w:r>
      <w:r w:rsidR="00FA0655">
        <w:rPr>
          <w:rFonts w:eastAsia="Times New Roman"/>
          <w:sz w:val="22"/>
        </w:rPr>
        <w:t xml:space="preserve">si e per gli effetti di cui al </w:t>
      </w:r>
      <w:proofErr w:type="spellStart"/>
      <w:r w:rsidR="00FA0655">
        <w:rPr>
          <w:rFonts w:eastAsia="Times New Roman"/>
          <w:sz w:val="22"/>
        </w:rPr>
        <w:t>D.Lgs.</w:t>
      </w:r>
      <w:proofErr w:type="spellEnd"/>
      <w:r w:rsidR="00FA0655">
        <w:rPr>
          <w:rFonts w:eastAsia="Times New Roman"/>
          <w:sz w:val="22"/>
        </w:rPr>
        <w:t xml:space="preserve"> n. </w:t>
      </w:r>
      <w:r w:rsidRPr="001073AD">
        <w:rPr>
          <w:rFonts w:eastAsia="Times New Roman"/>
          <w:sz w:val="22"/>
        </w:rPr>
        <w:t>196/2003</w:t>
      </w:r>
      <w:r w:rsidR="00FA0655">
        <w:rPr>
          <w:rFonts w:eastAsia="Times New Roman"/>
          <w:sz w:val="22"/>
        </w:rPr>
        <w:t xml:space="preserve"> e </w:t>
      </w:r>
      <w:proofErr w:type="spellStart"/>
      <w:r w:rsidR="00FA0655">
        <w:rPr>
          <w:rFonts w:eastAsia="Times New Roman"/>
          <w:sz w:val="22"/>
        </w:rPr>
        <w:t>ss.mm.ii</w:t>
      </w:r>
      <w:proofErr w:type="spellEnd"/>
      <w:r w:rsidR="00FA0655">
        <w:rPr>
          <w:rFonts w:eastAsia="Times New Roman"/>
          <w:sz w:val="22"/>
        </w:rPr>
        <w:t>.</w:t>
      </w:r>
      <w:r w:rsidRPr="001073AD">
        <w:rPr>
          <w:rFonts w:eastAsia="Times New Roman"/>
          <w:sz w:val="22"/>
        </w:rPr>
        <w:t>, che i dati personali raccolti saranno trattati, anche con strumenti informatici, esclusivamente nell’ambito del procedimento per il quale la presente dichiarazione viene resa.</w:t>
      </w:r>
    </w:p>
    <w:p w14:paraId="40B74926" w14:textId="77777777" w:rsidR="007477A4" w:rsidRPr="001073AD" w:rsidRDefault="007477A4" w:rsidP="007477A4">
      <w:pPr>
        <w:spacing w:line="240" w:lineRule="auto"/>
        <w:jc w:val="both"/>
        <w:rPr>
          <w:rFonts w:eastAsia="Times New Roman"/>
          <w:sz w:val="16"/>
          <w:szCs w:val="16"/>
        </w:rPr>
      </w:pPr>
    </w:p>
    <w:p w14:paraId="527E11C4" w14:textId="77777777" w:rsidR="007477A4" w:rsidRPr="001073AD" w:rsidRDefault="007477A4" w:rsidP="007477A4">
      <w:pPr>
        <w:spacing w:line="240" w:lineRule="auto"/>
        <w:ind w:firstLine="284"/>
        <w:jc w:val="both"/>
        <w:rPr>
          <w:rFonts w:eastAsia="Times New Roman"/>
          <w:sz w:val="22"/>
        </w:rPr>
      </w:pPr>
      <w:r w:rsidRPr="001073AD">
        <w:rPr>
          <w:rFonts w:eastAsia="Times New Roman"/>
          <w:sz w:val="22"/>
        </w:rPr>
        <w:t>data………………………………….</w:t>
      </w:r>
    </w:p>
    <w:p w14:paraId="497C79AC" w14:textId="77777777" w:rsidR="007477A4" w:rsidRPr="001073AD" w:rsidRDefault="007477A4" w:rsidP="007477A4">
      <w:pPr>
        <w:spacing w:line="240" w:lineRule="auto"/>
        <w:ind w:firstLine="284"/>
        <w:jc w:val="both"/>
        <w:rPr>
          <w:rFonts w:eastAsia="Times New Roman"/>
          <w:sz w:val="16"/>
          <w:szCs w:val="16"/>
        </w:rPr>
      </w:pPr>
    </w:p>
    <w:p w14:paraId="4754A3C9" w14:textId="77777777" w:rsidR="007477A4" w:rsidRPr="001073AD" w:rsidRDefault="007477A4" w:rsidP="007477A4">
      <w:pPr>
        <w:spacing w:line="240" w:lineRule="auto"/>
        <w:jc w:val="both"/>
        <w:rPr>
          <w:rFonts w:eastAsia="Times New Roman"/>
          <w:sz w:val="22"/>
        </w:rPr>
      </w:pPr>
    </w:p>
    <w:p w14:paraId="151C29DE" w14:textId="77777777" w:rsidR="007477A4" w:rsidRPr="001073AD" w:rsidRDefault="007477A4" w:rsidP="007477A4">
      <w:pPr>
        <w:spacing w:line="240" w:lineRule="auto"/>
        <w:jc w:val="both"/>
        <w:rPr>
          <w:rFonts w:eastAsia="Times New Roman"/>
          <w:sz w:val="22"/>
        </w:rPr>
      </w:pPr>
      <w:r w:rsidRPr="001073AD">
        <w:rPr>
          <w:rFonts w:eastAsia="Times New Roman"/>
          <w:sz w:val="22"/>
        </w:rPr>
        <w:t>timbro dell’impresa e firma del dichiarante ……………………………………………………</w:t>
      </w:r>
    </w:p>
    <w:p w14:paraId="747EE6F0" w14:textId="77777777" w:rsidR="007477A4" w:rsidRDefault="007477A4" w:rsidP="007477A4">
      <w:pPr>
        <w:spacing w:line="240" w:lineRule="auto"/>
        <w:jc w:val="both"/>
        <w:rPr>
          <w:rFonts w:eastAsia="Times New Roman"/>
          <w:b/>
          <w:sz w:val="20"/>
        </w:rPr>
      </w:pPr>
    </w:p>
    <w:p w14:paraId="436E755B" w14:textId="77777777" w:rsidR="007477A4" w:rsidRPr="001073AD" w:rsidRDefault="007477A4" w:rsidP="007477A4">
      <w:pPr>
        <w:spacing w:line="240" w:lineRule="auto"/>
        <w:jc w:val="both"/>
        <w:rPr>
          <w:rFonts w:eastAsia="Times New Roman"/>
          <w:b/>
          <w:sz w:val="20"/>
        </w:rPr>
      </w:pPr>
    </w:p>
    <w:p w14:paraId="7F98FABF" w14:textId="77777777" w:rsidR="007477A4" w:rsidRPr="001073AD" w:rsidRDefault="007477A4" w:rsidP="007477A4">
      <w:pPr>
        <w:spacing w:line="240" w:lineRule="auto"/>
        <w:jc w:val="both"/>
      </w:pPr>
      <w:r w:rsidRPr="001073AD">
        <w:rPr>
          <w:rFonts w:eastAsia="Times New Roman"/>
          <w:b/>
          <w:sz w:val="20"/>
        </w:rPr>
        <w:t>N.B. La dichiarazione deve essere corredata da fotocopia di documento di identità del sottoscrittore</w:t>
      </w:r>
    </w:p>
    <w:p w14:paraId="2AD877A9" w14:textId="77777777" w:rsidR="00EE6608" w:rsidRPr="001073AD" w:rsidRDefault="00EE6608" w:rsidP="007477A4">
      <w:pPr>
        <w:spacing w:line="240" w:lineRule="auto"/>
        <w:jc w:val="center"/>
      </w:pPr>
    </w:p>
    <w:sectPr w:rsidR="00EE6608" w:rsidRPr="001073AD" w:rsidSect="00CD0B2A">
      <w:headerReference w:type="default" r:id="rId9"/>
      <w:footerReference w:type="default" r:id="rId10"/>
      <w:headerReference w:type="first" r:id="rId11"/>
      <w:footerReference w:type="first" r:id="rId12"/>
      <w:pgSz w:w="11906" w:h="16838"/>
      <w:pgMar w:top="1702" w:right="1418" w:bottom="993" w:left="1418" w:header="567" w:footer="851"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2BBAE" w14:textId="77777777" w:rsidR="00F726F1" w:rsidRDefault="00F726F1">
      <w:r>
        <w:separator/>
      </w:r>
    </w:p>
  </w:endnote>
  <w:endnote w:type="continuationSeparator" w:id="0">
    <w:p w14:paraId="1A55CA43" w14:textId="77777777" w:rsidR="00F726F1" w:rsidRDefault="00F7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embedRegular r:id="rId1" w:fontKey="{72051514-131A-4FE1-8680-C8A14FF3697B}"/>
    <w:embedBold r:id="rId2" w:fontKey="{C4B8F2DC-6963-49B3-9286-561A672C9CF1}"/>
    <w:embedItalic r:id="rId3" w:fontKey="{7AC57291-B5A1-4582-ADED-4E6F001F1F95}"/>
    <w:embedBoldItalic r:id="rId4" w:fontKey="{E7513DD3-82FE-40B2-ACA2-58DA233840A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embedRegular r:id="rId5" w:fontKey="{2F1DAB89-BF92-4775-A146-901AAB480692}"/>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B31B2" w14:textId="62E532D7" w:rsidR="0084119E" w:rsidRPr="00ED7A69" w:rsidRDefault="001E54A5" w:rsidP="00ED7A69">
    <w:pPr>
      <w:pStyle w:val="Pidipagina"/>
      <w:tabs>
        <w:tab w:val="clear" w:pos="4153"/>
        <w:tab w:val="left" w:pos="1134"/>
      </w:tabs>
      <w:spacing w:line="240" w:lineRule="auto"/>
      <w:rPr>
        <w:sz w:val="16"/>
        <w:szCs w:val="16"/>
      </w:rPr>
    </w:pPr>
    <w:r>
      <w:t xml:space="preserve"> </w:t>
    </w:r>
    <w:r>
      <w:tab/>
    </w:r>
  </w:p>
  <w:p w14:paraId="5605984D" w14:textId="305A5092" w:rsidR="00A5109F" w:rsidRPr="00A5109F" w:rsidRDefault="00A5109F" w:rsidP="00A5109F">
    <w:pPr>
      <w:spacing w:line="240" w:lineRule="auto"/>
      <w:rPr>
        <w:rFonts w:ascii="Gill Sans MT" w:hAnsi="Gill Sans MT"/>
        <w:sz w:val="20"/>
      </w:rPr>
    </w:pPr>
    <w:r>
      <w:rPr>
        <w:noProof/>
      </w:rPr>
      <mc:AlternateContent>
        <mc:Choice Requires="wps">
          <w:drawing>
            <wp:anchor distT="0" distB="0" distL="114299" distR="114299" simplePos="0" relativeHeight="251659264" behindDoc="0" locked="1" layoutInCell="1" allowOverlap="1" wp14:anchorId="13D1B3CE" wp14:editId="5AC12822">
              <wp:simplePos x="0" y="0"/>
              <wp:positionH relativeFrom="column">
                <wp:posOffset>-143510</wp:posOffset>
              </wp:positionH>
              <wp:positionV relativeFrom="page">
                <wp:posOffset>9185910</wp:posOffset>
              </wp:positionV>
              <wp:extent cx="0" cy="586740"/>
              <wp:effectExtent l="0" t="0" r="0" b="3810"/>
              <wp:wrapNone/>
              <wp:docPr id="2" name="Connettore 1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6740"/>
                      </a:xfrm>
                      <a:prstGeom prst="line">
                        <a:avLst/>
                      </a:prstGeom>
                      <a:noFill/>
                      <a:ln w="9525" cap="flat" cmpd="sng" algn="ctr">
                        <a:solidFill>
                          <a:srgbClr val="4F81BD"/>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318502" id="Connettore 1 1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margin" from="-11.3pt,723.3pt" to="-11.3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pbxAEAAHMDAAAOAAAAZHJzL2Uyb0RvYy54bWysU8tuGzEMvBfoPwi61+s14sRdeB2gNtxL&#10;0BpI+wG0VtoVqhdE1Wv/fSn50aS9BbkIFEkNOUNq+Xi0hh1kRO1dy+vJlDPphO+061v+88f204Iz&#10;TOA6MN7Jlp8k8sfVxw/LMTRy5gdvOhkZgThsxtDyIaXQVBWKQVrAiQ/SUVD5aCHRNfZVF2EkdGuq&#10;2XR6X40+diF6IRHJuzkH+argKyVF+q4UysRMy6m3VM5Yzn0+q9USmj5CGLS4tAFv6MKCdlT0BrWB&#10;BOx31P9BWS2iR6/SRHhbeaW0kIUDsamn/7B5HiDIwoXEwXCTCd8PVnw77CLTXctnnDmwNKK1d06m&#10;5KNkNasfskRjwIYy124XM0lxdM/hyYtfSLHqVTBfMJzTjiranE4s2bFIfrpJLo+JibNTkHe+uH+4&#10;K9OooLm+CxHTV+kty0bLjXZZDGjg8IQpV4bmmpLdzm+1MWWgxrGx5Z/nszlnAmitlIFEpg1EFF3P&#10;GZie9lWkWBDRG93l1xkHY79fm8gOQDtzt13UXzZZA6r2Ki2X3gAO57wSuqQZl2Fk2b5Lp39lydbe&#10;d6ddvGpHky3oly3Mq/PyTvbLv7L6AwAA//8DAFBLAwQUAAYACAAAACEAUpuua+AAAAANAQAADwAA&#10;AGRycy9kb3ducmV2LnhtbEyPzU7DMBCE70i8g7VI3FqHECIIcSr+KlFOUCrOTmLiiHgdxdvU8PQs&#10;4gC33ZnR7LflKrpBzGYKvUcFZ8sEhMHGtz12Cnav68UliEAaWz14NAo+TYBVdXxU6qL1B3wx85Y6&#10;wSUYCq3AEo2FlKGxxumw9KNB9t795DTxOnWynfSBy90g0yTJpdM98gWrR3NnTfOx3TsFb9nzLT09&#10;Uswe1ruavu7jZs6tUqcn8eYaBJlIf2H4wWd0qJip9ntsgxgULNI05ygbWZbzxJFfqWbp4vwqAVmV&#10;8v8X1TcAAAD//wMAUEsBAi0AFAAGAAgAAAAhALaDOJL+AAAA4QEAABMAAAAAAAAAAAAAAAAAAAAA&#10;AFtDb250ZW50X1R5cGVzXS54bWxQSwECLQAUAAYACAAAACEAOP0h/9YAAACUAQAACwAAAAAAAAAA&#10;AAAAAAAvAQAAX3JlbHMvLnJlbHNQSwECLQAUAAYACAAAACEAIOSKW8QBAABzAwAADgAAAAAAAAAA&#10;AAAAAAAuAgAAZHJzL2Uyb0RvYy54bWxQSwECLQAUAAYACAAAACEAUpuua+AAAAANAQAADwAAAAAA&#10;AAAAAAAAAAAeBAAAZHJzL2Rvd25yZXYueG1sUEsFBgAAAAAEAAQA8wAAACsFAAAAAA==&#10;" strokecolor="#4f81bd">
              <o:lock v:ext="edit" shapetype="f"/>
              <w10:wrap anchory="page"/>
              <w10:anchorlock/>
            </v:line>
          </w:pict>
        </mc:Fallback>
      </mc:AlternateContent>
    </w:r>
    <w:r w:rsidRPr="00A5109F">
      <w:rPr>
        <w:rFonts w:ascii="Gill Sans MT" w:hAnsi="Gill Sans MT"/>
        <w:sz w:val="20"/>
      </w:rPr>
      <w:t>Via Maurizio Gonzaga, 6</w:t>
    </w:r>
  </w:p>
  <w:p w14:paraId="2FB0937F" w14:textId="77777777" w:rsidR="00A5109F" w:rsidRPr="00A5109F" w:rsidRDefault="00A5109F" w:rsidP="00A5109F">
    <w:pPr>
      <w:spacing w:line="240" w:lineRule="auto"/>
      <w:rPr>
        <w:rFonts w:ascii="Gill Sans MT" w:hAnsi="Gill Sans MT"/>
        <w:sz w:val="20"/>
      </w:rPr>
    </w:pPr>
    <w:r w:rsidRPr="00A5109F">
      <w:rPr>
        <w:rFonts w:ascii="Gill Sans MT" w:hAnsi="Gill Sans MT"/>
        <w:sz w:val="20"/>
      </w:rPr>
      <w:t>20123 Milano</w:t>
    </w:r>
  </w:p>
  <w:p w14:paraId="24173A97" w14:textId="77777777" w:rsidR="00A5109F" w:rsidRPr="00A5109F" w:rsidRDefault="00A5109F" w:rsidP="00A5109F">
    <w:pPr>
      <w:spacing w:line="240" w:lineRule="auto"/>
      <w:rPr>
        <w:rFonts w:ascii="Gill Sans MT" w:hAnsi="Gill Sans MT"/>
        <w:sz w:val="20"/>
      </w:rPr>
    </w:pPr>
    <w:proofErr w:type="spellStart"/>
    <w:r w:rsidRPr="00A5109F">
      <w:rPr>
        <w:rFonts w:ascii="Gill Sans MT" w:hAnsi="Gill Sans MT"/>
        <w:sz w:val="20"/>
      </w:rPr>
      <w:t>tel</w:t>
    </w:r>
    <w:proofErr w:type="spellEnd"/>
    <w:r w:rsidRPr="00A5109F">
      <w:rPr>
        <w:rFonts w:ascii="Gill Sans MT" w:hAnsi="Gill Sans MT"/>
        <w:sz w:val="20"/>
      </w:rPr>
      <w:t xml:space="preserve"> +39 02 85621 1</w:t>
    </w:r>
  </w:p>
  <w:p w14:paraId="2A2F8953" w14:textId="77777777" w:rsidR="00A5109F" w:rsidRPr="00A5109F" w:rsidRDefault="008B5568" w:rsidP="00A5109F">
    <w:pPr>
      <w:spacing w:line="240" w:lineRule="auto"/>
      <w:rPr>
        <w:rFonts w:ascii="Gill Sans MT" w:hAnsi="Gill Sans MT"/>
        <w:sz w:val="20"/>
      </w:rPr>
    </w:pPr>
    <w:hyperlink r:id="rId1" w:history="1">
      <w:r w:rsidR="00A5109F" w:rsidRPr="00A5109F">
        <w:rPr>
          <w:rFonts w:ascii="Gill Sans MT" w:hAnsi="Gill Sans MT"/>
          <w:color w:val="0563C1" w:themeColor="hyperlink"/>
          <w:sz w:val="20"/>
          <w:u w:val="single"/>
        </w:rPr>
        <w:t>direzione.regionale.lombardia@postacert.inps.gov</w:t>
      </w:r>
    </w:hyperlink>
  </w:p>
  <w:p w14:paraId="7CB40027" w14:textId="77777777" w:rsidR="00A5109F" w:rsidRPr="00A5109F" w:rsidRDefault="00A5109F" w:rsidP="00A5109F">
    <w:pPr>
      <w:spacing w:line="240" w:lineRule="auto"/>
      <w:rPr>
        <w:rFonts w:ascii="Gill Sans MT" w:hAnsi="Gill Sans MT"/>
        <w:sz w:val="20"/>
      </w:rPr>
    </w:pPr>
    <w:r w:rsidRPr="00A5109F">
      <w:rPr>
        <w:rFonts w:ascii="Gill Sans MT" w:hAnsi="Gill Sans MT"/>
        <w:sz w:val="20"/>
      </w:rPr>
      <w:t>www.inps.it</w:t>
    </w:r>
  </w:p>
  <w:p w14:paraId="2076D18E" w14:textId="77777777" w:rsidR="00A5109F" w:rsidRPr="00A5109F" w:rsidRDefault="00A5109F" w:rsidP="00A5109F">
    <w:pPr>
      <w:spacing w:line="240" w:lineRule="auto"/>
      <w:rPr>
        <w:rFonts w:ascii="Gill Sans MT" w:hAnsi="Gill Sans MT"/>
      </w:rPr>
    </w:pPr>
  </w:p>
  <w:p w14:paraId="1CBA6878" w14:textId="0DDC4311" w:rsidR="001E54A5" w:rsidRPr="00ED7A69" w:rsidRDefault="001E54A5" w:rsidP="00A5109F">
    <w:pPr>
      <w:pStyle w:val="Pidipagina"/>
      <w:tabs>
        <w:tab w:val="left" w:pos="1134"/>
      </w:tabs>
      <w:spacing w:line="240" w:lineRule="auto"/>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DF762" w14:textId="77777777" w:rsidR="009412BD" w:rsidRDefault="009412BD" w:rsidP="0084119E">
    <w:pPr>
      <w:pStyle w:val="INPS052footer"/>
      <w:rPr>
        <w:rFonts w:ascii="Gill Sans MT" w:eastAsia="Calibri" w:hAnsi="Gill Sans MT"/>
        <w:sz w:val="20"/>
        <w:lang w:eastAsia="en-US"/>
      </w:rPr>
    </w:pPr>
  </w:p>
  <w:p w14:paraId="48FD88AF" w14:textId="454E2B70" w:rsidR="00A5109F" w:rsidRPr="00A5109F" w:rsidRDefault="003202CE" w:rsidP="00A5109F">
    <w:pPr>
      <w:spacing w:line="240" w:lineRule="auto"/>
      <w:rPr>
        <w:rFonts w:ascii="Gill Sans MT" w:hAnsi="Gill Sans MT"/>
        <w:sz w:val="20"/>
      </w:rPr>
    </w:pPr>
    <w:r>
      <w:rPr>
        <w:noProof/>
      </w:rPr>
      <mc:AlternateContent>
        <mc:Choice Requires="wps">
          <w:drawing>
            <wp:anchor distT="0" distB="0" distL="114299" distR="114299" simplePos="0" relativeHeight="251657216" behindDoc="0" locked="1" layoutInCell="1" allowOverlap="1" wp14:anchorId="4B4BADC4" wp14:editId="408FEF34">
              <wp:simplePos x="0" y="0"/>
              <wp:positionH relativeFrom="column">
                <wp:posOffset>-109220</wp:posOffset>
              </wp:positionH>
              <wp:positionV relativeFrom="page">
                <wp:posOffset>9157970</wp:posOffset>
              </wp:positionV>
              <wp:extent cx="0" cy="586740"/>
              <wp:effectExtent l="0" t="0" r="0" b="3810"/>
              <wp:wrapNone/>
              <wp:docPr id="17" name="Connettore 1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6740"/>
                      </a:xfrm>
                      <a:prstGeom prst="line">
                        <a:avLst/>
                      </a:prstGeom>
                      <a:noFill/>
                      <a:ln w="9525" cap="flat" cmpd="sng" algn="ctr">
                        <a:solidFill>
                          <a:srgbClr val="4F81BD"/>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D0FA60" id="Connettore 1 17"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margin" from="-8.6pt,721.1pt" to="-8.6pt,7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P3xAEAAHQDAAAOAAAAZHJzL2Uyb0RvYy54bWysU8tuGzEMvBfoPwi612sbceIuvA5QG+4l&#10;aA2k/QBaK+0K1Qui6l3/fSn50aS9BbkIFDkakkNq9Thaw44yovau4bPJlDPphG+16xr+88fu05Iz&#10;TOBaMN7Jhp8k8sf1xw+rIdRy7ntvWhkZkTish9DwPqVQVxWKXlrAiQ/SUVD5aCHRNXZVG2Egdmuq&#10;+XR6Xw0+tiF6IRHJuz0H+brwKyVF+q4UysRMw6m2VM5YzkM+q/UK6i5C6LW4lAFvqMKCdpT0RrWF&#10;BOx31P9RWS2iR6/SRHhbeaW0kKUH6mY2/aeb5x6CLL2QOBhuMuH70Ypvx31kuqXZPXDmwNKMNt45&#10;mZKPks0YuUmjIWBN0I3bx9ylGN1zePLiF1KsehXMFwxn2KiizXBqk41F89NNczkmJs5OQd7F8v7h&#10;royjgvr6LkRMX6W3LBsNN9plNaCG4xOmnBnqKyS7nd9pY8pEjWNDwz8v5gvOBNBeKQOJTBuoU3Qd&#10;Z2A6WliRYmFEb3SbX2cejN1hYyI7Ai3N3W45+7LNGlC2V7CcegvYn3EldIEZl2lkWb9LpX9lydbB&#10;t6d9vGpHoy3slzXMu/PyTvbLz7L+AwAA//8DAFBLAwQUAAYACAAAACEAdnEtDeAAAAANAQAADwAA&#10;AGRycy9kb3ducmV2LnhtbEyPzU7DMBCE70i8g7VI3FqnwQQU4lT8VQJOUCrOTrzEEbEdxW5qeHoW&#10;cYDb7sxo9ttqnezAZpxC752E1TIDhq71unedhN3rZnEJLETltBq8QwmfGGBdHx9VqtT+4F5w3saO&#10;UYkLpZJgYhxLzkNr0Kqw9CM68t79ZFWkdeq4ntSByu3A8ywruFW9owtGjXhrsP3Y7q2EN/F8E58e&#10;YhL3m10Tv+7S41wYKU9P0vUVsIgp/oXhB5/QoSamxu+dDmyQsFhd5BQlQ4icJor8Sg1J52eiAF5X&#10;/P8X9TcAAAD//wMAUEsBAi0AFAAGAAgAAAAhALaDOJL+AAAA4QEAABMAAAAAAAAAAAAAAAAAAAAA&#10;AFtDb250ZW50X1R5cGVzXS54bWxQSwECLQAUAAYACAAAACEAOP0h/9YAAACUAQAACwAAAAAAAAAA&#10;AAAAAAAvAQAAX3JlbHMvLnJlbHNQSwECLQAUAAYACAAAACEAHXlz98QBAAB0AwAADgAAAAAAAAAA&#10;AAAAAAAuAgAAZHJzL2Uyb0RvYy54bWxQSwECLQAUAAYACAAAACEAdnEtDeAAAAANAQAADwAAAAAA&#10;AAAAAAAAAAAeBAAAZHJzL2Rvd25yZXYueG1sUEsFBgAAAAAEAAQA8wAAACsFAAAAAA==&#10;" strokecolor="#4f81bd">
              <o:lock v:ext="edit" shapetype="f"/>
              <w10:wrap anchory="page"/>
              <w10:anchorlock/>
            </v:line>
          </w:pict>
        </mc:Fallback>
      </mc:AlternateContent>
    </w:r>
    <w:r w:rsidR="00A5109F" w:rsidRPr="00A5109F">
      <w:rPr>
        <w:rFonts w:ascii="Gill Sans MT" w:hAnsi="Gill Sans MT"/>
        <w:sz w:val="20"/>
      </w:rPr>
      <w:t>Via Maurizio Gonzaga, 6</w:t>
    </w:r>
  </w:p>
  <w:p w14:paraId="417185FA" w14:textId="77777777" w:rsidR="00A5109F" w:rsidRPr="00A5109F" w:rsidRDefault="00A5109F" w:rsidP="00A5109F">
    <w:pPr>
      <w:spacing w:line="240" w:lineRule="auto"/>
      <w:rPr>
        <w:rFonts w:ascii="Gill Sans MT" w:hAnsi="Gill Sans MT"/>
        <w:sz w:val="20"/>
      </w:rPr>
    </w:pPr>
    <w:r w:rsidRPr="00A5109F">
      <w:rPr>
        <w:rFonts w:ascii="Gill Sans MT" w:hAnsi="Gill Sans MT"/>
        <w:sz w:val="20"/>
      </w:rPr>
      <w:t>20123 Milano</w:t>
    </w:r>
  </w:p>
  <w:p w14:paraId="3B2DB0F2" w14:textId="77777777" w:rsidR="00A5109F" w:rsidRPr="00A5109F" w:rsidRDefault="00A5109F" w:rsidP="00A5109F">
    <w:pPr>
      <w:spacing w:line="240" w:lineRule="auto"/>
      <w:rPr>
        <w:rFonts w:ascii="Gill Sans MT" w:hAnsi="Gill Sans MT"/>
        <w:sz w:val="20"/>
      </w:rPr>
    </w:pPr>
    <w:proofErr w:type="spellStart"/>
    <w:r w:rsidRPr="00A5109F">
      <w:rPr>
        <w:rFonts w:ascii="Gill Sans MT" w:hAnsi="Gill Sans MT"/>
        <w:sz w:val="20"/>
      </w:rPr>
      <w:t>tel</w:t>
    </w:r>
    <w:proofErr w:type="spellEnd"/>
    <w:r w:rsidRPr="00A5109F">
      <w:rPr>
        <w:rFonts w:ascii="Gill Sans MT" w:hAnsi="Gill Sans MT"/>
        <w:sz w:val="20"/>
      </w:rPr>
      <w:t xml:space="preserve"> +39 02 85621 1</w:t>
    </w:r>
  </w:p>
  <w:p w14:paraId="62EA07AF" w14:textId="77777777" w:rsidR="00A5109F" w:rsidRPr="00A5109F" w:rsidRDefault="008B5568" w:rsidP="00A5109F">
    <w:pPr>
      <w:spacing w:line="240" w:lineRule="auto"/>
      <w:rPr>
        <w:rFonts w:ascii="Gill Sans MT" w:hAnsi="Gill Sans MT"/>
        <w:sz w:val="20"/>
      </w:rPr>
    </w:pPr>
    <w:hyperlink r:id="rId1" w:history="1">
      <w:r w:rsidR="00A5109F" w:rsidRPr="00A5109F">
        <w:rPr>
          <w:rFonts w:ascii="Gill Sans MT" w:hAnsi="Gill Sans MT"/>
          <w:color w:val="0563C1" w:themeColor="hyperlink"/>
          <w:sz w:val="20"/>
          <w:u w:val="single"/>
        </w:rPr>
        <w:t>direzione.regionale.lombardia@postacert.inps.gov</w:t>
      </w:r>
    </w:hyperlink>
  </w:p>
  <w:p w14:paraId="4735A143" w14:textId="77777777" w:rsidR="00A5109F" w:rsidRPr="00A5109F" w:rsidRDefault="00A5109F" w:rsidP="00A5109F">
    <w:pPr>
      <w:spacing w:line="240" w:lineRule="auto"/>
      <w:rPr>
        <w:rFonts w:ascii="Gill Sans MT" w:hAnsi="Gill Sans MT"/>
        <w:sz w:val="20"/>
      </w:rPr>
    </w:pPr>
    <w:r w:rsidRPr="00A5109F">
      <w:rPr>
        <w:rFonts w:ascii="Gill Sans MT" w:hAnsi="Gill Sans MT"/>
        <w:sz w:val="20"/>
      </w:rPr>
      <w:t>www.inps.it</w:t>
    </w:r>
  </w:p>
  <w:p w14:paraId="6F785543" w14:textId="77777777" w:rsidR="00A5109F" w:rsidRPr="00A5109F" w:rsidRDefault="00A5109F" w:rsidP="00A5109F">
    <w:pPr>
      <w:spacing w:line="240" w:lineRule="auto"/>
      <w:rPr>
        <w:rFonts w:ascii="Gill Sans MT" w:hAnsi="Gill Sans MT"/>
      </w:rPr>
    </w:pPr>
  </w:p>
  <w:p w14:paraId="65B0B8FB" w14:textId="5AAA0E90" w:rsidR="0056433C" w:rsidRDefault="0056433C" w:rsidP="00A5109F">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31D63" w14:textId="77777777" w:rsidR="00F726F1" w:rsidRDefault="00F726F1">
      <w:r>
        <w:separator/>
      </w:r>
    </w:p>
  </w:footnote>
  <w:footnote w:type="continuationSeparator" w:id="0">
    <w:p w14:paraId="1D9F0EA9" w14:textId="77777777" w:rsidR="00F726F1" w:rsidRDefault="00F726F1">
      <w:r>
        <w:continuationSeparator/>
      </w:r>
    </w:p>
  </w:footnote>
  <w:footnote w:id="1">
    <w:p w14:paraId="1A20F083" w14:textId="405E4FA7" w:rsidR="009412BD" w:rsidRDefault="009412BD">
      <w:pPr>
        <w:pStyle w:val="Testonotaapidipagina"/>
      </w:pPr>
      <w:r>
        <w:rPr>
          <w:rStyle w:val="Rimandonotaapidipagina"/>
        </w:rPr>
        <w:footnoteRef/>
      </w:r>
      <w:r>
        <w:t xml:space="preserve"> </w:t>
      </w:r>
      <w:r w:rsidRPr="002519E6">
        <w:rPr>
          <w:sz w:val="16"/>
          <w:szCs w:val="16"/>
        </w:rPr>
        <w:t>Si utilizzano le medesime definizioni utilizzate nella Lettera di invito.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BEA0" w14:textId="77777777" w:rsidR="0056433C" w:rsidRDefault="0056433C">
    <w:pPr>
      <w:pStyle w:val="INPS052headint"/>
    </w:pPr>
  </w:p>
  <w:p w14:paraId="3F1BF53D" w14:textId="77777777" w:rsidR="0056433C" w:rsidRDefault="0056433C">
    <w:pPr>
      <w:pStyle w:val="INPS052headint"/>
    </w:pPr>
  </w:p>
  <w:p w14:paraId="2E9BFB67" w14:textId="77777777" w:rsidR="0056433C" w:rsidRDefault="0056433C">
    <w:pPr>
      <w:pStyle w:val="INPS052headint"/>
    </w:pPr>
  </w:p>
  <w:p w14:paraId="31087AE1" w14:textId="77777777" w:rsidR="0056433C" w:rsidRDefault="0056433C">
    <w:pPr>
      <w:pStyle w:val="INPS052headint"/>
    </w:pPr>
  </w:p>
  <w:p w14:paraId="2D5EE920" w14:textId="77777777" w:rsidR="0056433C" w:rsidRDefault="0056433C">
    <w:pPr>
      <w:pStyle w:val="INPS052headint"/>
    </w:pPr>
  </w:p>
  <w:p w14:paraId="2D222CDE" w14:textId="77777777" w:rsidR="0056433C" w:rsidRDefault="0056433C">
    <w:pPr>
      <w:pStyle w:val="INPS052headint"/>
    </w:pPr>
  </w:p>
  <w:p w14:paraId="13201BFD" w14:textId="77777777" w:rsidR="0056433C" w:rsidRDefault="0056433C">
    <w:pPr>
      <w:pStyle w:val="INPS052headint"/>
    </w:pPr>
  </w:p>
  <w:p w14:paraId="51DE7C7F" w14:textId="77777777" w:rsidR="0056433C" w:rsidRDefault="0056433C">
    <w:pPr>
      <w:pStyle w:val="INPS052headint"/>
    </w:pPr>
  </w:p>
  <w:p w14:paraId="5F5AE7D4" w14:textId="77777777" w:rsidR="0056433C" w:rsidRDefault="0056433C">
    <w:pPr>
      <w:pStyle w:val="INPS052headin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4CBAF" w14:textId="77777777" w:rsidR="0056433C" w:rsidRDefault="003202CE">
    <w:pPr>
      <w:pStyle w:val="INPS052headint"/>
    </w:pPr>
    <w:r>
      <w:rPr>
        <w:noProof/>
      </w:rPr>
      <w:drawing>
        <wp:anchor distT="0" distB="0" distL="114300" distR="114300" simplePos="0" relativeHeight="251656192" behindDoc="1" locked="1" layoutInCell="1" allowOverlap="1" wp14:anchorId="49723034" wp14:editId="3CB01CBF">
          <wp:simplePos x="0" y="0"/>
          <wp:positionH relativeFrom="margin">
            <wp:posOffset>-13335</wp:posOffset>
          </wp:positionH>
          <wp:positionV relativeFrom="page">
            <wp:posOffset>315595</wp:posOffset>
          </wp:positionV>
          <wp:extent cx="2821940" cy="1018540"/>
          <wp:effectExtent l="0" t="0" r="0" b="0"/>
          <wp:wrapNone/>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1940"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06C97F" w14:textId="77777777" w:rsidR="0056433C" w:rsidRDefault="0056433C">
    <w:pPr>
      <w:pStyle w:val="INPS052headint"/>
    </w:pPr>
  </w:p>
  <w:p w14:paraId="606CED91" w14:textId="77777777" w:rsidR="0056433C" w:rsidRDefault="0056433C">
    <w:pPr>
      <w:pStyle w:val="INPS052headint"/>
    </w:pPr>
  </w:p>
  <w:p w14:paraId="4DE2CB1C" w14:textId="77777777" w:rsidR="0056433C" w:rsidRDefault="0056433C">
    <w:pPr>
      <w:pStyle w:val="INPS052headint"/>
    </w:pPr>
  </w:p>
  <w:p w14:paraId="1096DF8B" w14:textId="77777777" w:rsidR="0056433C" w:rsidRDefault="0056433C">
    <w:pPr>
      <w:pStyle w:val="INPS052headint"/>
    </w:pPr>
  </w:p>
  <w:p w14:paraId="5B07BAF2" w14:textId="77777777" w:rsidR="0018690E" w:rsidRPr="0018690E" w:rsidRDefault="00BB7158" w:rsidP="0018690E">
    <w:pPr>
      <w:pStyle w:val="INPS052headint"/>
      <w:rPr>
        <w:sz w:val="16"/>
      </w:rPr>
    </w:pPr>
    <w:r>
      <w:rPr>
        <w:sz w:val="16"/>
      </w:rPr>
      <w:t xml:space="preserve">                           </w:t>
    </w:r>
    <w:r w:rsidR="0018690E" w:rsidRPr="0018690E">
      <w:rPr>
        <w:sz w:val="16"/>
      </w:rPr>
      <w:t>Direzione regionale Lombardia</w:t>
    </w:r>
  </w:p>
  <w:p w14:paraId="02A15ABA" w14:textId="19BB4A4E" w:rsidR="00BB7158" w:rsidRPr="00BB7158" w:rsidRDefault="0018690E" w:rsidP="0018690E">
    <w:pPr>
      <w:pStyle w:val="INPS052headint"/>
      <w:rPr>
        <w:sz w:val="16"/>
      </w:rPr>
    </w:pPr>
    <w:r>
      <w:rPr>
        <w:sz w:val="16"/>
      </w:rPr>
      <w:t xml:space="preserve">                           </w:t>
    </w:r>
    <w:r w:rsidRPr="0018690E">
      <w:rPr>
        <w:sz w:val="16"/>
      </w:rPr>
      <w:t>Team Risorse Strumentali Beni, Servizi e Lavori</w:t>
    </w:r>
    <w:r w:rsidR="00BB7158" w:rsidRPr="00BB7158">
      <w:rPr>
        <w:sz w:val="16"/>
      </w:rPr>
      <w:t xml:space="preserve">                                                                                                             </w:t>
    </w:r>
  </w:p>
  <w:p w14:paraId="03224DBE" w14:textId="77777777" w:rsidR="00BB7158" w:rsidRPr="00BB7158" w:rsidRDefault="00BB7158" w:rsidP="00BB7158">
    <w:pPr>
      <w:pStyle w:val="INPS052headint"/>
      <w:rPr>
        <w:sz w:val="16"/>
      </w:rPr>
    </w:pPr>
  </w:p>
  <w:p w14:paraId="76E06237" w14:textId="77777777" w:rsidR="0056433C" w:rsidRDefault="0056433C">
    <w:pPr>
      <w:pStyle w:val="INPS052headint"/>
    </w:pPr>
  </w:p>
  <w:p w14:paraId="1924C441" w14:textId="77777777" w:rsidR="0056433C" w:rsidRDefault="0056433C">
    <w:pPr>
      <w:pStyle w:val="INPS052headint"/>
      <w:rPr>
        <w:sz w:val="16"/>
      </w:rPr>
    </w:pPr>
  </w:p>
  <w:p w14:paraId="3289B739" w14:textId="4658DCC0" w:rsidR="0084119E" w:rsidRDefault="0084119E" w:rsidP="0084119E">
    <w:pPr>
      <w:tabs>
        <w:tab w:val="left" w:pos="623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1CE"/>
    <w:multiLevelType w:val="hybridMultilevel"/>
    <w:tmpl w:val="35C669C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A7393A"/>
    <w:multiLevelType w:val="hybridMultilevel"/>
    <w:tmpl w:val="A2786AC0"/>
    <w:lvl w:ilvl="0" w:tplc="0410000B">
      <w:start w:val="1"/>
      <w:numFmt w:val="bullet"/>
      <w:lvlText w:val=""/>
      <w:lvlJc w:val="left"/>
      <w:pPr>
        <w:ind w:left="2280" w:hanging="360"/>
      </w:pPr>
      <w:rPr>
        <w:rFonts w:ascii="Wingdings" w:hAnsi="Wingdings"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2">
    <w:nsid w:val="07AA262F"/>
    <w:multiLevelType w:val="hybridMultilevel"/>
    <w:tmpl w:val="1430FC16"/>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0AD12027"/>
    <w:multiLevelType w:val="singleLevel"/>
    <w:tmpl w:val="06A2DD74"/>
    <w:lvl w:ilvl="0">
      <w:start w:val="1"/>
      <w:numFmt w:val="lowerLetter"/>
      <w:lvlText w:val="%1)"/>
      <w:lvlJc w:val="left"/>
      <w:pPr>
        <w:tabs>
          <w:tab w:val="num" w:pos="720"/>
        </w:tabs>
        <w:ind w:left="720" w:hanging="360"/>
      </w:pPr>
      <w:rPr>
        <w:rFonts w:hint="default"/>
        <w:b/>
      </w:rPr>
    </w:lvl>
  </w:abstractNum>
  <w:abstractNum w:abstractNumId="4">
    <w:nsid w:val="1EDA400F"/>
    <w:multiLevelType w:val="singleLevel"/>
    <w:tmpl w:val="61F4645E"/>
    <w:lvl w:ilvl="0">
      <w:start w:val="1"/>
      <w:numFmt w:val="bullet"/>
      <w:lvlText w:val="-"/>
      <w:lvlJc w:val="left"/>
      <w:pPr>
        <w:tabs>
          <w:tab w:val="num" w:pos="360"/>
        </w:tabs>
        <w:ind w:left="360" w:hanging="360"/>
      </w:pPr>
      <w:rPr>
        <w:rFonts w:ascii="Times New Roman" w:hAnsi="Times New Roman" w:hint="default"/>
      </w:rPr>
    </w:lvl>
  </w:abstractNum>
  <w:abstractNum w:abstractNumId="5">
    <w:nsid w:val="39B93FEC"/>
    <w:multiLevelType w:val="hybridMultilevel"/>
    <w:tmpl w:val="0E88BD16"/>
    <w:lvl w:ilvl="0" w:tplc="735297C6">
      <w:start w:val="1"/>
      <w:numFmt w:val="bullet"/>
      <w:lvlText w:val=""/>
      <w:lvlJc w:val="left"/>
      <w:pPr>
        <w:ind w:left="720" w:hanging="360"/>
      </w:pPr>
      <w:rPr>
        <w:rFonts w:ascii="Wingdings" w:hAnsi="Wingdings" w:hint="default"/>
        <w:b w:val="0"/>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773480F"/>
    <w:multiLevelType w:val="hybridMultilevel"/>
    <w:tmpl w:val="DCB6B7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A8B579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nsid w:val="5B382F6B"/>
    <w:multiLevelType w:val="hybridMultilevel"/>
    <w:tmpl w:val="B72477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9F4FA1"/>
    <w:multiLevelType w:val="hybridMultilevel"/>
    <w:tmpl w:val="4912A0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E3D5BCE"/>
    <w:multiLevelType w:val="hybridMultilevel"/>
    <w:tmpl w:val="F7F2C146"/>
    <w:lvl w:ilvl="0" w:tplc="735297C6">
      <w:start w:val="1"/>
      <w:numFmt w:val="bullet"/>
      <w:lvlText w:val=""/>
      <w:lvlJc w:val="left"/>
      <w:pPr>
        <w:tabs>
          <w:tab w:val="num" w:pos="644"/>
        </w:tabs>
        <w:ind w:left="644" w:hanging="360"/>
      </w:pPr>
      <w:rPr>
        <w:rFonts w:ascii="Wingdings" w:hAnsi="Wingdings" w:hint="default"/>
        <w:b w:val="0"/>
        <w:sz w:val="16"/>
        <w:szCs w:val="16"/>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10"/>
  </w:num>
  <w:num w:numId="6">
    <w:abstractNumId w:val="7"/>
  </w:num>
  <w:num w:numId="7">
    <w:abstractNumId w:val="3"/>
    <w:lvlOverride w:ilvl="0">
      <w:startOverride w:val="1"/>
    </w:lvlOverride>
  </w:num>
  <w:num w:numId="8">
    <w:abstractNumId w:val="1"/>
  </w:num>
  <w:num w:numId="9">
    <w:abstractNumId w:val="5"/>
  </w:num>
  <w:num w:numId="10">
    <w:abstractNumId w:val="9"/>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B3"/>
    <w:rsid w:val="000014F4"/>
    <w:rsid w:val="00014EC9"/>
    <w:rsid w:val="00023AAF"/>
    <w:rsid w:val="00082CEF"/>
    <w:rsid w:val="00086C62"/>
    <w:rsid w:val="000A1E45"/>
    <w:rsid w:val="000A5718"/>
    <w:rsid w:val="000B60C6"/>
    <w:rsid w:val="001073AD"/>
    <w:rsid w:val="0018690E"/>
    <w:rsid w:val="00191953"/>
    <w:rsid w:val="001B536F"/>
    <w:rsid w:val="001C3DDC"/>
    <w:rsid w:val="001E54A5"/>
    <w:rsid w:val="001E7AE0"/>
    <w:rsid w:val="001E7E64"/>
    <w:rsid w:val="002177A5"/>
    <w:rsid w:val="00230430"/>
    <w:rsid w:val="00233910"/>
    <w:rsid w:val="00257922"/>
    <w:rsid w:val="002634C8"/>
    <w:rsid w:val="002A414E"/>
    <w:rsid w:val="002C5B00"/>
    <w:rsid w:val="002D3842"/>
    <w:rsid w:val="002E4F0C"/>
    <w:rsid w:val="003202CE"/>
    <w:rsid w:val="00353380"/>
    <w:rsid w:val="0035498B"/>
    <w:rsid w:val="003A54F9"/>
    <w:rsid w:val="003C4CF5"/>
    <w:rsid w:val="003E3637"/>
    <w:rsid w:val="00412E2E"/>
    <w:rsid w:val="00433223"/>
    <w:rsid w:val="004560BB"/>
    <w:rsid w:val="00460F02"/>
    <w:rsid w:val="00461371"/>
    <w:rsid w:val="00474C20"/>
    <w:rsid w:val="0049226C"/>
    <w:rsid w:val="004A1021"/>
    <w:rsid w:val="004A6DB3"/>
    <w:rsid w:val="004C32F5"/>
    <w:rsid w:val="004D6096"/>
    <w:rsid w:val="004F1A44"/>
    <w:rsid w:val="00521E39"/>
    <w:rsid w:val="00530B8B"/>
    <w:rsid w:val="00530DBE"/>
    <w:rsid w:val="0056433C"/>
    <w:rsid w:val="005B03F9"/>
    <w:rsid w:val="005D274E"/>
    <w:rsid w:val="00625E6E"/>
    <w:rsid w:val="006267E2"/>
    <w:rsid w:val="00677240"/>
    <w:rsid w:val="006923F1"/>
    <w:rsid w:val="006C3B45"/>
    <w:rsid w:val="00705A4B"/>
    <w:rsid w:val="00707F74"/>
    <w:rsid w:val="00713156"/>
    <w:rsid w:val="00742609"/>
    <w:rsid w:val="007477A4"/>
    <w:rsid w:val="007B0FEE"/>
    <w:rsid w:val="007D3A9C"/>
    <w:rsid w:val="007D7028"/>
    <w:rsid w:val="007F0E09"/>
    <w:rsid w:val="007F7448"/>
    <w:rsid w:val="008250B5"/>
    <w:rsid w:val="008405F3"/>
    <w:rsid w:val="0084119E"/>
    <w:rsid w:val="0086551E"/>
    <w:rsid w:val="00870174"/>
    <w:rsid w:val="0089294B"/>
    <w:rsid w:val="008B0054"/>
    <w:rsid w:val="008B5568"/>
    <w:rsid w:val="008F1E40"/>
    <w:rsid w:val="00911728"/>
    <w:rsid w:val="00923572"/>
    <w:rsid w:val="009352B9"/>
    <w:rsid w:val="00936EB8"/>
    <w:rsid w:val="009412BD"/>
    <w:rsid w:val="00947754"/>
    <w:rsid w:val="009543F7"/>
    <w:rsid w:val="009628FC"/>
    <w:rsid w:val="00992A95"/>
    <w:rsid w:val="009A116B"/>
    <w:rsid w:val="00A17AB8"/>
    <w:rsid w:val="00A5109F"/>
    <w:rsid w:val="00A666B3"/>
    <w:rsid w:val="00AD2709"/>
    <w:rsid w:val="00AF0A27"/>
    <w:rsid w:val="00AF584A"/>
    <w:rsid w:val="00B023DA"/>
    <w:rsid w:val="00B13576"/>
    <w:rsid w:val="00B1605C"/>
    <w:rsid w:val="00B75F4F"/>
    <w:rsid w:val="00BB7158"/>
    <w:rsid w:val="00BD0A04"/>
    <w:rsid w:val="00BD5958"/>
    <w:rsid w:val="00BD7C19"/>
    <w:rsid w:val="00C22405"/>
    <w:rsid w:val="00C2277B"/>
    <w:rsid w:val="00C23712"/>
    <w:rsid w:val="00C33B1C"/>
    <w:rsid w:val="00C62F99"/>
    <w:rsid w:val="00C6488B"/>
    <w:rsid w:val="00CA64A1"/>
    <w:rsid w:val="00CB75F9"/>
    <w:rsid w:val="00CD0B2A"/>
    <w:rsid w:val="00CD6662"/>
    <w:rsid w:val="00D2718F"/>
    <w:rsid w:val="00D334E8"/>
    <w:rsid w:val="00D55A06"/>
    <w:rsid w:val="00DA5CE6"/>
    <w:rsid w:val="00DF0601"/>
    <w:rsid w:val="00E101C9"/>
    <w:rsid w:val="00E81529"/>
    <w:rsid w:val="00E92494"/>
    <w:rsid w:val="00EA065F"/>
    <w:rsid w:val="00ED59A4"/>
    <w:rsid w:val="00ED7A69"/>
    <w:rsid w:val="00EE6608"/>
    <w:rsid w:val="00F1586D"/>
    <w:rsid w:val="00F726F1"/>
    <w:rsid w:val="00FA0655"/>
    <w:rsid w:val="00FA1E24"/>
    <w:rsid w:val="00FA2387"/>
    <w:rsid w:val="00FB2DE3"/>
    <w:rsid w:val="00FE44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07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line="288" w:lineRule="exact"/>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153"/>
        <w:tab w:val="right" w:pos="8306"/>
      </w:tabs>
    </w:pPr>
  </w:style>
  <w:style w:type="paragraph" w:styleId="Intestazione">
    <w:name w:val="header"/>
    <w:basedOn w:val="Normale"/>
    <w:rsid w:val="004D6096"/>
    <w:pPr>
      <w:tabs>
        <w:tab w:val="center" w:pos="4819"/>
        <w:tab w:val="right" w:pos="9638"/>
      </w:tabs>
    </w:pPr>
  </w:style>
  <w:style w:type="paragraph" w:styleId="Testofumetto">
    <w:name w:val="Balloon Text"/>
    <w:basedOn w:val="Normale"/>
    <w:link w:val="TestofumettoCarattere"/>
    <w:rsid w:val="006267E2"/>
    <w:pPr>
      <w:spacing w:line="240" w:lineRule="auto"/>
    </w:pPr>
    <w:rPr>
      <w:rFonts w:ascii="Tahoma" w:hAnsi="Tahoma" w:cs="Tahoma"/>
      <w:sz w:val="16"/>
      <w:szCs w:val="16"/>
    </w:rPr>
  </w:style>
  <w:style w:type="paragraph" w:customStyle="1" w:styleId="INPS052headufficio">
    <w:name w:val="INPS052_head_ufficio"/>
    <w:basedOn w:val="Normale"/>
    <w:pPr>
      <w:spacing w:line="192" w:lineRule="exact"/>
    </w:pPr>
    <w:rPr>
      <w:sz w:val="16"/>
    </w:rPr>
  </w:style>
  <w:style w:type="paragraph" w:customStyle="1" w:styleId="INPS0528pt">
    <w:name w:val="INPS052_8pt"/>
    <w:basedOn w:val="Normale"/>
    <w:pPr>
      <w:spacing w:line="192" w:lineRule="exact"/>
    </w:pPr>
    <w:rPr>
      <w:sz w:val="16"/>
    </w:rPr>
  </w:style>
  <w:style w:type="paragraph" w:customStyle="1" w:styleId="INPS05210pt">
    <w:name w:val="INPS052_10pt"/>
    <w:pPr>
      <w:spacing w:line="240" w:lineRule="exact"/>
    </w:pPr>
    <w:rPr>
      <w:noProof/>
    </w:rPr>
  </w:style>
  <w:style w:type="paragraph" w:customStyle="1" w:styleId="INPS05212pt">
    <w:name w:val="INPS052_12pt"/>
    <w:rPr>
      <w:noProof/>
    </w:rPr>
  </w:style>
  <w:style w:type="paragraph" w:customStyle="1" w:styleId="INPS052footer">
    <w:name w:val="INPS052_footer"/>
    <w:pPr>
      <w:spacing w:line="192" w:lineRule="exact"/>
    </w:pPr>
    <w:rPr>
      <w:rFonts w:ascii="Verdana" w:hAnsi="Verdana"/>
      <w:noProof/>
      <w:sz w:val="16"/>
    </w:rPr>
  </w:style>
  <w:style w:type="paragraph" w:customStyle="1" w:styleId="INPS052headint">
    <w:name w:val="INPS052_head_int"/>
    <w:basedOn w:val="Normale"/>
    <w:pPr>
      <w:spacing w:line="192" w:lineRule="exact"/>
      <w:ind w:left="-113"/>
    </w:pPr>
  </w:style>
  <w:style w:type="paragraph" w:customStyle="1" w:styleId="INPS052headdonom">
    <w:name w:val="INPS052_head_donom"/>
    <w:basedOn w:val="INPS052headufficio"/>
    <w:rPr>
      <w:position w:val="-3"/>
    </w:rPr>
  </w:style>
  <w:style w:type="character" w:customStyle="1" w:styleId="TestofumettoCarattere">
    <w:name w:val="Testo fumetto Carattere"/>
    <w:link w:val="Testofumetto"/>
    <w:rsid w:val="006267E2"/>
    <w:rPr>
      <w:rFonts w:ascii="Tahoma" w:hAnsi="Tahoma" w:cs="Tahoma"/>
      <w:sz w:val="16"/>
      <w:szCs w:val="16"/>
    </w:rPr>
  </w:style>
  <w:style w:type="character" w:styleId="Rimandocommento">
    <w:name w:val="annotation reference"/>
    <w:basedOn w:val="Carpredefinitoparagrafo"/>
    <w:rsid w:val="002E4F0C"/>
    <w:rPr>
      <w:sz w:val="16"/>
      <w:szCs w:val="16"/>
    </w:rPr>
  </w:style>
  <w:style w:type="paragraph" w:styleId="Testocommento">
    <w:name w:val="annotation text"/>
    <w:basedOn w:val="Normale"/>
    <w:link w:val="TestocommentoCarattere"/>
    <w:rsid w:val="002E4F0C"/>
    <w:pPr>
      <w:spacing w:line="240" w:lineRule="auto"/>
    </w:pPr>
    <w:rPr>
      <w:sz w:val="20"/>
    </w:rPr>
  </w:style>
  <w:style w:type="character" w:customStyle="1" w:styleId="TestocommentoCarattere">
    <w:name w:val="Testo commento Carattere"/>
    <w:basedOn w:val="Carpredefinitoparagrafo"/>
    <w:link w:val="Testocommento"/>
    <w:rsid w:val="002E4F0C"/>
    <w:rPr>
      <w:rFonts w:ascii="Verdana" w:hAnsi="Verdana"/>
    </w:rPr>
  </w:style>
  <w:style w:type="paragraph" w:styleId="Soggettocommento">
    <w:name w:val="annotation subject"/>
    <w:basedOn w:val="Testocommento"/>
    <w:next w:val="Testocommento"/>
    <w:link w:val="SoggettocommentoCarattere"/>
    <w:rsid w:val="002E4F0C"/>
    <w:rPr>
      <w:b/>
      <w:bCs/>
    </w:rPr>
  </w:style>
  <w:style w:type="character" w:customStyle="1" w:styleId="SoggettocommentoCarattere">
    <w:name w:val="Soggetto commento Carattere"/>
    <w:basedOn w:val="TestocommentoCarattere"/>
    <w:link w:val="Soggettocommento"/>
    <w:rsid w:val="002E4F0C"/>
    <w:rPr>
      <w:rFonts w:ascii="Verdana" w:hAnsi="Verdana"/>
      <w:b/>
      <w:bCs/>
    </w:rPr>
  </w:style>
  <w:style w:type="character" w:styleId="Collegamentoipertestuale">
    <w:name w:val="Hyperlink"/>
    <w:basedOn w:val="Carpredefinitoparagrafo"/>
    <w:rsid w:val="00521E39"/>
    <w:rPr>
      <w:color w:val="0563C1" w:themeColor="hyperlink"/>
      <w:u w:val="single"/>
    </w:rPr>
  </w:style>
  <w:style w:type="paragraph" w:styleId="Testonotaapidipagina">
    <w:name w:val="footnote text"/>
    <w:basedOn w:val="Normale"/>
    <w:link w:val="TestonotaapidipaginaCarattere"/>
    <w:rsid w:val="009412BD"/>
    <w:pPr>
      <w:spacing w:line="240" w:lineRule="auto"/>
    </w:pPr>
    <w:rPr>
      <w:sz w:val="20"/>
    </w:rPr>
  </w:style>
  <w:style w:type="character" w:customStyle="1" w:styleId="TestonotaapidipaginaCarattere">
    <w:name w:val="Testo nota a piè di pagina Carattere"/>
    <w:basedOn w:val="Carpredefinitoparagrafo"/>
    <w:link w:val="Testonotaapidipagina"/>
    <w:rsid w:val="009412BD"/>
    <w:rPr>
      <w:rFonts w:ascii="Verdana" w:hAnsi="Verdana"/>
    </w:rPr>
  </w:style>
  <w:style w:type="character" w:styleId="Rimandonotaapidipagina">
    <w:name w:val="footnote reference"/>
    <w:basedOn w:val="Carpredefinitoparagrafo"/>
    <w:rsid w:val="009412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line="288" w:lineRule="exact"/>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153"/>
        <w:tab w:val="right" w:pos="8306"/>
      </w:tabs>
    </w:pPr>
  </w:style>
  <w:style w:type="paragraph" w:styleId="Intestazione">
    <w:name w:val="header"/>
    <w:basedOn w:val="Normale"/>
    <w:rsid w:val="004D6096"/>
    <w:pPr>
      <w:tabs>
        <w:tab w:val="center" w:pos="4819"/>
        <w:tab w:val="right" w:pos="9638"/>
      </w:tabs>
    </w:pPr>
  </w:style>
  <w:style w:type="paragraph" w:styleId="Testofumetto">
    <w:name w:val="Balloon Text"/>
    <w:basedOn w:val="Normale"/>
    <w:link w:val="TestofumettoCarattere"/>
    <w:rsid w:val="006267E2"/>
    <w:pPr>
      <w:spacing w:line="240" w:lineRule="auto"/>
    </w:pPr>
    <w:rPr>
      <w:rFonts w:ascii="Tahoma" w:hAnsi="Tahoma" w:cs="Tahoma"/>
      <w:sz w:val="16"/>
      <w:szCs w:val="16"/>
    </w:rPr>
  </w:style>
  <w:style w:type="paragraph" w:customStyle="1" w:styleId="INPS052headufficio">
    <w:name w:val="INPS052_head_ufficio"/>
    <w:basedOn w:val="Normale"/>
    <w:pPr>
      <w:spacing w:line="192" w:lineRule="exact"/>
    </w:pPr>
    <w:rPr>
      <w:sz w:val="16"/>
    </w:rPr>
  </w:style>
  <w:style w:type="paragraph" w:customStyle="1" w:styleId="INPS0528pt">
    <w:name w:val="INPS052_8pt"/>
    <w:basedOn w:val="Normale"/>
    <w:pPr>
      <w:spacing w:line="192" w:lineRule="exact"/>
    </w:pPr>
    <w:rPr>
      <w:sz w:val="16"/>
    </w:rPr>
  </w:style>
  <w:style w:type="paragraph" w:customStyle="1" w:styleId="INPS05210pt">
    <w:name w:val="INPS052_10pt"/>
    <w:pPr>
      <w:spacing w:line="240" w:lineRule="exact"/>
    </w:pPr>
    <w:rPr>
      <w:noProof/>
    </w:rPr>
  </w:style>
  <w:style w:type="paragraph" w:customStyle="1" w:styleId="INPS05212pt">
    <w:name w:val="INPS052_12pt"/>
    <w:rPr>
      <w:noProof/>
    </w:rPr>
  </w:style>
  <w:style w:type="paragraph" w:customStyle="1" w:styleId="INPS052footer">
    <w:name w:val="INPS052_footer"/>
    <w:pPr>
      <w:spacing w:line="192" w:lineRule="exact"/>
    </w:pPr>
    <w:rPr>
      <w:rFonts w:ascii="Verdana" w:hAnsi="Verdana"/>
      <w:noProof/>
      <w:sz w:val="16"/>
    </w:rPr>
  </w:style>
  <w:style w:type="paragraph" w:customStyle="1" w:styleId="INPS052headint">
    <w:name w:val="INPS052_head_int"/>
    <w:basedOn w:val="Normale"/>
    <w:pPr>
      <w:spacing w:line="192" w:lineRule="exact"/>
      <w:ind w:left="-113"/>
    </w:pPr>
  </w:style>
  <w:style w:type="paragraph" w:customStyle="1" w:styleId="INPS052headdonom">
    <w:name w:val="INPS052_head_donom"/>
    <w:basedOn w:val="INPS052headufficio"/>
    <w:rPr>
      <w:position w:val="-3"/>
    </w:rPr>
  </w:style>
  <w:style w:type="character" w:customStyle="1" w:styleId="TestofumettoCarattere">
    <w:name w:val="Testo fumetto Carattere"/>
    <w:link w:val="Testofumetto"/>
    <w:rsid w:val="006267E2"/>
    <w:rPr>
      <w:rFonts w:ascii="Tahoma" w:hAnsi="Tahoma" w:cs="Tahoma"/>
      <w:sz w:val="16"/>
      <w:szCs w:val="16"/>
    </w:rPr>
  </w:style>
  <w:style w:type="character" w:styleId="Rimandocommento">
    <w:name w:val="annotation reference"/>
    <w:basedOn w:val="Carpredefinitoparagrafo"/>
    <w:rsid w:val="002E4F0C"/>
    <w:rPr>
      <w:sz w:val="16"/>
      <w:szCs w:val="16"/>
    </w:rPr>
  </w:style>
  <w:style w:type="paragraph" w:styleId="Testocommento">
    <w:name w:val="annotation text"/>
    <w:basedOn w:val="Normale"/>
    <w:link w:val="TestocommentoCarattere"/>
    <w:rsid w:val="002E4F0C"/>
    <w:pPr>
      <w:spacing w:line="240" w:lineRule="auto"/>
    </w:pPr>
    <w:rPr>
      <w:sz w:val="20"/>
    </w:rPr>
  </w:style>
  <w:style w:type="character" w:customStyle="1" w:styleId="TestocommentoCarattere">
    <w:name w:val="Testo commento Carattere"/>
    <w:basedOn w:val="Carpredefinitoparagrafo"/>
    <w:link w:val="Testocommento"/>
    <w:rsid w:val="002E4F0C"/>
    <w:rPr>
      <w:rFonts w:ascii="Verdana" w:hAnsi="Verdana"/>
    </w:rPr>
  </w:style>
  <w:style w:type="paragraph" w:styleId="Soggettocommento">
    <w:name w:val="annotation subject"/>
    <w:basedOn w:val="Testocommento"/>
    <w:next w:val="Testocommento"/>
    <w:link w:val="SoggettocommentoCarattere"/>
    <w:rsid w:val="002E4F0C"/>
    <w:rPr>
      <w:b/>
      <w:bCs/>
    </w:rPr>
  </w:style>
  <w:style w:type="character" w:customStyle="1" w:styleId="SoggettocommentoCarattere">
    <w:name w:val="Soggetto commento Carattere"/>
    <w:basedOn w:val="TestocommentoCarattere"/>
    <w:link w:val="Soggettocommento"/>
    <w:rsid w:val="002E4F0C"/>
    <w:rPr>
      <w:rFonts w:ascii="Verdana" w:hAnsi="Verdana"/>
      <w:b/>
      <w:bCs/>
    </w:rPr>
  </w:style>
  <w:style w:type="character" w:styleId="Collegamentoipertestuale">
    <w:name w:val="Hyperlink"/>
    <w:basedOn w:val="Carpredefinitoparagrafo"/>
    <w:rsid w:val="00521E39"/>
    <w:rPr>
      <w:color w:val="0563C1" w:themeColor="hyperlink"/>
      <w:u w:val="single"/>
    </w:rPr>
  </w:style>
  <w:style w:type="paragraph" w:styleId="Testonotaapidipagina">
    <w:name w:val="footnote text"/>
    <w:basedOn w:val="Normale"/>
    <w:link w:val="TestonotaapidipaginaCarattere"/>
    <w:rsid w:val="009412BD"/>
    <w:pPr>
      <w:spacing w:line="240" w:lineRule="auto"/>
    </w:pPr>
    <w:rPr>
      <w:sz w:val="20"/>
    </w:rPr>
  </w:style>
  <w:style w:type="character" w:customStyle="1" w:styleId="TestonotaapidipaginaCarattere">
    <w:name w:val="Testo nota a piè di pagina Carattere"/>
    <w:basedOn w:val="Carpredefinitoparagrafo"/>
    <w:link w:val="Testonotaapidipagina"/>
    <w:rsid w:val="009412BD"/>
    <w:rPr>
      <w:rFonts w:ascii="Verdana" w:hAnsi="Verdana"/>
    </w:rPr>
  </w:style>
  <w:style w:type="character" w:styleId="Rimandonotaapidipagina">
    <w:name w:val="footnote reference"/>
    <w:basedOn w:val="Carpredefinitoparagrafo"/>
    <w:rsid w:val="009412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57163">
      <w:bodyDiv w:val="1"/>
      <w:marLeft w:val="0"/>
      <w:marRight w:val="0"/>
      <w:marTop w:val="0"/>
      <w:marBottom w:val="0"/>
      <w:divBdr>
        <w:top w:val="none" w:sz="0" w:space="0" w:color="auto"/>
        <w:left w:val="none" w:sz="0" w:space="0" w:color="auto"/>
        <w:bottom w:val="none" w:sz="0" w:space="0" w:color="auto"/>
        <w:right w:val="none" w:sz="0" w:space="0" w:color="auto"/>
      </w:divBdr>
    </w:div>
    <w:div w:id="13870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hyperlink" Target="mailto:direzione.regionale.lombardia@postacert.inps.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irezione.regionale.lombardia@postacert.inps.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epaolis\Desktop\letterapi&#249;pagi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85E26-C436-4809-80A1-39D16D87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letterapiùpagine.dot</Template>
  <TotalTime>30</TotalTime>
  <Pages>3</Pages>
  <Words>521</Words>
  <Characters>3434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052 Carta intestata con iva</vt:lpstr>
    </vt:vector>
  </TitlesOfParts>
  <Company>INPS</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052 Carta intestata con iva</dc:title>
  <dc:creator>inps</dc:creator>
  <cp:lastModifiedBy>AutoBVT</cp:lastModifiedBy>
  <cp:revision>16</cp:revision>
  <cp:lastPrinted>2019-10-16T11:01:00Z</cp:lastPrinted>
  <dcterms:created xsi:type="dcterms:W3CDTF">2019-10-11T10:29:00Z</dcterms:created>
  <dcterms:modified xsi:type="dcterms:W3CDTF">2019-11-18T17:08:00Z</dcterms:modified>
</cp:coreProperties>
</file>