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DC50" w14:textId="2F01208A" w:rsidR="00A1033B" w:rsidRDefault="00A1033B" w:rsidP="00C60CB7">
      <w:pPr>
        <w:widowControl/>
        <w:adjustRightInd/>
        <w:spacing w:after="120" w:line="23" w:lineRule="atLeast"/>
        <w:jc w:val="left"/>
        <w:textAlignment w:val="auto"/>
        <w:rPr>
          <w:rFonts w:ascii="Verdana" w:eastAsia="Times" w:hAnsi="Verdana"/>
          <w:sz w:val="16"/>
        </w:rPr>
      </w:pPr>
    </w:p>
    <w:p w14:paraId="594A2679" w14:textId="77777777" w:rsidR="00C16DF0" w:rsidRPr="00C60CB7" w:rsidRDefault="00C16DF0"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38D1C2D1" w14:textId="77777777" w:rsidR="00C16DF0" w:rsidRPr="00BC3F4F" w:rsidRDefault="00C16DF0" w:rsidP="00C16DF0">
      <w:pPr>
        <w:widowControl/>
        <w:adjustRightInd/>
        <w:spacing w:line="240" w:lineRule="auto"/>
        <w:ind w:left="708" w:firstLine="852"/>
        <w:textAlignment w:val="auto"/>
        <w:rPr>
          <w:rFonts w:ascii="Gill Sans MT" w:hAnsi="Gill Sans MT"/>
          <w:sz w:val="18"/>
          <w:szCs w:val="18"/>
        </w:rPr>
      </w:pPr>
      <w:r w:rsidRPr="00BC3F4F">
        <w:rPr>
          <w:rFonts w:ascii="Gill Sans MT" w:hAnsi="Gill Sans MT"/>
          <w:sz w:val="18"/>
          <w:szCs w:val="18"/>
        </w:rPr>
        <w:t>Direzione centrale Risorse strumentali e</w:t>
      </w:r>
    </w:p>
    <w:p w14:paraId="622BA8C3" w14:textId="77777777" w:rsidR="00C16DF0" w:rsidRPr="00BC3F4F" w:rsidRDefault="00C16DF0" w:rsidP="00C16DF0">
      <w:pPr>
        <w:widowControl/>
        <w:adjustRightInd/>
        <w:spacing w:line="240" w:lineRule="auto"/>
        <w:ind w:left="708" w:firstLine="852"/>
        <w:textAlignment w:val="auto"/>
        <w:rPr>
          <w:rFonts w:ascii="Gill Sans MT" w:hAnsi="Gill Sans MT"/>
          <w:sz w:val="18"/>
          <w:szCs w:val="18"/>
        </w:rPr>
      </w:pPr>
      <w:r w:rsidRPr="00BC3F4F">
        <w:rPr>
          <w:rFonts w:ascii="Gill Sans MT" w:hAnsi="Gill Sans MT"/>
          <w:sz w:val="18"/>
          <w:szCs w:val="18"/>
        </w:rPr>
        <w:t>Centrale unica acquisti</w:t>
      </w: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78A112A0">
            <wp:simplePos x="0" y="0"/>
            <wp:positionH relativeFrom="margin">
              <wp:align>left</wp:align>
            </wp:positionH>
            <wp:positionV relativeFrom="page">
              <wp:posOffset>1287145</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D77E91" w14:textId="77777777" w:rsidR="00C16DF0" w:rsidRDefault="00C16DF0" w:rsidP="00A1033B">
      <w:pPr>
        <w:spacing w:after="120" w:line="23" w:lineRule="atLeast"/>
        <w:jc w:val="center"/>
        <w:rPr>
          <w:rFonts w:ascii="Verdana" w:hAnsi="Verdana"/>
          <w:b/>
          <w:lang w:eastAsia="en-US"/>
        </w:rPr>
      </w:pPr>
    </w:p>
    <w:p w14:paraId="2B034C9B" w14:textId="77777777" w:rsidR="00C16DF0" w:rsidRDefault="00C16DF0" w:rsidP="00A1033B">
      <w:pPr>
        <w:spacing w:after="120" w:line="23" w:lineRule="atLeast"/>
        <w:jc w:val="center"/>
        <w:rPr>
          <w:rFonts w:ascii="Verdana" w:hAnsi="Verdana"/>
          <w:b/>
          <w:lang w:eastAsia="en-US"/>
        </w:rPr>
      </w:pPr>
    </w:p>
    <w:p w14:paraId="37493C79" w14:textId="77777777" w:rsidR="00C16DF0" w:rsidRDefault="00C16DF0" w:rsidP="00A1033B">
      <w:pPr>
        <w:spacing w:after="120" w:line="23" w:lineRule="atLeast"/>
        <w:jc w:val="center"/>
        <w:rPr>
          <w:rFonts w:ascii="Verdana" w:hAnsi="Verdana"/>
          <w:b/>
          <w:lang w:eastAsia="en-US"/>
        </w:rPr>
      </w:pPr>
    </w:p>
    <w:p w14:paraId="4CB70C11" w14:textId="77777777" w:rsidR="00C16DF0" w:rsidRDefault="00C16DF0" w:rsidP="00A1033B">
      <w:pPr>
        <w:spacing w:after="120" w:line="23" w:lineRule="atLeast"/>
        <w:jc w:val="center"/>
        <w:rPr>
          <w:rFonts w:ascii="Verdana" w:hAnsi="Verdana"/>
          <w:b/>
          <w:lang w:eastAsia="en-US"/>
        </w:rPr>
      </w:pPr>
    </w:p>
    <w:p w14:paraId="4926B486" w14:textId="77777777" w:rsidR="00C16DF0" w:rsidRDefault="00C16DF0" w:rsidP="00A1033B">
      <w:pPr>
        <w:spacing w:after="120" w:line="23" w:lineRule="atLeast"/>
        <w:jc w:val="center"/>
        <w:rPr>
          <w:rFonts w:ascii="Verdana" w:hAnsi="Verdana"/>
          <w:b/>
          <w:lang w:eastAsia="en-US"/>
        </w:rPr>
      </w:pPr>
    </w:p>
    <w:p w14:paraId="5B17C36B" w14:textId="6EC8A333" w:rsidR="00C16DF0" w:rsidRDefault="00A1033B" w:rsidP="0027485C">
      <w:pPr>
        <w:spacing w:after="120" w:line="23" w:lineRule="atLeast"/>
        <w:jc w:val="center"/>
        <w:rPr>
          <w:rFonts w:ascii="Verdana" w:hAnsi="Verdana"/>
          <w:b/>
          <w:lang w:eastAsia="en-US"/>
        </w:rPr>
      </w:pPr>
      <w:r w:rsidRPr="00A1033B">
        <w:rPr>
          <w:rFonts w:ascii="Verdana" w:hAnsi="Verdana"/>
          <w:b/>
          <w:lang w:eastAsia="en-US"/>
        </w:rPr>
        <w:t>ISTITUTO NAZIONALE PREVIDENZA SOCIALE</w:t>
      </w:r>
    </w:p>
    <w:p w14:paraId="48AE36B3" w14:textId="77777777" w:rsidR="00C16DF0" w:rsidRDefault="00C16DF0" w:rsidP="00C16DF0">
      <w:pPr>
        <w:spacing w:line="276" w:lineRule="auto"/>
        <w:jc w:val="center"/>
        <w:rPr>
          <w:rFonts w:ascii="Verdana" w:hAnsi="Verdana"/>
          <w:sz w:val="22"/>
          <w:szCs w:val="22"/>
        </w:rPr>
      </w:pPr>
      <w:r w:rsidRPr="00C9301B">
        <w:rPr>
          <w:rFonts w:ascii="Verdana" w:hAnsi="Verdana"/>
          <w:sz w:val="22"/>
          <w:szCs w:val="22"/>
        </w:rPr>
        <w:t xml:space="preserve">Direzione Centrale </w:t>
      </w:r>
      <w:r>
        <w:rPr>
          <w:rFonts w:ascii="Verdana" w:hAnsi="Verdana"/>
          <w:sz w:val="22"/>
          <w:szCs w:val="22"/>
        </w:rPr>
        <w:t>Risorse Strumentali e Centrale Unica Acquisti</w:t>
      </w:r>
    </w:p>
    <w:p w14:paraId="4E5AFB06" w14:textId="77777777" w:rsidR="00C16DF0" w:rsidRDefault="00C16DF0" w:rsidP="00A1033B">
      <w:pPr>
        <w:spacing w:after="120" w:line="23" w:lineRule="atLeast"/>
        <w:jc w:val="center"/>
        <w:rPr>
          <w:rFonts w:ascii="Verdana" w:hAnsi="Verdana"/>
          <w:b/>
          <w:lang w:eastAsia="en-US"/>
        </w:rPr>
      </w:pPr>
    </w:p>
    <w:p w14:paraId="24B43D0C" w14:textId="77777777" w:rsidR="00A1033B" w:rsidRPr="00C60CB7" w:rsidRDefault="00A1033B" w:rsidP="00C16DF0">
      <w:pPr>
        <w:spacing w:after="120" w:line="23" w:lineRule="atLeast"/>
        <w:rPr>
          <w:rFonts w:ascii="Verdana" w:hAnsi="Verdana"/>
          <w:b/>
        </w:rPr>
      </w:pPr>
    </w:p>
    <w:tbl>
      <w:tblPr>
        <w:tblpPr w:leftFromText="180" w:rightFromText="180" w:vertAnchor="text" w:horzAnchor="margin" w:tblpY="117"/>
        <w:tblW w:w="9341"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341"/>
      </w:tblGrid>
      <w:tr w:rsidR="00F1078D" w:rsidRPr="005C634F" w14:paraId="030F8071" w14:textId="77777777" w:rsidTr="00C16DF0">
        <w:tc>
          <w:tcPr>
            <w:tcW w:w="9341"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C60CB7">
            <w:pPr>
              <w:suppressAutoHyphens/>
              <w:spacing w:after="120" w:line="23" w:lineRule="atLeast"/>
              <w:ind w:left="283"/>
              <w:jc w:val="center"/>
              <w:rPr>
                <w:rFonts w:ascii="Verdana" w:hAnsi="Verdana"/>
                <w:b/>
              </w:rPr>
            </w:pPr>
          </w:p>
          <w:p w14:paraId="7EDD289F" w14:textId="441CFBD5" w:rsidR="006D70AF" w:rsidRPr="00C16DF0" w:rsidRDefault="00F1078D" w:rsidP="00A1033B">
            <w:pPr>
              <w:suppressAutoHyphens/>
              <w:spacing w:after="120" w:line="23" w:lineRule="atLeast"/>
              <w:ind w:left="283"/>
              <w:jc w:val="center"/>
              <w:rPr>
                <w:rFonts w:ascii="Verdana" w:hAnsi="Verdana"/>
                <w:b/>
                <w:u w:val="single"/>
                <w:lang w:eastAsia="en-US" w:bidi="it-IT"/>
              </w:rPr>
            </w:pPr>
            <w:r w:rsidRPr="00C16DF0">
              <w:rPr>
                <w:rFonts w:ascii="Verdana" w:hAnsi="Verdana"/>
                <w:b/>
                <w:u w:val="single"/>
                <w:lang w:bidi="it-IT"/>
              </w:rPr>
              <w:t xml:space="preserve">ALLEGATO </w:t>
            </w:r>
            <w:r w:rsidR="006B0533">
              <w:rPr>
                <w:rFonts w:ascii="Verdana" w:hAnsi="Verdana" w:cs="Verdana"/>
                <w:b/>
                <w:color w:val="000000"/>
                <w:u w:val="single"/>
              </w:rPr>
              <w:t>2</w:t>
            </w:r>
            <w:r w:rsidR="00C16DF0" w:rsidRPr="00C16DF0">
              <w:rPr>
                <w:rFonts w:ascii="Verdana" w:hAnsi="Verdana" w:cs="Verdana"/>
                <w:b/>
                <w:color w:val="000000"/>
                <w:u w:val="single"/>
              </w:rPr>
              <w:t xml:space="preserve"> ALL</w:t>
            </w:r>
            <w:r w:rsidR="006B0533">
              <w:rPr>
                <w:rFonts w:ascii="Verdana" w:hAnsi="Verdana" w:cs="Verdana"/>
                <w:b/>
                <w:color w:val="000000"/>
                <w:u w:val="single"/>
              </w:rPr>
              <w:t>E CONDIZIONI PARTICOLARI DI SERVIZIO</w:t>
            </w:r>
          </w:p>
          <w:p w14:paraId="056C5F7D" w14:textId="77777777" w:rsidR="00A1033B" w:rsidRDefault="00A1033B" w:rsidP="00A1033B">
            <w:pPr>
              <w:suppressAutoHyphens/>
              <w:spacing w:after="120" w:line="23" w:lineRule="atLeast"/>
              <w:ind w:left="283"/>
              <w:jc w:val="center"/>
              <w:rPr>
                <w:rFonts w:ascii="Verdana" w:hAnsi="Verdana"/>
                <w:b/>
                <w:u w:val="single"/>
              </w:rPr>
            </w:pPr>
          </w:p>
          <w:p w14:paraId="2997FE7A" w14:textId="77777777" w:rsidR="00F1078D" w:rsidRPr="00C16DF0" w:rsidRDefault="00F1078D" w:rsidP="00C16DF0">
            <w:pPr>
              <w:suppressAutoHyphens/>
              <w:spacing w:after="120" w:line="23" w:lineRule="atLeast"/>
              <w:ind w:left="56"/>
              <w:jc w:val="center"/>
              <w:rPr>
                <w:rFonts w:ascii="Verdana" w:hAnsi="Verdana"/>
                <w:b/>
              </w:rPr>
            </w:pPr>
            <w:r w:rsidRPr="00C16DF0">
              <w:rPr>
                <w:rFonts w:ascii="Verdana" w:hAnsi="Verdana"/>
                <w:b/>
              </w:rPr>
              <w:t xml:space="preserve">DICHIARAZIONE </w:t>
            </w:r>
            <w:r w:rsidR="00A2792A" w:rsidRPr="00C16DF0">
              <w:rPr>
                <w:rFonts w:ascii="Verdana" w:hAnsi="Verdana"/>
                <w:b/>
              </w:rPr>
              <w:t>INTEGRATI</w:t>
            </w:r>
            <w:r w:rsidR="00AC04D1" w:rsidRPr="00C16DF0">
              <w:rPr>
                <w:rFonts w:ascii="Verdana" w:hAnsi="Verdana"/>
                <w:b/>
              </w:rPr>
              <w:t>V</w:t>
            </w:r>
            <w:r w:rsidR="00A2792A" w:rsidRPr="00C16DF0">
              <w:rPr>
                <w:rFonts w:ascii="Verdana" w:hAnsi="Verdana"/>
                <w:b/>
              </w:rPr>
              <w:t xml:space="preserve">A AL DGUE </w:t>
            </w:r>
            <w:r w:rsidR="00623A14" w:rsidRPr="00C16DF0">
              <w:rPr>
                <w:rFonts w:ascii="Verdana" w:hAnsi="Verdana"/>
                <w:b/>
              </w:rPr>
              <w:t xml:space="preserve">E </w:t>
            </w:r>
            <w:r w:rsidR="00463BD4" w:rsidRPr="00C16DF0">
              <w:rPr>
                <w:rFonts w:ascii="Verdana" w:hAnsi="Verdana"/>
                <w:b/>
              </w:rPr>
              <w:t>ULTERIORI INFORMAZIONI RILEVANTI</w:t>
            </w:r>
            <w:r w:rsidR="00623A14" w:rsidRPr="00C16DF0">
              <w:rPr>
                <w:rFonts w:ascii="Verdana" w:hAnsi="Verdana"/>
                <w:b/>
              </w:rPr>
              <w:t xml:space="preserve"> </w:t>
            </w:r>
          </w:p>
          <w:p w14:paraId="470A4D69" w14:textId="2DCD953A" w:rsidR="00F1078D" w:rsidRDefault="00F1078D" w:rsidP="00A1033B">
            <w:pPr>
              <w:suppressAutoHyphens/>
              <w:spacing w:after="120" w:line="23" w:lineRule="atLeast"/>
              <w:ind w:left="283"/>
              <w:jc w:val="center"/>
              <w:rPr>
                <w:rFonts w:ascii="Verdana" w:hAnsi="Verdana"/>
                <w:b/>
              </w:rPr>
            </w:pPr>
            <w:r w:rsidRPr="005C634F">
              <w:rPr>
                <w:rFonts w:ascii="Verdana" w:hAnsi="Verdana"/>
                <w:b/>
              </w:rPr>
              <w:t>(ai sensi degli artt. 46 e 47 del d.P.R. n. 445 del 28 dicembre 2000)</w:t>
            </w:r>
          </w:p>
          <w:p w14:paraId="2597EB2B" w14:textId="09EA7B72" w:rsidR="00493D01" w:rsidRPr="00493D01" w:rsidRDefault="00493D01" w:rsidP="00493D01">
            <w:pPr>
              <w:suppressAutoHyphens/>
              <w:spacing w:after="120" w:line="276" w:lineRule="auto"/>
              <w:ind w:left="283"/>
              <w:jc w:val="center"/>
              <w:rPr>
                <w:rFonts w:ascii="Verdana" w:hAnsi="Verdana"/>
                <w:b/>
              </w:rPr>
            </w:pPr>
            <w:r w:rsidRPr="00493D01">
              <w:rPr>
                <w:rFonts w:ascii="Verdana" w:hAnsi="Verdana"/>
                <w:b/>
              </w:rPr>
              <w:t xml:space="preserve">Richiesta di Offerta mediante Mercato Elettronico della Pubblica Amministrazione (MEPA), </w:t>
            </w:r>
            <w:r w:rsidRPr="00493D01">
              <w:rPr>
                <w:rFonts w:ascii="Verdana" w:hAnsi="Verdana"/>
                <w:b/>
                <w:lang w:val="x-none"/>
              </w:rPr>
              <w:t xml:space="preserve">ai sensi dell’art. 36, comma 2, lett. b) del D.lgs. 50/2016, </w:t>
            </w:r>
            <w:r w:rsidR="00FA692B">
              <w:rPr>
                <w:rFonts w:ascii="Verdana" w:hAnsi="Verdana"/>
                <w:b/>
              </w:rPr>
              <w:t>volta</w:t>
            </w:r>
            <w:r w:rsidRPr="00493D01">
              <w:rPr>
                <w:rFonts w:ascii="Verdana" w:hAnsi="Verdana"/>
                <w:b/>
              </w:rPr>
              <w:t xml:space="preserve"> </w:t>
            </w:r>
            <w:r w:rsidR="00FA692B">
              <w:rPr>
                <w:rFonts w:ascii="Verdana" w:hAnsi="Verdana"/>
                <w:b/>
              </w:rPr>
              <w:t>al</w:t>
            </w:r>
            <w:r w:rsidRPr="00493D01">
              <w:rPr>
                <w:rFonts w:ascii="Verdana" w:hAnsi="Verdana"/>
                <w:b/>
                <w:lang w:val="x-none"/>
              </w:rPr>
              <w:t>l’affidamento de</w:t>
            </w:r>
            <w:r w:rsidR="00FA692B">
              <w:rPr>
                <w:rFonts w:ascii="Verdana" w:hAnsi="Verdana"/>
                <w:b/>
              </w:rPr>
              <w:t>i</w:t>
            </w:r>
            <w:r w:rsidRPr="00493D01">
              <w:rPr>
                <w:rFonts w:ascii="Verdana" w:hAnsi="Verdana"/>
                <w:b/>
                <w:lang w:val="x-none"/>
              </w:rPr>
              <w:t xml:space="preserve"> </w:t>
            </w:r>
            <w:r w:rsidRPr="00493D01">
              <w:rPr>
                <w:rFonts w:ascii="Verdana" w:hAnsi="Verdana"/>
                <w:b/>
                <w:i/>
                <w:lang w:val="x-none"/>
              </w:rPr>
              <w:t>«</w:t>
            </w:r>
            <w:r w:rsidR="008863BB" w:rsidRPr="008863BB">
              <w:rPr>
                <w:rFonts w:ascii="Verdana" w:hAnsi="Verdana"/>
                <w:b/>
                <w:i/>
                <w:iCs/>
                <w:lang w:bidi="it-IT"/>
              </w:rPr>
              <w:t xml:space="preserve">Servizi per l’espletamento delle attività relative al concorso pubblico per esami per l’assunzione a tempo indeterminato di n.165 </w:t>
            </w:r>
            <w:r w:rsidR="00007A64">
              <w:rPr>
                <w:rFonts w:ascii="Verdana" w:hAnsi="Verdana"/>
                <w:b/>
                <w:i/>
                <w:iCs/>
                <w:lang w:bidi="it-IT"/>
              </w:rPr>
              <w:t>unità</w:t>
            </w:r>
            <w:r w:rsidR="008863BB" w:rsidRPr="008863BB">
              <w:rPr>
                <w:rFonts w:ascii="Verdana" w:hAnsi="Verdana"/>
                <w:b/>
                <w:i/>
                <w:iCs/>
                <w:lang w:bidi="it-IT"/>
              </w:rPr>
              <w:t xml:space="preserve"> nei ruoli del personale dell’INPS, area C, posizione economica C1, profilo informatico</w:t>
            </w:r>
            <w:r w:rsidRPr="00493D01">
              <w:rPr>
                <w:rFonts w:ascii="Verdana" w:hAnsi="Verdana"/>
                <w:b/>
                <w:i/>
                <w:lang w:val="x-none"/>
              </w:rPr>
              <w:t>»</w:t>
            </w:r>
          </w:p>
          <w:p w14:paraId="07207404" w14:textId="0CC39939" w:rsidR="001B45F3" w:rsidRPr="00C60CB7" w:rsidRDefault="00C16DF0" w:rsidP="00C16DF0">
            <w:pPr>
              <w:spacing w:after="120" w:line="23" w:lineRule="atLeast"/>
              <w:jc w:val="center"/>
              <w:rPr>
                <w:rFonts w:ascii="Verdana" w:hAnsi="Verdana"/>
                <w:b/>
              </w:rPr>
            </w:pPr>
            <w:r w:rsidRPr="00BC3F4F">
              <w:rPr>
                <w:rFonts w:ascii="Verdana" w:hAnsi="Verdana" w:cs="Verdana"/>
                <w:b/>
                <w:bCs/>
              </w:rPr>
              <w:t xml:space="preserve">CIG </w:t>
            </w:r>
            <w:r w:rsidR="001F1C07" w:rsidRPr="001F1C07">
              <w:rPr>
                <w:rFonts w:ascii="Verdana" w:hAnsi="Verdana"/>
                <w:b/>
                <w:color w:val="000000"/>
                <w:shd w:val="clear" w:color="auto" w:fill="F1F2F8"/>
              </w:rPr>
              <w:t>8298132B25</w:t>
            </w:r>
            <w:r w:rsidRPr="001F1C07">
              <w:rPr>
                <w:rFonts w:ascii="Verdana" w:hAnsi="Verdana" w:cs="Verdana"/>
                <w:b/>
                <w:bCs/>
              </w:rPr>
              <w:t xml:space="preserve"> </w:t>
            </w:r>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7777777" w:rsidR="00F577E1" w:rsidRDefault="00F577E1" w:rsidP="00A1033B">
      <w:pPr>
        <w:spacing w:after="120" w:line="23" w:lineRule="atLeast"/>
        <w:jc w:val="center"/>
        <w:rPr>
          <w:rFonts w:ascii="Verdana" w:hAnsi="Verdana"/>
          <w:b/>
          <w:lang w:eastAsia="en-US"/>
        </w:rPr>
      </w:pPr>
      <w:bookmarkStart w:id="0" w:name="_GoBack"/>
      <w:bookmarkEnd w:id="0"/>
    </w:p>
    <w:p w14:paraId="74B17E37" w14:textId="77777777" w:rsidR="002346F3" w:rsidRDefault="002346F3" w:rsidP="00A1033B">
      <w:pPr>
        <w:spacing w:after="120" w:line="23" w:lineRule="atLeast"/>
        <w:jc w:val="center"/>
        <w:rPr>
          <w:rFonts w:ascii="Verdana" w:hAnsi="Verdana"/>
          <w:b/>
          <w:lang w:eastAsia="en-US"/>
        </w:rPr>
      </w:pPr>
    </w:p>
    <w:p w14:paraId="458C435F" w14:textId="77777777" w:rsidR="002346F3" w:rsidRDefault="002346F3" w:rsidP="00C16DF0">
      <w:pPr>
        <w:spacing w:after="120" w:line="23" w:lineRule="atLeast"/>
        <w:rPr>
          <w:rFonts w:ascii="Verdana" w:hAnsi="Verdana"/>
          <w:b/>
          <w:lang w:eastAsia="en-US"/>
        </w:rPr>
      </w:pPr>
    </w:p>
    <w:p w14:paraId="2A425FD1" w14:textId="27F60C68" w:rsidR="00516328" w:rsidRPr="001F05F6" w:rsidRDefault="00516328" w:rsidP="00516328">
      <w:pPr>
        <w:spacing w:beforeLines="60" w:before="144" w:afterLines="60" w:after="144" w:line="276" w:lineRule="auto"/>
        <w:jc w:val="center"/>
        <w:rPr>
          <w:rFonts w:ascii="Verdana" w:hAnsi="Verdana" w:cs="Verdana"/>
          <w:b/>
          <w:bCs/>
        </w:rPr>
      </w:pPr>
      <w:r w:rsidRPr="001F05F6">
        <w:rPr>
          <w:rFonts w:ascii="Verdana" w:hAnsi="Verdana" w:cs="Verdana"/>
          <w:b/>
          <w:bCs/>
        </w:rPr>
        <w:t xml:space="preserve">Via </w:t>
      </w:r>
      <w:r w:rsidR="00C16DF0">
        <w:rPr>
          <w:rFonts w:ascii="Verdana" w:hAnsi="Verdana" w:cs="Calibri"/>
          <w:b/>
        </w:rPr>
        <w:t>Ciro il Grande</w:t>
      </w:r>
      <w:r w:rsidRPr="001F05F6">
        <w:rPr>
          <w:rFonts w:ascii="Verdana" w:hAnsi="Verdana" w:cs="Verdana"/>
          <w:b/>
          <w:bCs/>
        </w:rPr>
        <w:t xml:space="preserve">, n. </w:t>
      </w:r>
      <w:r w:rsidR="00C16DF0">
        <w:rPr>
          <w:rFonts w:ascii="Verdana" w:hAnsi="Verdana" w:cs="Calibri"/>
          <w:b/>
        </w:rPr>
        <w:t>21</w:t>
      </w:r>
      <w:r w:rsidRPr="001F05F6">
        <w:rPr>
          <w:rFonts w:ascii="Verdana" w:hAnsi="Verdana" w:cs="Verdana"/>
          <w:b/>
          <w:bCs/>
        </w:rPr>
        <w:t>,</w:t>
      </w:r>
      <w:r>
        <w:rPr>
          <w:rFonts w:ascii="Verdana" w:hAnsi="Verdana" w:cs="Verdana"/>
          <w:b/>
          <w:bCs/>
        </w:rPr>
        <w:t xml:space="preserve"> </w:t>
      </w:r>
      <w:r w:rsidR="00C16DF0">
        <w:rPr>
          <w:rFonts w:ascii="Verdana" w:hAnsi="Verdana" w:cs="Calibri"/>
          <w:b/>
        </w:rPr>
        <w:t>00144 – Roma (RM)</w:t>
      </w:r>
    </w:p>
    <w:p w14:paraId="4F62ADB7" w14:textId="2357CA75" w:rsidR="00516328" w:rsidRDefault="00516328" w:rsidP="00516328">
      <w:pPr>
        <w:spacing w:line="360" w:lineRule="auto"/>
        <w:jc w:val="center"/>
        <w:rPr>
          <w:rFonts w:ascii="Verdana" w:hAnsi="Verdana" w:cs="Verdana"/>
          <w:b/>
          <w:bCs/>
        </w:rPr>
      </w:pPr>
      <w:r w:rsidRPr="001F05F6">
        <w:rPr>
          <w:rFonts w:ascii="Verdana" w:hAnsi="Verdana" w:cs="Verdana"/>
          <w:b/>
          <w:bCs/>
        </w:rPr>
        <w:t>C.F. 80078750587 - P.IVA 02121151001</w:t>
      </w:r>
    </w:p>
    <w:p w14:paraId="79FEB74D" w14:textId="77777777" w:rsidR="00375BD6" w:rsidRPr="005354D9" w:rsidRDefault="00375BD6" w:rsidP="00516328">
      <w:pPr>
        <w:spacing w:line="360" w:lineRule="auto"/>
        <w:jc w:val="center"/>
        <w:rPr>
          <w:rFonts w:ascii="Verdana" w:hAnsi="Verdana"/>
          <w:b/>
          <w:lang w:eastAsia="en-US"/>
        </w:rPr>
      </w:pPr>
    </w:p>
    <w:p w14:paraId="2CC2066C" w14:textId="75D95575" w:rsidR="002346F3" w:rsidRDefault="002346F3" w:rsidP="00C16DF0">
      <w:pPr>
        <w:spacing w:after="120" w:line="23" w:lineRule="atLeast"/>
        <w:rPr>
          <w:rFonts w:ascii="Verdana" w:hAnsi="Verdana"/>
          <w:b/>
          <w:lang w:eastAsia="en-US"/>
        </w:rPr>
      </w:pPr>
    </w:p>
    <w:p w14:paraId="2DB06EE1" w14:textId="77777777" w:rsidR="006B0533" w:rsidRDefault="006B0533" w:rsidP="00C16DF0">
      <w:pPr>
        <w:spacing w:after="120" w:line="23" w:lineRule="atLeast"/>
        <w:rPr>
          <w:rFonts w:ascii="Verdana" w:hAnsi="Verdana"/>
          <w:b/>
          <w:lang w:eastAsia="en-US"/>
        </w:rPr>
      </w:pPr>
    </w:p>
    <w:p w14:paraId="2A7D15F5" w14:textId="2229C04F" w:rsidR="002346F3" w:rsidRPr="00C60CB7" w:rsidRDefault="002346F3" w:rsidP="00DE1C4C">
      <w:pPr>
        <w:spacing w:after="120" w:line="276" w:lineRule="auto"/>
        <w:rPr>
          <w:rFonts w:ascii="Verdana" w:hAnsi="Verdana"/>
          <w:b/>
        </w:rPr>
      </w:pPr>
      <w:bookmarkStart w:id="1" w:name="_Hlk37005350"/>
      <w:r w:rsidRPr="00C60CB7">
        <w:rPr>
          <w:rFonts w:ascii="Verdana" w:hAnsi="Verdana"/>
          <w:b/>
        </w:rPr>
        <w:lastRenderedPageBreak/>
        <w:t xml:space="preserve">Il sottoscritto: </w:t>
      </w:r>
      <w:r w:rsidRPr="00A1033B">
        <w:rPr>
          <w:rFonts w:ascii="Verdana" w:hAnsi="Verdana" w:cs="Arial"/>
          <w:b/>
        </w:rPr>
        <w:t>________________________________________________________</w:t>
      </w:r>
    </w:p>
    <w:p w14:paraId="1BC01EBD" w14:textId="4E3DCFAC" w:rsidR="00847618" w:rsidRDefault="00AB04AE" w:rsidP="00DE1C4C">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______________________</w:t>
      </w:r>
      <w:r w:rsidR="00C16DF0">
        <w:rPr>
          <w:rFonts w:ascii="Verdana" w:hAnsi="Verdana"/>
          <w:b/>
        </w:rPr>
        <w:t>___________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_______________</w:t>
      </w:r>
      <w:r w:rsidR="00C16DF0">
        <w:rPr>
          <w:rFonts w:ascii="Verdana" w:hAnsi="Verdana"/>
          <w:b/>
        </w:rPr>
        <w:t>_________</w:t>
      </w:r>
      <w:r w:rsidR="00A70C58" w:rsidRPr="00C60CB7">
        <w:rPr>
          <w:rFonts w:ascii="Verdana" w:hAnsi="Verdana"/>
          <w:b/>
        </w:rPr>
        <w:t xml:space="preserve"> </w:t>
      </w:r>
    </w:p>
    <w:p w14:paraId="3467FE1F" w14:textId="2BE4E7B9" w:rsidR="00E263D2" w:rsidRPr="00C60CB7" w:rsidRDefault="00AB04AE" w:rsidP="00DE1C4C">
      <w:pPr>
        <w:spacing w:after="120" w:line="276" w:lineRule="auto"/>
        <w:rPr>
          <w:rFonts w:ascii="Verdana" w:hAnsi="Verdana"/>
          <w:b/>
        </w:rPr>
      </w:pPr>
      <w:r w:rsidRPr="00C60CB7">
        <w:rPr>
          <w:rFonts w:ascii="Verdana" w:hAnsi="Verdana"/>
          <w:b/>
        </w:rPr>
        <w:t>C.F.________________________________________________</w:t>
      </w:r>
      <w:r w:rsidR="00C16DF0">
        <w:rPr>
          <w:rFonts w:ascii="Verdana" w:hAnsi="Verdana"/>
          <w:b/>
        </w:rPr>
        <w:t>________________</w:t>
      </w:r>
    </w:p>
    <w:p w14:paraId="73E3111C" w14:textId="1E17ECF9" w:rsidR="00D14ED3" w:rsidRPr="00DE1C4C" w:rsidRDefault="002346F3" w:rsidP="00DE1C4C">
      <w:pPr>
        <w:spacing w:after="120" w:line="276" w:lineRule="auto"/>
        <w:rPr>
          <w:rFonts w:ascii="Verdana" w:hAnsi="Verdana" w:cs="Arial"/>
          <w:b/>
          <w:bCs/>
        </w:rPr>
      </w:pPr>
      <w:bookmarkStart w:id="2" w:name="_Hlk36743726"/>
      <w:r w:rsidRPr="00DE1C4C">
        <w:rPr>
          <w:rFonts w:ascii="Verdana" w:hAnsi="Verdana" w:cs="Arial"/>
          <w:b/>
          <w:bCs/>
        </w:rPr>
        <w:t xml:space="preserve">in qualità di: </w:t>
      </w:r>
    </w:p>
    <w:p w14:paraId="691460F2" w14:textId="50BFCF95" w:rsidR="00D14ED3" w:rsidRPr="00C60CB7" w:rsidRDefault="00A1033B" w:rsidP="00DE1C4C">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4DD814D5" w14:textId="77777777" w:rsidR="00D14ED3" w:rsidRPr="00D77149" w:rsidRDefault="00D14ED3" w:rsidP="00DE1C4C">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75A3FEF3" w14:textId="77777777" w:rsidR="00D14ED3" w:rsidRPr="00D77149" w:rsidRDefault="00D14ED3" w:rsidP="00DE1C4C">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2F78ACBC" w14:textId="77777777" w:rsidR="00D14ED3" w:rsidRPr="00D77149" w:rsidRDefault="00D14ED3" w:rsidP="00DE1C4C">
      <w:pPr>
        <w:pStyle w:val="sche3"/>
        <w:numPr>
          <w:ilvl w:val="0"/>
          <w:numId w:val="24"/>
        </w:numPr>
        <w:tabs>
          <w:tab w:val="clear" w:pos="708"/>
          <w:tab w:val="num" w:pos="284"/>
        </w:tabs>
        <w:suppressAutoHyphens/>
        <w:autoSpaceDN/>
        <w:adjustRightInd/>
        <w:spacing w:after="120" w:line="360"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bookmarkEnd w:id="2"/>
    <w:p w14:paraId="0831B93E" w14:textId="3C16D848" w:rsidR="002346F3" w:rsidRPr="00847618" w:rsidRDefault="00AB04AE" w:rsidP="00DE1C4C">
      <w:pPr>
        <w:spacing w:after="120" w:line="276" w:lineRule="auto"/>
        <w:rPr>
          <w:rFonts w:ascii="Verdana" w:hAnsi="Verdana" w:cs="Arial"/>
          <w:b/>
        </w:rPr>
      </w:pPr>
      <w:r w:rsidRPr="00006A3C">
        <w:rPr>
          <w:rFonts w:ascii="Verdana" w:hAnsi="Verdana" w:cs="Arial"/>
          <w:b/>
          <w:bCs/>
        </w:rPr>
        <w:t xml:space="preserve">avente i poteri necessari per impegnare </w:t>
      </w:r>
      <w:r w:rsidR="00A70C58" w:rsidRPr="00006A3C">
        <w:rPr>
          <w:rFonts w:ascii="Verdana" w:hAnsi="Verdana" w:cs="Arial"/>
          <w:b/>
          <w:bCs/>
        </w:rPr>
        <w:t xml:space="preserve">nella presente procedura </w:t>
      </w:r>
      <w:r w:rsidRPr="00006A3C">
        <w:rPr>
          <w:rFonts w:ascii="Verdana" w:hAnsi="Verdana" w:cs="Arial"/>
          <w:b/>
          <w:bCs/>
        </w:rPr>
        <w:t xml:space="preserve">l’Operatore </w:t>
      </w:r>
      <w:r w:rsidR="00DE1C4C" w:rsidRPr="00006A3C">
        <w:rPr>
          <w:rFonts w:ascii="Verdana" w:hAnsi="Verdana" w:cs="Arial"/>
          <w:b/>
          <w:bCs/>
        </w:rPr>
        <w:t>E</w:t>
      </w:r>
      <w:r w:rsidRPr="00006A3C">
        <w:rPr>
          <w:rFonts w:ascii="Verdana" w:hAnsi="Verdana" w:cs="Arial"/>
          <w:b/>
          <w:bCs/>
        </w:rPr>
        <w:t>conomico</w:t>
      </w:r>
      <w:r w:rsidR="00344E5C">
        <w:rPr>
          <w:rFonts w:ascii="Verdana" w:hAnsi="Verdana" w:cs="Arial"/>
        </w:rPr>
        <w:t xml:space="preserve"> </w:t>
      </w:r>
      <w:r w:rsidRPr="00A70C58">
        <w:rPr>
          <w:rFonts w:ascii="Verdana" w:hAnsi="Verdana" w:cs="Arial"/>
        </w:rPr>
        <w:t>________________________________,</w:t>
      </w:r>
      <w:bookmarkStart w:id="3" w:name="_Hlk36743497"/>
    </w:p>
    <w:bookmarkEnd w:id="1"/>
    <w:bookmarkEnd w:id="3"/>
    <w:p w14:paraId="769C3DB6" w14:textId="77777777" w:rsidR="002A3886" w:rsidRDefault="002A3886" w:rsidP="00C60CB7">
      <w:pPr>
        <w:spacing w:after="120" w:line="276" w:lineRule="auto"/>
        <w:rPr>
          <w:rFonts w:ascii="Verdana" w:hAnsi="Verdana" w:cs="Arial"/>
        </w:rPr>
      </w:pPr>
    </w:p>
    <w:p w14:paraId="62F8662D" w14:textId="77777777"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E20EC19" w14:textId="77777777" w:rsidR="00DE1C4C" w:rsidRDefault="00DE1C4C" w:rsidP="00C60CB7">
      <w:pPr>
        <w:spacing w:after="120" w:line="276" w:lineRule="auto"/>
        <w:jc w:val="center"/>
        <w:outlineLvl w:val="0"/>
        <w:rPr>
          <w:rFonts w:ascii="Verdana" w:hAnsi="Verdana" w:cs="Arial"/>
          <w:b/>
        </w:rPr>
      </w:pPr>
    </w:p>
    <w:p w14:paraId="6E74BE50" w14:textId="25886F42"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FB5E778" w14:textId="60299E84" w:rsidR="003966A7" w:rsidRPr="0095598D" w:rsidRDefault="00551700" w:rsidP="00D9653A">
      <w:pPr>
        <w:spacing w:after="120" w:line="276" w:lineRule="auto"/>
        <w:jc w:val="center"/>
        <w:outlineLvl w:val="0"/>
        <w:rPr>
          <w:rFonts w:ascii="Verdana" w:hAnsi="Verdana" w:cs="Arial"/>
          <w:b/>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p>
    <w:p w14:paraId="507DA95B" w14:textId="280F7F93"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DE1C4C">
        <w:rPr>
          <w:rFonts w:ascii="Verdana" w:hAnsi="Verdana"/>
        </w:rPr>
        <w:t>,</w:t>
      </w:r>
      <w:r w:rsidRPr="005C634F">
        <w:rPr>
          <w:rFonts w:ascii="Verdana" w:hAnsi="Verdana"/>
        </w:rPr>
        <w:t xml:space="preserve"> comm</w:t>
      </w:r>
      <w:r w:rsidR="00007A64">
        <w:rPr>
          <w:rFonts w:ascii="Verdana" w:hAnsi="Verdana"/>
        </w:rPr>
        <w:t>a</w:t>
      </w:r>
      <w:r w:rsidRPr="005C634F">
        <w:rPr>
          <w:rFonts w:ascii="Verdana" w:hAnsi="Verdana"/>
        </w:rPr>
        <w:t xml:space="preserve"> 3, del</w:t>
      </w:r>
      <w:r w:rsidR="00DE1C4C">
        <w:rPr>
          <w:rFonts w:ascii="Verdana" w:hAnsi="Verdana"/>
        </w:rPr>
        <w:t xml:space="preserve"> Codice,</w:t>
      </w:r>
      <w:r w:rsidR="004F5898">
        <w:rPr>
          <w:rFonts w:ascii="Verdana" w:hAnsi="Verdana"/>
        </w:rPr>
        <w:t xml:space="preserve">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DE1C4C">
            <w:pPr>
              <w:spacing w:after="120" w:line="276" w:lineRule="auto"/>
              <w:jc w:val="center"/>
              <w:rPr>
                <w:rFonts w:ascii="Verdana" w:hAnsi="Verdana" w:cs="Arial"/>
                <w:lang w:eastAsia="en-US"/>
              </w:rPr>
            </w:pPr>
          </w:p>
          <w:p w14:paraId="08997D05" w14:textId="77777777" w:rsidR="00F97688" w:rsidRPr="00BA6BC3" w:rsidRDefault="00F97688" w:rsidP="00DE1C4C">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DE1C4C">
            <w:pPr>
              <w:spacing w:after="120" w:line="276" w:lineRule="auto"/>
              <w:jc w:val="center"/>
              <w:rPr>
                <w:rFonts w:ascii="Verdana" w:hAnsi="Verdana" w:cs="Arial"/>
                <w:sz w:val="16"/>
                <w:szCs w:val="16"/>
                <w:lang w:eastAsia="en-US"/>
              </w:rPr>
            </w:pPr>
          </w:p>
          <w:p w14:paraId="290B1BA4" w14:textId="77777777" w:rsidR="00F97688" w:rsidRPr="00BA6BC3" w:rsidRDefault="00F97688" w:rsidP="00DE1C4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DE1C4C">
            <w:pPr>
              <w:spacing w:after="120" w:line="276" w:lineRule="auto"/>
              <w:jc w:val="center"/>
              <w:rPr>
                <w:rFonts w:ascii="Verdana" w:hAnsi="Verdana" w:cs="Arial"/>
                <w:sz w:val="16"/>
                <w:szCs w:val="16"/>
                <w:lang w:eastAsia="en-US"/>
              </w:rPr>
            </w:pPr>
          </w:p>
          <w:p w14:paraId="15BC885F" w14:textId="77777777" w:rsidR="00F97688" w:rsidRPr="00BA6BC3" w:rsidRDefault="00F97688" w:rsidP="00DE1C4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DE1C4C">
            <w:pPr>
              <w:spacing w:after="120" w:line="276" w:lineRule="auto"/>
              <w:jc w:val="center"/>
              <w:rPr>
                <w:rFonts w:ascii="Verdana" w:hAnsi="Verdana" w:cs="Arial"/>
                <w:sz w:val="16"/>
                <w:szCs w:val="16"/>
                <w:lang w:eastAsia="en-US"/>
              </w:rPr>
            </w:pPr>
          </w:p>
          <w:p w14:paraId="592B1CEB" w14:textId="77777777" w:rsidR="00F97688" w:rsidRPr="00BA6BC3" w:rsidRDefault="00F97688" w:rsidP="00DE1C4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DE1C4C">
            <w:pPr>
              <w:spacing w:after="120" w:line="276" w:lineRule="auto"/>
              <w:jc w:val="center"/>
              <w:rPr>
                <w:rFonts w:ascii="Verdana" w:hAnsi="Verdana" w:cs="Arial"/>
                <w:sz w:val="16"/>
                <w:szCs w:val="16"/>
                <w:lang w:eastAsia="en-US"/>
              </w:rPr>
            </w:pPr>
          </w:p>
          <w:p w14:paraId="50722642" w14:textId="77777777" w:rsidR="00F97688" w:rsidRPr="00BA6BC3" w:rsidRDefault="00F97688" w:rsidP="00DE1C4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77777777"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 xml:space="preserve">di essere consapevole che è necessario produrre, in allegato alla presente, la copia integrale della visura camerale aggiornata con l’attuale compagine societaria contenente tutti i componenti di cui all’art. 85 del </w:t>
      </w:r>
      <w:proofErr w:type="spellStart"/>
      <w:r w:rsidRPr="00CB59B5">
        <w:rPr>
          <w:rFonts w:ascii="Verdana" w:hAnsi="Verdana"/>
        </w:rPr>
        <w:t>D.Lgs.</w:t>
      </w:r>
      <w:proofErr w:type="spellEnd"/>
      <w:r w:rsidRPr="00CB59B5">
        <w:rPr>
          <w:rFonts w:ascii="Verdana" w:hAnsi="Verdana"/>
        </w:rPr>
        <w:t xml:space="preserve">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03951CCA"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0A7E14D4"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21F1B946" w14:textId="77777777" w:rsidR="001860E4" w:rsidRPr="005C634F" w:rsidRDefault="001860E4" w:rsidP="00C60CB7">
      <w:pPr>
        <w:tabs>
          <w:tab w:val="left" w:pos="56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515D6501"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06F8C882" w14:textId="77777777" w:rsidR="001860E4"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totale         100 % </w:t>
      </w:r>
    </w:p>
    <w:p w14:paraId="63E50887" w14:textId="77777777" w:rsidR="00D87947" w:rsidRDefault="00D87947" w:rsidP="00C60CB7">
      <w:pPr>
        <w:pStyle w:val="Paragrafoelenco"/>
        <w:widowControl/>
        <w:autoSpaceDE w:val="0"/>
        <w:autoSpaceDN w:val="0"/>
        <w:spacing w:after="120" w:line="276" w:lineRule="auto"/>
        <w:ind w:left="0"/>
        <w:textAlignment w:val="auto"/>
        <w:rPr>
          <w:rFonts w:ascii="Verdana" w:hAnsi="Verdana"/>
          <w:b/>
          <w:i/>
        </w:rPr>
      </w:pPr>
    </w:p>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430AC0AD" w14:textId="77777777" w:rsidR="001860E4" w:rsidRPr="005C634F" w:rsidRDefault="001860E4" w:rsidP="00006A3C">
      <w:pPr>
        <w:tabs>
          <w:tab w:val="left" w:pos="708"/>
        </w:tabs>
        <w:autoSpaceDE w:val="0"/>
        <w:autoSpaceDN w:val="0"/>
        <w:spacing w:after="120" w:line="276" w:lineRule="auto"/>
        <w:ind w:left="567"/>
        <w:textAlignment w:val="auto"/>
        <w:rPr>
          <w:rFonts w:ascii="Verdana" w:hAnsi="Verdana" w:cs="Calibri"/>
          <w:kern w:val="2"/>
        </w:rPr>
      </w:pPr>
      <w:r w:rsidRPr="005C634F">
        <w:rPr>
          <w:rFonts w:ascii="Verdana" w:hAnsi="Verdana" w:cs="Calibri"/>
          <w:kern w:val="2"/>
        </w:rPr>
        <w:t>__________ a favore di __________,</w:t>
      </w:r>
    </w:p>
    <w:p w14:paraId="0E8E89E9" w14:textId="77777777" w:rsidR="00F97688" w:rsidRDefault="001860E4" w:rsidP="00006A3C">
      <w:pPr>
        <w:tabs>
          <w:tab w:val="left" w:pos="708"/>
        </w:tabs>
        <w:autoSpaceDE w:val="0"/>
        <w:autoSpaceDN w:val="0"/>
        <w:spacing w:after="120" w:line="276" w:lineRule="auto"/>
        <w:ind w:left="567"/>
        <w:textAlignment w:val="auto"/>
        <w:rPr>
          <w:rFonts w:ascii="Verdana" w:hAnsi="Verdana" w:cs="Calibri"/>
          <w:kern w:val="2"/>
        </w:rPr>
      </w:pPr>
      <w:r w:rsidRPr="005C634F">
        <w:rPr>
          <w:rFonts w:ascii="Verdana" w:hAnsi="Verdana" w:cs="Calibri"/>
          <w:kern w:val="2"/>
        </w:rPr>
        <w:t>__________ a favore di __________,</w:t>
      </w:r>
    </w:p>
    <w:p w14:paraId="0D4D7A0D" w14:textId="77777777" w:rsidR="001860E4" w:rsidRDefault="001860E4" w:rsidP="00006A3C">
      <w:pPr>
        <w:tabs>
          <w:tab w:val="left" w:pos="0"/>
        </w:tabs>
        <w:adjustRightInd/>
        <w:spacing w:after="120" w:line="276" w:lineRule="auto"/>
        <w:ind w:left="357" w:firstLine="210"/>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4910D5C2" w14:textId="77777777" w:rsidR="00254F46" w:rsidRDefault="00254F46" w:rsidP="00C60CB7">
      <w:pPr>
        <w:widowControl/>
        <w:autoSpaceDE w:val="0"/>
        <w:autoSpaceDN w:val="0"/>
        <w:spacing w:after="120" w:line="276" w:lineRule="auto"/>
        <w:textAlignment w:val="auto"/>
        <w:rPr>
          <w:rFonts w:ascii="Verdana" w:hAnsi="Verdana"/>
          <w:b/>
        </w:rPr>
      </w:pPr>
    </w:p>
    <w:p w14:paraId="25E54154" w14:textId="7777777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395FDFF7"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___________ per conto di ___________</w:t>
      </w:r>
    </w:p>
    <w:p w14:paraId="2E1FE5BE"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lastRenderedPageBreak/>
        <w:t>___________ per conto di ___________</w:t>
      </w:r>
    </w:p>
    <w:p w14:paraId="18BD69CA" w14:textId="77777777" w:rsidR="001860E4" w:rsidRDefault="001860E4" w:rsidP="00006A3C">
      <w:pPr>
        <w:tabs>
          <w:tab w:val="left" w:pos="0"/>
        </w:tabs>
        <w:adjustRightInd/>
        <w:spacing w:after="120" w:line="276" w:lineRule="auto"/>
        <w:ind w:left="357" w:firstLine="210"/>
        <w:textAlignment w:val="auto"/>
        <w:rPr>
          <w:rFonts w:ascii="Verdana" w:hAnsi="Verdana" w:cs="Calibri"/>
          <w:b/>
          <w:i/>
          <w:kern w:val="2"/>
        </w:rPr>
      </w:pPr>
      <w:r w:rsidRPr="009D5681">
        <w:rPr>
          <w:rFonts w:ascii="Verdana" w:hAnsi="Verdana" w:cs="Calibri"/>
          <w:b/>
          <w:i/>
          <w:kern w:val="2"/>
        </w:rPr>
        <w:t xml:space="preserve">[oppure] </w:t>
      </w:r>
    </w:p>
    <w:p w14:paraId="359033F7"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78264C71" w14:textId="77777777" w:rsidR="00EF30DE" w:rsidRDefault="00EF30DE" w:rsidP="00C60CB7">
      <w:pPr>
        <w:pStyle w:val="sche4"/>
        <w:tabs>
          <w:tab w:val="left" w:pos="4800"/>
        </w:tabs>
        <w:spacing w:after="120" w:line="276" w:lineRule="auto"/>
        <w:rPr>
          <w:rFonts w:ascii="Verdana" w:hAnsi="Verdana" w:cs="Arial"/>
          <w:i/>
          <w:lang w:val="it-IT"/>
        </w:rPr>
      </w:pPr>
    </w:p>
    <w:p w14:paraId="704F705A" w14:textId="77777777" w:rsidR="00EF30DE" w:rsidRPr="00F70A49"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t>MOTIVI DI ESCLUSIONE</w:t>
      </w:r>
    </w:p>
    <w:p w14:paraId="32961CB7" w14:textId="77777777" w:rsidR="00EF30DE" w:rsidRPr="005C634F" w:rsidRDefault="00EF30DE" w:rsidP="00C60CB7">
      <w:pPr>
        <w:widowControl/>
        <w:adjustRightInd/>
        <w:spacing w:after="120" w:line="276" w:lineRule="auto"/>
        <w:textAlignment w:val="auto"/>
        <w:rPr>
          <w:rFonts w:ascii="Verdana" w:hAnsi="Verdana" w:cs="Arial"/>
          <w:lang w:eastAsia="en-US"/>
        </w:rPr>
      </w:pPr>
    </w:p>
    <w:p w14:paraId="43D8613C" w14:textId="3DD1A9E7" w:rsidR="00EF30DE" w:rsidRDefault="003A4B68" w:rsidP="00C60CB7">
      <w:pPr>
        <w:widowControl/>
        <w:numPr>
          <w:ilvl w:val="0"/>
          <w:numId w:val="2"/>
        </w:numPr>
        <w:adjustRightInd/>
        <w:spacing w:after="120" w:line="276" w:lineRule="auto"/>
        <w:ind w:left="284"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545EFD2C" w14:textId="436F69F9" w:rsidR="00DE1C4C" w:rsidRPr="00F04328" w:rsidRDefault="00BB1530" w:rsidP="00F04328">
      <w:pPr>
        <w:widowControl/>
        <w:numPr>
          <w:ilvl w:val="0"/>
          <w:numId w:val="6"/>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F04328">
            <w:pPr>
              <w:spacing w:after="120" w:line="276" w:lineRule="auto"/>
              <w:jc w:val="center"/>
              <w:rPr>
                <w:rFonts w:ascii="Verdana" w:hAnsi="Verdana" w:cs="Arial"/>
                <w:b/>
                <w:sz w:val="14"/>
                <w:szCs w:val="14"/>
              </w:rPr>
            </w:pPr>
          </w:p>
          <w:p w14:paraId="2B5A6C40" w14:textId="77777777" w:rsidR="00835F09" w:rsidRPr="005C5C0C" w:rsidRDefault="00835F09" w:rsidP="00F04328">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F04328">
            <w:pPr>
              <w:spacing w:after="120" w:line="276" w:lineRule="auto"/>
              <w:jc w:val="center"/>
              <w:rPr>
                <w:rFonts w:ascii="Verdana" w:hAnsi="Verdana" w:cs="Arial"/>
                <w:b/>
                <w:sz w:val="14"/>
                <w:szCs w:val="14"/>
              </w:rPr>
            </w:pPr>
          </w:p>
          <w:p w14:paraId="2702D9AB" w14:textId="77777777" w:rsidR="00835F09" w:rsidRPr="005C5C0C" w:rsidRDefault="00835F09" w:rsidP="00F04328">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F04328">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F04328">
            <w:pPr>
              <w:spacing w:after="120" w:line="276" w:lineRule="auto"/>
              <w:jc w:val="center"/>
              <w:rPr>
                <w:rFonts w:ascii="Verdana" w:hAnsi="Verdana" w:cs="Arial"/>
                <w:b/>
                <w:sz w:val="14"/>
                <w:szCs w:val="14"/>
              </w:rPr>
            </w:pPr>
          </w:p>
          <w:p w14:paraId="39E2BF12" w14:textId="77777777" w:rsidR="00835F09" w:rsidRPr="005C5C0C" w:rsidRDefault="00835F09" w:rsidP="00F04328">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F04328">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74C3094A"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68634557"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43680860"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091628B0" w14:textId="77777777" w:rsidR="00835F09" w:rsidRPr="005C5C0C" w:rsidRDefault="00835F09" w:rsidP="00F04328">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55EC85EC"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72603076"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22D7564A"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7DEED930"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F04328">
            <w:pPr>
              <w:spacing w:after="120" w:line="276" w:lineRule="auto"/>
              <w:jc w:val="center"/>
              <w:rPr>
                <w:rFonts w:ascii="Verdana" w:hAnsi="Verdana" w:cs="Arial"/>
                <w:lang w:eastAsia="en-US"/>
              </w:rPr>
            </w:pPr>
          </w:p>
          <w:p w14:paraId="5ACAF38E" w14:textId="77777777" w:rsidR="00835F09" w:rsidRPr="00BA6BC3" w:rsidRDefault="00835F09"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F04328">
            <w:pPr>
              <w:spacing w:after="120" w:line="276" w:lineRule="auto"/>
              <w:jc w:val="center"/>
              <w:rPr>
                <w:rFonts w:ascii="Verdana" w:hAnsi="Verdana" w:cs="Arial"/>
                <w:sz w:val="16"/>
                <w:szCs w:val="16"/>
                <w:lang w:eastAsia="en-US"/>
              </w:rPr>
            </w:pPr>
          </w:p>
          <w:p w14:paraId="3A77F861" w14:textId="77777777" w:rsidR="00835F09" w:rsidRPr="00BA6BC3" w:rsidRDefault="00835F09"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F04328">
            <w:pPr>
              <w:spacing w:after="120" w:line="276" w:lineRule="auto"/>
              <w:jc w:val="center"/>
              <w:rPr>
                <w:rFonts w:ascii="Verdana" w:hAnsi="Verdana" w:cs="Arial"/>
                <w:sz w:val="16"/>
                <w:szCs w:val="16"/>
                <w:lang w:eastAsia="en-US"/>
              </w:rPr>
            </w:pPr>
          </w:p>
          <w:p w14:paraId="2E45DFE9" w14:textId="77777777" w:rsidR="00835F09" w:rsidRPr="00BA6BC3" w:rsidRDefault="00835F09"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F04328">
            <w:pPr>
              <w:spacing w:after="120" w:line="276" w:lineRule="auto"/>
              <w:jc w:val="center"/>
              <w:rPr>
                <w:rFonts w:ascii="Verdana" w:hAnsi="Verdana" w:cs="Arial"/>
                <w:sz w:val="16"/>
                <w:szCs w:val="16"/>
                <w:lang w:eastAsia="en-US"/>
              </w:rPr>
            </w:pPr>
          </w:p>
          <w:p w14:paraId="5366DE52" w14:textId="77777777" w:rsidR="00835F09" w:rsidRPr="00BA6BC3" w:rsidRDefault="00835F09"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F04328">
            <w:pPr>
              <w:spacing w:after="120" w:line="276" w:lineRule="auto"/>
              <w:jc w:val="center"/>
              <w:rPr>
                <w:rFonts w:ascii="Verdana" w:hAnsi="Verdana" w:cs="Arial"/>
                <w:sz w:val="16"/>
                <w:szCs w:val="16"/>
                <w:lang w:eastAsia="en-US"/>
              </w:rPr>
            </w:pPr>
          </w:p>
          <w:p w14:paraId="457A59D1" w14:textId="77777777" w:rsidR="00835F09" w:rsidRPr="00BA6BC3" w:rsidRDefault="005A6F23" w:rsidP="00F04328">
            <w:pPr>
              <w:spacing w:after="120" w:line="276" w:lineRule="auto"/>
              <w:jc w:val="center"/>
              <w:rPr>
                <w:rFonts w:ascii="Verdana" w:hAnsi="Verdana" w:cs="Arial"/>
                <w:sz w:val="16"/>
                <w:szCs w:val="16"/>
                <w:lang w:eastAsia="en-US"/>
              </w:rPr>
            </w:pPr>
            <w:r w:rsidRPr="00BA6BC3">
              <w:rPr>
                <w:rFonts w:ascii="Verdana" w:hAnsi="Verdana" w:cs="Arial"/>
                <w:sz w:val="16"/>
                <w:szCs w:val="16"/>
                <w:lang w:eastAsia="en-US"/>
              </w:rPr>
              <w:t>_/__/__</w:t>
            </w:r>
          </w:p>
          <w:p w14:paraId="01D485A4" w14:textId="77777777" w:rsidR="00835F09" w:rsidRPr="00BA6BC3" w:rsidRDefault="00835F09" w:rsidP="00F04328">
            <w:pPr>
              <w:spacing w:after="120" w:line="276" w:lineRule="auto"/>
              <w:jc w:val="center"/>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lastRenderedPageBreak/>
        <w:t>è intervenuta la riabilitazione;</w:t>
      </w:r>
    </w:p>
    <w:p w14:paraId="413D723B" w14:textId="77777777" w:rsidR="00B84E49" w:rsidRPr="00160F0D" w:rsidRDefault="00AA4E83"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14:paraId="6D541FEA"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27B108EB" w:rsidR="00AA3E5D" w:rsidRPr="00160F0D" w:rsidRDefault="008D1C30"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FABE5B9" w14:textId="4DAFF5FD" w:rsidR="00AA3E5D" w:rsidRPr="00160F0D" w:rsidRDefault="008D1C30"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F143DB" w:rsidRPr="00160F0D">
        <w:rPr>
          <w:rFonts w:ascii="Verdana" w:hAnsi="Verdana" w:cs="Arial"/>
          <w:lang w:eastAsia="en-US"/>
        </w:rPr>
        <w:t>dell’art. 179,</w:t>
      </w:r>
      <w:r w:rsidR="00007E6C">
        <w:rPr>
          <w:rFonts w:ascii="Verdana" w:hAnsi="Verdana" w:cs="Arial"/>
          <w:lang w:eastAsia="en-US"/>
        </w:rPr>
        <w:t xml:space="preserve"> settimo comma del codice penale</w:t>
      </w:r>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xml:space="preserve">, del </w:t>
      </w:r>
      <w:proofErr w:type="spellStart"/>
      <w:r w:rsidR="00007E6C">
        <w:rPr>
          <w:rFonts w:ascii="Verdana" w:hAnsi="Verdana" w:cs="Arial"/>
          <w:lang w:eastAsia="en-US"/>
        </w:rPr>
        <w:t>D.L</w:t>
      </w:r>
      <w:r w:rsidR="00BB1530" w:rsidRPr="00160F0D">
        <w:rPr>
          <w:rFonts w:ascii="Verdana" w:hAnsi="Verdana" w:cs="Arial"/>
          <w:lang w:eastAsia="en-US"/>
        </w:rPr>
        <w:t>gs.</w:t>
      </w:r>
      <w:proofErr w:type="spellEnd"/>
      <w:r w:rsidR="00BB1530" w:rsidRPr="00160F0D">
        <w:rPr>
          <w:rFonts w:ascii="Verdana" w:hAnsi="Verdana" w:cs="Arial"/>
          <w:lang w:eastAsia="en-US"/>
        </w:rPr>
        <w:t xml:space="preserve"> 50/2016</w:t>
      </w:r>
      <w:r w:rsidRPr="00160F0D">
        <w:rPr>
          <w:rFonts w:ascii="Verdana" w:hAnsi="Verdana" w:cs="Arial"/>
          <w:lang w:eastAsia="en-US"/>
        </w:rPr>
        <w:t>);</w:t>
      </w:r>
    </w:p>
    <w:p w14:paraId="3098D103" w14:textId="77777777" w:rsidR="00AA3E5D" w:rsidRPr="00160F0D" w:rsidRDefault="00AA3E5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71971BA8" w14:textId="50FEC729" w:rsidR="008D1C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dell’</w:t>
      </w:r>
      <w:r w:rsidR="008D1C30" w:rsidRPr="00160F0D">
        <w:rPr>
          <w:rFonts w:ascii="Verdana" w:hAnsi="Verdana" w:cs="Arial"/>
          <w:lang w:eastAsia="en-US"/>
        </w:rPr>
        <w:t xml:space="preserve"> </w:t>
      </w:r>
      <w:r w:rsidR="00BB1530" w:rsidRPr="00160F0D">
        <w:rPr>
          <w:rFonts w:ascii="Verdana" w:hAnsi="Verdana" w:cs="Arial"/>
          <w:lang w:eastAsia="en-US"/>
        </w:rPr>
        <w:t xml:space="preserve">art. </w:t>
      </w:r>
      <w:r w:rsidR="00007E6C">
        <w:rPr>
          <w:rFonts w:ascii="Verdana" w:hAnsi="Verdana" w:cs="Arial"/>
          <w:lang w:eastAsia="en-US"/>
        </w:rPr>
        <w:t xml:space="preserve">80, comma 10, lettera b) del </w:t>
      </w:r>
      <w:proofErr w:type="spellStart"/>
      <w:r w:rsidR="00007E6C">
        <w:rPr>
          <w:rFonts w:ascii="Verdana" w:hAnsi="Verdana" w:cs="Arial"/>
          <w:lang w:eastAsia="en-US"/>
        </w:rPr>
        <w:t>D.L</w:t>
      </w:r>
      <w:r w:rsidR="00BB1530" w:rsidRPr="00160F0D">
        <w:rPr>
          <w:rFonts w:ascii="Verdana" w:hAnsi="Verdana" w:cs="Arial"/>
          <w:lang w:eastAsia="en-US"/>
        </w:rPr>
        <w:t>gs.</w:t>
      </w:r>
      <w:proofErr w:type="spellEnd"/>
      <w:r w:rsidR="00BB1530" w:rsidRPr="00160F0D">
        <w:rPr>
          <w:rFonts w:ascii="Verdana" w:hAnsi="Verdana" w:cs="Arial"/>
          <w:lang w:eastAsia="en-US"/>
        </w:rPr>
        <w:t xml:space="preserve"> 50/2016</w:t>
      </w:r>
      <w:r w:rsidR="008D1C30" w:rsidRPr="00160F0D">
        <w:rPr>
          <w:rFonts w:ascii="Verdana" w:hAnsi="Verdana" w:cs="Arial"/>
          <w:lang w:eastAsia="en-US"/>
        </w:rPr>
        <w:t>;</w:t>
      </w:r>
    </w:p>
    <w:p w14:paraId="4D0CE561" w14:textId="77777777" w:rsidR="00B939ED" w:rsidRPr="00160F0D" w:rsidRDefault="00B939E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02C8A311" w14:textId="592B5738" w:rsidR="00BB15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xml:space="preserve">) del </w:t>
      </w:r>
      <w:proofErr w:type="spellStart"/>
      <w:r w:rsidR="00007E6C">
        <w:rPr>
          <w:rFonts w:ascii="Verdana" w:hAnsi="Verdana" w:cs="Arial"/>
          <w:lang w:eastAsia="en-US"/>
        </w:rPr>
        <w:t>D.L</w:t>
      </w:r>
      <w:r w:rsidR="00BB1530" w:rsidRPr="00160F0D">
        <w:rPr>
          <w:rFonts w:ascii="Verdana" w:hAnsi="Verdana" w:cs="Arial"/>
          <w:lang w:eastAsia="en-US"/>
        </w:rPr>
        <w:t>gs.</w:t>
      </w:r>
      <w:proofErr w:type="spellEnd"/>
      <w:r w:rsidR="00BB1530" w:rsidRPr="00160F0D">
        <w:rPr>
          <w:rFonts w:ascii="Verdana" w:hAnsi="Verdana" w:cs="Arial"/>
          <w:lang w:eastAsia="en-US"/>
        </w:rPr>
        <w:t xml:space="preserve"> 50/2016;</w:t>
      </w:r>
    </w:p>
    <w:p w14:paraId="66247B12" w14:textId="77777777" w:rsidR="00767B8E" w:rsidRPr="00160F0D" w:rsidRDefault="00767B8E" w:rsidP="00C60CB7">
      <w:pPr>
        <w:pStyle w:val="Paragrafoelenco"/>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20924EB7" w14:textId="6EBDEBB0" w:rsidR="00BB1530" w:rsidRDefault="00D166F5"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w:t>
      </w:r>
      <w:proofErr w:type="spellStart"/>
      <w:r w:rsidR="00007E6C">
        <w:rPr>
          <w:rFonts w:ascii="Verdana" w:hAnsi="Verdana" w:cs="Arial"/>
          <w:lang w:eastAsia="en-US"/>
        </w:rPr>
        <w:t>D.L</w:t>
      </w:r>
      <w:r w:rsidR="00D968E1">
        <w:rPr>
          <w:rFonts w:ascii="Verdana" w:hAnsi="Verdana" w:cs="Arial"/>
          <w:lang w:eastAsia="en-US"/>
        </w:rPr>
        <w:t>gs.</w:t>
      </w:r>
      <w:proofErr w:type="spellEnd"/>
      <w:r w:rsidR="00D968E1">
        <w:rPr>
          <w:rFonts w:ascii="Verdana" w:hAnsi="Verdana" w:cs="Arial"/>
          <w:lang w:eastAsia="en-US"/>
        </w:rPr>
        <w:t xml:space="preserve"> </w:t>
      </w:r>
      <w:r w:rsidR="00BB1530" w:rsidRPr="00C07926">
        <w:rPr>
          <w:rFonts w:ascii="Verdana" w:hAnsi="Verdana" w:cs="Arial"/>
          <w:lang w:eastAsia="en-US"/>
        </w:rPr>
        <w:t>50/2016;</w:t>
      </w:r>
    </w:p>
    <w:p w14:paraId="27E27F8C" w14:textId="77777777" w:rsidR="00767B8E" w:rsidRPr="00C07926" w:rsidRDefault="00767B8E" w:rsidP="00C60CB7">
      <w:pPr>
        <w:widowControl/>
        <w:adjustRightInd/>
        <w:spacing w:after="120" w:line="276" w:lineRule="auto"/>
        <w:ind w:left="1080"/>
        <w:textAlignment w:val="auto"/>
        <w:rPr>
          <w:rFonts w:ascii="Verdana" w:hAnsi="Verdana" w:cs="Arial"/>
          <w:lang w:eastAsia="en-US"/>
        </w:rPr>
      </w:pPr>
    </w:p>
    <w:p w14:paraId="3743F91F" w14:textId="629F77E7" w:rsidR="00702A6C" w:rsidRDefault="003A4B68" w:rsidP="00C60CB7">
      <w:pPr>
        <w:widowControl/>
        <w:numPr>
          <w:ilvl w:val="0"/>
          <w:numId w:val="2"/>
        </w:numPr>
        <w:adjustRightInd/>
        <w:spacing w:after="120" w:line="276" w:lineRule="auto"/>
        <w:ind w:left="142" w:hanging="568"/>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C60CB7">
      <w:pPr>
        <w:widowControl/>
        <w:numPr>
          <w:ilvl w:val="0"/>
          <w:numId w:val="16"/>
        </w:numPr>
        <w:adjustRightInd/>
        <w:spacing w:after="120" w:line="276"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5E4D9B" w:rsidRDefault="003A4B68" w:rsidP="00C60CB7">
      <w:pPr>
        <w:widowControl/>
        <w:numPr>
          <w:ilvl w:val="0"/>
          <w:numId w:val="2"/>
        </w:numPr>
        <w:adjustRightInd/>
        <w:spacing w:after="120" w:line="276" w:lineRule="auto"/>
        <w:ind w:left="142" w:hanging="567"/>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r w:rsidR="00EE3ED0">
        <w:rPr>
          <w:rFonts w:ascii="Verdana" w:hAnsi="Verdana" w:cs="Arial"/>
          <w:b/>
          <w:lang w:eastAsia="en-US"/>
        </w:rPr>
        <w:t>Codice</w:t>
      </w:r>
    </w:p>
    <w:p w14:paraId="2D4A88D9" w14:textId="0E0B0BB2" w:rsidR="00DE1AA5" w:rsidRPr="00851ACC" w:rsidRDefault="009A5257" w:rsidP="00C60CB7">
      <w:pPr>
        <w:widowControl/>
        <w:adjustRightInd/>
        <w:spacing w:after="120" w:line="276"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 xml:space="preserve">l’esecuzione degli accertamenti di </w:t>
      </w:r>
      <w:r w:rsidR="00007E6C">
        <w:rPr>
          <w:rFonts w:ascii="Verdana" w:hAnsi="Verdana" w:cs="Arial"/>
          <w:lang w:eastAsia="en-US"/>
        </w:rPr>
        <w:t xml:space="preserve">cui all’art. 80, comma 4 del </w:t>
      </w:r>
      <w:proofErr w:type="spellStart"/>
      <w:r w:rsidR="00007E6C">
        <w:rPr>
          <w:rFonts w:ascii="Verdana" w:hAnsi="Verdana" w:cs="Arial"/>
          <w:lang w:eastAsia="en-US"/>
        </w:rPr>
        <w:t>D.L</w:t>
      </w:r>
      <w:r w:rsidRPr="009A5257">
        <w:rPr>
          <w:rFonts w:ascii="Verdana" w:hAnsi="Verdana" w:cs="Arial"/>
          <w:lang w:eastAsia="en-US"/>
        </w:rPr>
        <w:t>gs.</w:t>
      </w:r>
      <w:proofErr w:type="spellEnd"/>
      <w:r w:rsidRPr="009A5257">
        <w:rPr>
          <w:rFonts w:ascii="Verdana" w:hAnsi="Verdana" w:cs="Arial"/>
          <w:lang w:eastAsia="en-US"/>
        </w:rPr>
        <w:t xml:space="preserve">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__________</w:t>
      </w:r>
      <w:r w:rsidR="00F04328">
        <w:rPr>
          <w:rFonts w:ascii="Verdana" w:hAnsi="Verdana" w:cs="Arial"/>
          <w:lang w:eastAsia="en-US"/>
        </w:rPr>
        <w:t>____________</w:t>
      </w:r>
      <w:r w:rsidR="00DE1AA5">
        <w:rPr>
          <w:rFonts w:ascii="Verdana" w:hAnsi="Verdana" w:cs="Arial"/>
          <w:lang w:eastAsia="en-US"/>
        </w:rPr>
        <w:t>;</w:t>
      </w:r>
    </w:p>
    <w:p w14:paraId="1F70B0F2" w14:textId="5289DAF4" w:rsidR="00DE1AA5" w:rsidRPr="00851ACC"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00DE1AA5" w:rsidRPr="00851ACC">
        <w:rPr>
          <w:rFonts w:ascii="Verdana" w:hAnsi="Verdana" w:cs="Arial"/>
          <w:lang w:eastAsia="en-US"/>
        </w:rPr>
        <w:t xml:space="preserve"> _____________________________________________________</w:t>
      </w:r>
      <w:r w:rsidR="00F04328">
        <w:rPr>
          <w:rFonts w:ascii="Verdana" w:hAnsi="Verdana" w:cs="Arial"/>
          <w:lang w:eastAsia="en-US"/>
        </w:rPr>
        <w:t>______________</w:t>
      </w:r>
      <w:r w:rsidR="00DE1AA5" w:rsidRPr="00851ACC">
        <w:rPr>
          <w:rFonts w:ascii="Verdana" w:hAnsi="Verdana" w:cs="Arial"/>
          <w:lang w:eastAsia="en-US"/>
        </w:rPr>
        <w:t>;</w:t>
      </w:r>
    </w:p>
    <w:p w14:paraId="4140EBA9" w14:textId="77777777" w:rsidR="00DE1AA5"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00DE1AA5" w:rsidRPr="00851ACC">
        <w:rPr>
          <w:rFonts w:ascii="Verdana" w:hAnsi="Verdana" w:cs="Arial"/>
          <w:lang w:eastAsia="en-US"/>
        </w:rPr>
        <w:t xml:space="preserve"> _____________________</w:t>
      </w:r>
      <w:r>
        <w:rPr>
          <w:rFonts w:ascii="Verdana" w:hAnsi="Verdana" w:cs="Arial"/>
          <w:lang w:eastAsia="en-US"/>
        </w:rPr>
        <w:t>__________________________</w:t>
      </w:r>
      <w:r w:rsidR="00DE1AA5"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D968E1" w:rsidRDefault="00D7761E" w:rsidP="00C60CB7">
      <w:pPr>
        <w:widowControl/>
        <w:numPr>
          <w:ilvl w:val="0"/>
          <w:numId w:val="2"/>
        </w:numPr>
        <w:adjustRightInd/>
        <w:spacing w:after="120" w:line="276" w:lineRule="auto"/>
        <w:ind w:left="142" w:hanging="568"/>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w:t>
      </w:r>
      <w:r w:rsidR="00D968E1">
        <w:rPr>
          <w:rFonts w:ascii="Verdana" w:hAnsi="Verdana" w:cs="Arial"/>
          <w:b/>
          <w:lang w:eastAsia="en-US"/>
        </w:rPr>
        <w:t xml:space="preserve"> 80, comma 5, del </w:t>
      </w:r>
      <w:r w:rsidR="00EE3ED0">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lastRenderedPageBreak/>
        <w:t>[</w:t>
      </w:r>
      <w:r w:rsidRPr="00007E6C">
        <w:rPr>
          <w:rFonts w:ascii="Verdana" w:hAnsi="Verdana"/>
          <w:b/>
          <w:i/>
        </w:rPr>
        <w:t>clausole a selezione alternativa</w:t>
      </w:r>
      <w:r w:rsidRPr="00C60CB7">
        <w:rPr>
          <w:rFonts w:ascii="Verdana" w:hAnsi="Verdana"/>
          <w:b/>
          <w:i/>
        </w:rPr>
        <w:t>]</w:t>
      </w:r>
    </w:p>
    <w:p w14:paraId="15A9562F" w14:textId="4DE4AB5B" w:rsidR="00617A47"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007E6C">
        <w:rPr>
          <w:rFonts w:ascii="Verdana" w:hAnsi="Verdana" w:cs="Arial"/>
          <w:lang w:eastAsia="en-US"/>
        </w:rPr>
        <w:t xml:space="preserve">rilasciati dal Tribunale di </w:t>
      </w:r>
      <w:r w:rsidRPr="00617A47">
        <w:rPr>
          <w:rFonts w:ascii="Verdana" w:hAnsi="Verdana" w:cs="Arial"/>
          <w:lang w:eastAsia="en-US"/>
        </w:rPr>
        <w:t xml:space="preserve">________________, </w:t>
      </w:r>
      <w:r w:rsidR="00617A47" w:rsidRPr="00617A47">
        <w:rPr>
          <w:rFonts w:ascii="Verdana" w:hAnsi="Verdana" w:cs="Arial"/>
          <w:lang w:eastAsia="en-US"/>
        </w:rPr>
        <w:t>con indirizzo _________________________</w:t>
      </w:r>
      <w:r w:rsidR="00007E6C">
        <w:rPr>
          <w:rFonts w:ascii="Verdana" w:hAnsi="Verdana" w:cs="Arial"/>
          <w:lang w:eastAsia="en-US"/>
        </w:rPr>
        <w:t>;</w:t>
      </w:r>
    </w:p>
    <w:p w14:paraId="1C5C0A0A" w14:textId="77777777" w:rsidR="00E45B11" w:rsidRPr="00C60CB7" w:rsidRDefault="00E45B11" w:rsidP="00006A3C">
      <w:pPr>
        <w:widowControl/>
        <w:autoSpaceDE w:val="0"/>
        <w:autoSpaceDN w:val="0"/>
        <w:spacing w:after="120" w:line="276" w:lineRule="auto"/>
        <w:ind w:left="567"/>
        <w:textAlignment w:val="auto"/>
        <w:rPr>
          <w:rFonts w:ascii="Verdana" w:hAnsi="Verdana"/>
          <w:b/>
          <w:i/>
        </w:rPr>
      </w:pPr>
      <w:r w:rsidRPr="00C60CB7">
        <w:rPr>
          <w:rFonts w:ascii="Verdana" w:hAnsi="Verdana"/>
          <w:b/>
          <w:i/>
        </w:rPr>
        <w:t>[</w:t>
      </w:r>
      <w:r w:rsidRPr="00007E6C">
        <w:rPr>
          <w:rFonts w:ascii="Verdana" w:hAnsi="Verdana"/>
          <w:b/>
          <w:i/>
        </w:rPr>
        <w:t>oppure</w:t>
      </w:r>
      <w:r w:rsidRPr="00C60CB7">
        <w:rPr>
          <w:rFonts w:ascii="Verdana" w:hAnsi="Verdana"/>
          <w:b/>
          <w:i/>
        </w:rPr>
        <w:t>]</w:t>
      </w:r>
    </w:p>
    <w:p w14:paraId="11F9E79E" w14:textId="3098B07D" w:rsidR="00694781" w:rsidRPr="00007E6C"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w:t>
      </w:r>
      <w:r w:rsidR="00666B09">
        <w:rPr>
          <w:rFonts w:ascii="Verdana" w:hAnsi="Verdana" w:cs="Arial"/>
          <w:lang w:eastAsia="en-US"/>
        </w:rPr>
        <w:t>R</w:t>
      </w:r>
      <w:r w:rsidRPr="00E551EC">
        <w:rPr>
          <w:rFonts w:ascii="Verdana" w:hAnsi="Verdana" w:cs="Arial"/>
          <w:lang w:eastAsia="en-US"/>
        </w:rPr>
        <w:t>egi</w:t>
      </w:r>
      <w:r w:rsidR="00007E6C">
        <w:rPr>
          <w:rFonts w:ascii="Verdana" w:hAnsi="Verdana" w:cs="Arial"/>
          <w:lang w:eastAsia="en-US"/>
        </w:rPr>
        <w:t xml:space="preserve">o </w:t>
      </w:r>
      <w:r w:rsidR="00666B09">
        <w:rPr>
          <w:rFonts w:ascii="Verdana" w:hAnsi="Verdana" w:cs="Arial"/>
          <w:lang w:eastAsia="en-US"/>
        </w:rPr>
        <w:t>D</w:t>
      </w:r>
      <w:r w:rsidR="00007E6C">
        <w:rPr>
          <w:rFonts w:ascii="Verdana" w:hAnsi="Verdana" w:cs="Arial"/>
          <w:lang w:eastAsia="en-US"/>
        </w:rPr>
        <w:t xml:space="preserve">ecreto 16 marzo 1942, n. 267, </w:t>
      </w:r>
      <w:r w:rsidR="001319F7">
        <w:rPr>
          <w:rFonts w:ascii="Verdana" w:hAnsi="Verdana" w:cs="Arial"/>
          <w:lang w:eastAsia="en-US"/>
        </w:rPr>
        <w:t xml:space="preserve">per l’ammissione al concordato preventivo </w:t>
      </w:r>
      <w:r w:rsidR="001319F7" w:rsidRPr="00617A47">
        <w:rPr>
          <w:rFonts w:ascii="Verdana" w:hAnsi="Verdana"/>
        </w:rPr>
        <w:t xml:space="preserve">con continuità aziendale </w:t>
      </w:r>
      <w:r w:rsidRPr="00617A47">
        <w:rPr>
          <w:rFonts w:ascii="Verdana" w:hAnsi="Verdana" w:cs="Arial"/>
          <w:lang w:eastAsia="en-US"/>
        </w:rPr>
        <w:t>e dichiara i seguenti  estremi del R.G. ____________________riferiti al ricorso depositato presso il Tribunale di __________________</w:t>
      </w:r>
      <w:r w:rsidR="00617A47" w:rsidRPr="00617A47">
        <w:rPr>
          <w:rFonts w:ascii="Verdana" w:hAnsi="Verdana" w:cs="Arial"/>
          <w:lang w:eastAsia="en-US"/>
        </w:rPr>
        <w:t>, con indirizzo _________________________</w:t>
      </w:r>
      <w:r w:rsidR="00007E6C">
        <w:rPr>
          <w:rFonts w:ascii="Verdana" w:hAnsi="Verdana" w:cs="Arial"/>
          <w:lang w:eastAsia="en-US"/>
        </w:rPr>
        <w:t>;</w:t>
      </w:r>
      <w:r w:rsidRPr="00E551EC">
        <w:rPr>
          <w:rFonts w:ascii="Verdana" w:hAnsi="Verdana" w:cs="Arial"/>
          <w:lang w:eastAsia="en-US"/>
        </w:rPr>
        <w:t xml:space="preserve"> </w:t>
      </w:r>
    </w:p>
    <w:p w14:paraId="3B3764E7" w14:textId="77777777" w:rsidR="00E551EC" w:rsidRPr="00C60CB7" w:rsidRDefault="00E551E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00814112" w:rsidRPr="00007E6C">
        <w:rPr>
          <w:rFonts w:ascii="Verdana" w:hAnsi="Verdana" w:cs="Calibri"/>
          <w:b/>
          <w:i/>
        </w:rPr>
        <w:t xml:space="preserve">in caso affermativo rispetto ad una </w:t>
      </w:r>
      <w:r w:rsidRPr="00007E6C">
        <w:rPr>
          <w:rFonts w:ascii="Verdana" w:hAnsi="Verdana"/>
          <w:b/>
          <w:i/>
        </w:rPr>
        <w:t>delle due fattispecie, se l’operatore economico partecipa in qualità di RTI</w:t>
      </w:r>
      <w:r w:rsidRPr="00C60CB7">
        <w:rPr>
          <w:rFonts w:ascii="Verdana" w:hAnsi="Verdana"/>
          <w:b/>
          <w:i/>
        </w:rPr>
        <w:t>]</w:t>
      </w:r>
    </w:p>
    <w:p w14:paraId="5726B6DA" w14:textId="5C069F72" w:rsidR="00617A47" w:rsidRDefault="00617A47"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 xml:space="preserve">di non partecipare alla gara quale mandataria di un raggruppamento temporaneo di imprese e che le altre imprese aderenti al raggruppamento non sono assoggettate ad una procedura concorsuale ai sensi dell’art. 186 </w:t>
      </w:r>
      <w:r w:rsidRPr="00C60CB7">
        <w:rPr>
          <w:rFonts w:ascii="Verdana" w:hAnsi="Verdana"/>
          <w:i/>
        </w:rPr>
        <w:t>bis</w:t>
      </w:r>
      <w:r w:rsidRPr="00617A47">
        <w:rPr>
          <w:rFonts w:ascii="Verdana" w:hAnsi="Verdana" w:cs="Arial"/>
          <w:lang w:eastAsia="en-US"/>
        </w:rPr>
        <w:t>, comma 6</w:t>
      </w:r>
      <w:r w:rsidR="00007E6C">
        <w:rPr>
          <w:rFonts w:ascii="Verdana" w:hAnsi="Verdana" w:cs="Arial"/>
          <w:lang w:eastAsia="en-US"/>
        </w:rPr>
        <w:t>,</w:t>
      </w:r>
      <w:r w:rsidRPr="00617A47">
        <w:rPr>
          <w:rFonts w:ascii="Verdana" w:hAnsi="Verdana" w:cs="Arial"/>
          <w:lang w:eastAsia="en-US"/>
        </w:rPr>
        <w:t xml:space="preserve"> </w:t>
      </w:r>
      <w:r w:rsidR="00007E6C" w:rsidRPr="00E551EC">
        <w:rPr>
          <w:rFonts w:ascii="Verdana" w:hAnsi="Verdana" w:cs="Arial"/>
          <w:lang w:eastAsia="en-US"/>
        </w:rPr>
        <w:t xml:space="preserve">del </w:t>
      </w:r>
      <w:r w:rsidR="00B84F38">
        <w:rPr>
          <w:rFonts w:ascii="Verdana" w:hAnsi="Verdana" w:cs="Arial"/>
          <w:lang w:eastAsia="en-US"/>
        </w:rPr>
        <w:t>R</w:t>
      </w:r>
      <w:r w:rsidR="00007E6C" w:rsidRPr="00E551EC">
        <w:rPr>
          <w:rFonts w:ascii="Verdana" w:hAnsi="Verdana" w:cs="Arial"/>
          <w:lang w:eastAsia="en-US"/>
        </w:rPr>
        <w:t>egi</w:t>
      </w:r>
      <w:r w:rsidR="00007E6C">
        <w:rPr>
          <w:rFonts w:ascii="Verdana" w:hAnsi="Verdana" w:cs="Arial"/>
          <w:lang w:eastAsia="en-US"/>
        </w:rPr>
        <w:t xml:space="preserve">o </w:t>
      </w:r>
      <w:r w:rsidR="00B84F38">
        <w:rPr>
          <w:rFonts w:ascii="Verdana" w:hAnsi="Verdana" w:cs="Arial"/>
          <w:lang w:eastAsia="en-US"/>
        </w:rPr>
        <w:t>D</w:t>
      </w:r>
      <w:r w:rsidR="00007E6C">
        <w:rPr>
          <w:rFonts w:ascii="Verdana" w:hAnsi="Verdana" w:cs="Arial"/>
          <w:lang w:eastAsia="en-US"/>
        </w:rPr>
        <w:t>ecreto 16 marzo 1942, n. 267</w:t>
      </w:r>
      <w:r w:rsidRPr="00617A47">
        <w:rPr>
          <w:rFonts w:ascii="Verdana" w:hAnsi="Verdana" w:cs="Arial"/>
          <w:lang w:eastAsia="en-US"/>
        </w:rPr>
        <w:t>;</w:t>
      </w:r>
    </w:p>
    <w:p w14:paraId="0341A73C" w14:textId="77777777" w:rsidR="007E0C97" w:rsidRPr="00617A47" w:rsidRDefault="007E0C97" w:rsidP="00C60CB7">
      <w:pPr>
        <w:widowControl/>
        <w:adjustRightInd/>
        <w:spacing w:after="120" w:line="276" w:lineRule="auto"/>
        <w:ind w:left="567"/>
        <w:textAlignment w:val="auto"/>
        <w:rPr>
          <w:rFonts w:ascii="Verdana" w:hAnsi="Verdana" w:cs="Arial"/>
          <w:lang w:eastAsia="en-US"/>
        </w:rPr>
      </w:pPr>
    </w:p>
    <w:p w14:paraId="08B95AB4"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006A3C">
      <w:pPr>
        <w:widowControl/>
        <w:adjustRightInd/>
        <w:spacing w:after="120" w:line="276" w:lineRule="auto"/>
        <w:ind w:left="567"/>
        <w:textAlignment w:val="auto"/>
        <w:rPr>
          <w:rFonts w:ascii="Verdana" w:hAnsi="Verdana" w:cs="Arial"/>
          <w:b/>
          <w:i/>
          <w:lang w:eastAsia="en-US"/>
        </w:rPr>
      </w:pPr>
      <w:r w:rsidRPr="009A5257">
        <w:rPr>
          <w:rFonts w:ascii="Verdana" w:hAnsi="Verdana" w:cs="Arial"/>
          <w:b/>
          <w:i/>
          <w:lang w:eastAsia="en-US"/>
        </w:rPr>
        <w:t>[oppure]</w:t>
      </w:r>
    </w:p>
    <w:p w14:paraId="34FE3E58" w14:textId="66D64BB3" w:rsidR="002B112A" w:rsidRPr="009A5257"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3EFFAC8F">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9EBD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" strokeweight="1pt">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lastRenderedPageBreak/>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006A3C">
      <w:pPr>
        <w:widowControl/>
        <w:adjustRightInd/>
        <w:spacing w:after="120" w:line="276" w:lineRule="auto"/>
        <w:ind w:left="567"/>
        <w:textAlignment w:val="auto"/>
        <w:rPr>
          <w:rFonts w:ascii="Verdana" w:hAnsi="Verdana" w:cs="Arial"/>
          <w:b/>
          <w:bCs/>
          <w:i/>
          <w:lang w:eastAsia="en-US"/>
        </w:rPr>
      </w:pPr>
      <w:r w:rsidRPr="002157C1">
        <w:rPr>
          <w:rFonts w:ascii="Verdana" w:hAnsi="Verdana" w:cs="Arial"/>
          <w:b/>
          <w:bCs/>
          <w:i/>
          <w:lang w:eastAsia="en-US"/>
        </w:rPr>
        <w:t>[oppure]</w:t>
      </w:r>
    </w:p>
    <w:p w14:paraId="29AB9CB8" w14:textId="148860B7" w:rsidR="00FA14CA" w:rsidRPr="0014313F"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 xml:space="preserve">comunica il verificarsi delle seguenti fattispecie che potrebbero essere riconducili all’art. 80, comma 5, lett. c-ter),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42301824" w14:textId="77777777" w:rsidR="0014313F" w:rsidRPr="00C60CB7" w:rsidRDefault="0014313F" w:rsidP="00C60CB7">
      <w:pPr>
        <w:widowControl/>
        <w:adjustRightInd/>
        <w:spacing w:after="120" w:line="276" w:lineRule="auto"/>
        <w:textAlignment w:val="auto"/>
        <w:rPr>
          <w:rFonts w:ascii="Verdana" w:hAnsi="Verdana"/>
          <w:b/>
        </w:rPr>
      </w:pPr>
    </w:p>
    <w:p w14:paraId="4A1AF3FF" w14:textId="77777777"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006A3C">
      <w:pPr>
        <w:widowControl/>
        <w:adjustRightInd/>
        <w:spacing w:after="120" w:line="276" w:lineRule="auto"/>
        <w:ind w:left="567"/>
        <w:textAlignment w:val="auto"/>
        <w:rPr>
          <w:rFonts w:ascii="Verdana" w:hAnsi="Verdana" w:cs="Arial"/>
          <w:b/>
          <w:bCs/>
          <w:i/>
          <w:lang w:eastAsia="en-US"/>
        </w:rPr>
      </w:pPr>
      <w:r w:rsidRPr="002157C1">
        <w:rPr>
          <w:rFonts w:ascii="Verdana" w:hAnsi="Verdana" w:cs="Arial"/>
          <w:b/>
          <w:bCs/>
          <w:i/>
          <w:lang w:eastAsia="en-US"/>
        </w:rPr>
        <w:t>[oppure]</w:t>
      </w:r>
    </w:p>
    <w:p w14:paraId="520FA23D" w14:textId="7E026F5C" w:rsidR="00BC1BAB"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 xml:space="preserve">ter),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0B483911" w14:textId="77777777" w:rsidR="0014313F" w:rsidRDefault="0014313F"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4D6E3BF7">
            <wp:extent cx="6154616"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920" cy="572271"/>
                    </a:xfrm>
                    <a:prstGeom prst="rect">
                      <a:avLst/>
                    </a:prstGeom>
                    <a:noFill/>
                  </pic:spPr>
                </pic:pic>
              </a:graphicData>
            </a:graphic>
          </wp:inline>
        </w:drawing>
      </w:r>
    </w:p>
    <w:p w14:paraId="175F0B07" w14:textId="77777777" w:rsidR="00F04328" w:rsidRDefault="00F04328" w:rsidP="00C60CB7">
      <w:pPr>
        <w:widowControl/>
        <w:adjustRightInd/>
        <w:spacing w:after="120" w:line="276" w:lineRule="auto"/>
        <w:textAlignment w:val="auto"/>
        <w:rPr>
          <w:rFonts w:ascii="Verdana" w:hAnsi="Verdana" w:cs="Arial"/>
          <w:b/>
          <w:lang w:eastAsia="en-US"/>
        </w:rPr>
      </w:pPr>
    </w:p>
    <w:p w14:paraId="74E0B302" w14:textId="718BB300"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lastRenderedPageBreak/>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300C6431"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seguente:______________________________________________________, indirizzo: ______________________________________________________;</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9CE996C" w14:textId="17FF6785" w:rsidR="005A6F23" w:rsidRPr="00F04328" w:rsidRDefault="00904AE5" w:rsidP="00C60CB7">
      <w:pPr>
        <w:widowControl/>
        <w:numPr>
          <w:ilvl w:val="0"/>
          <w:numId w:val="4"/>
        </w:numPr>
        <w:adjustRightInd/>
        <w:spacing w:after="120" w:line="276"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w:t>
      </w:r>
      <w:r w:rsidR="00F04328">
        <w:rPr>
          <w:rFonts w:ascii="Verdana" w:hAnsi="Verdana" w:cs="Arial"/>
          <w:lang w:eastAsia="en-US"/>
        </w:rPr>
        <w:t>,</w:t>
      </w:r>
      <w:r w:rsidR="006436C6" w:rsidRPr="006436C6">
        <w:rPr>
          <w:rFonts w:ascii="Verdana" w:hAnsi="Verdana" w:cs="Arial"/>
          <w:lang w:eastAsia="en-US"/>
        </w:rPr>
        <w:t xml:space="preserve"> del DGUE, i dati identificativi dei soggetti di cui all’art. 80</w:t>
      </w:r>
      <w:r w:rsidR="00F04328">
        <w:rPr>
          <w:rFonts w:ascii="Verdana" w:hAnsi="Verdana" w:cs="Arial"/>
          <w:lang w:eastAsia="en-US"/>
        </w:rPr>
        <w:t>,</w:t>
      </w:r>
      <w:r w:rsidR="006436C6" w:rsidRPr="006436C6">
        <w:rPr>
          <w:rFonts w:ascii="Verdana" w:hAnsi="Verdana" w:cs="Arial"/>
          <w:lang w:eastAsia="en-US"/>
        </w:rPr>
        <w:t xml:space="preserve"> comm</w:t>
      </w:r>
      <w:r w:rsidR="00F04328">
        <w:rPr>
          <w:rFonts w:ascii="Verdana" w:hAnsi="Verdana" w:cs="Arial"/>
          <w:lang w:eastAsia="en-US"/>
        </w:rPr>
        <w:t>a 5</w:t>
      </w:r>
      <w:r w:rsidR="006436C6" w:rsidRPr="006436C6">
        <w:rPr>
          <w:rFonts w:ascii="Verdana" w:hAnsi="Verdana" w:cs="Arial"/>
          <w:lang w:eastAsia="en-US"/>
        </w:rPr>
        <w:t xml:space="preserve">), lettera l) del </w:t>
      </w:r>
      <w:r w:rsidR="00315160">
        <w:rPr>
          <w:rFonts w:ascii="Verdana" w:hAnsi="Verdana" w:cs="Arial"/>
          <w:lang w:eastAsia="en-US"/>
        </w:rPr>
        <w:t>Codice</w:t>
      </w:r>
      <w:r w:rsidR="006436C6" w:rsidRPr="006436C6">
        <w:rPr>
          <w:rFonts w:ascii="Verdana" w:hAnsi="Verdana" w:cs="Arial"/>
          <w:lang w:eastAsia="en-US"/>
        </w:rPr>
        <w:t>, sono i seguenti:</w:t>
      </w: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7401604B" w14:textId="6243D879" w:rsidR="00C22DC2" w:rsidRPr="005C5C0C" w:rsidRDefault="00C22DC2" w:rsidP="00F04328">
            <w:pPr>
              <w:spacing w:after="120" w:line="276" w:lineRule="auto"/>
              <w:jc w:val="center"/>
              <w:rPr>
                <w:rFonts w:ascii="Verdana" w:hAnsi="Verdana" w:cs="Arial"/>
                <w:b/>
                <w:sz w:val="14"/>
                <w:szCs w:val="14"/>
              </w:rPr>
            </w:pPr>
            <w:r w:rsidRPr="005C5C0C">
              <w:rPr>
                <w:rFonts w:ascii="Verdana" w:hAnsi="Verdana" w:cs="Arial"/>
                <w:b/>
                <w:sz w:val="14"/>
                <w:szCs w:val="14"/>
              </w:rPr>
              <w:t>Luogo di</w:t>
            </w:r>
            <w:r w:rsidR="00F04328">
              <w:rPr>
                <w:rFonts w:ascii="Verdana" w:hAnsi="Verdana" w:cs="Arial"/>
                <w:b/>
                <w:sz w:val="14"/>
                <w:szCs w:val="14"/>
              </w:rPr>
              <w:t xml:space="preserve"> </w:t>
            </w: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27FF09B7" w14:textId="2D7ECE44" w:rsidR="00C22DC2" w:rsidRPr="005C5C0C" w:rsidRDefault="00C22DC2" w:rsidP="00F04328">
            <w:pPr>
              <w:spacing w:after="120" w:line="276" w:lineRule="auto"/>
              <w:jc w:val="center"/>
              <w:rPr>
                <w:rFonts w:ascii="Verdana" w:hAnsi="Verdana" w:cs="Arial"/>
                <w:b/>
                <w:sz w:val="14"/>
                <w:szCs w:val="14"/>
              </w:rPr>
            </w:pPr>
            <w:r w:rsidRPr="005C5C0C">
              <w:rPr>
                <w:rFonts w:ascii="Verdana" w:hAnsi="Verdana" w:cs="Arial"/>
                <w:b/>
                <w:sz w:val="14"/>
                <w:szCs w:val="14"/>
              </w:rPr>
              <w:t>Data di</w:t>
            </w:r>
            <w:r w:rsidR="00F04328">
              <w:rPr>
                <w:rFonts w:ascii="Verdana" w:hAnsi="Verdana" w:cs="Arial"/>
                <w:b/>
                <w:sz w:val="14"/>
                <w:szCs w:val="14"/>
              </w:rPr>
              <w:t xml:space="preserve"> </w:t>
            </w: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24EFA0FA"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 xml:space="preserve">Data </w:t>
            </w:r>
            <w:r w:rsidR="00F04328">
              <w:rPr>
                <w:rFonts w:ascii="Verdana" w:hAnsi="Verdana" w:cs="Arial"/>
                <w:b/>
                <w:sz w:val="14"/>
                <w:szCs w:val="14"/>
              </w:rPr>
              <w:t xml:space="preserve"> e </w:t>
            </w:r>
            <w:r w:rsidRPr="005C5C0C">
              <w:rPr>
                <w:rFonts w:ascii="Verdana" w:hAnsi="Verdana" w:cs="Arial"/>
                <w:b/>
                <w:sz w:val="14"/>
                <w:szCs w:val="14"/>
              </w:rPr>
              <w:t>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F04328">
            <w:pPr>
              <w:spacing w:after="120" w:line="276" w:lineRule="auto"/>
              <w:jc w:val="center"/>
              <w:rPr>
                <w:rFonts w:ascii="Verdana" w:hAnsi="Verdana" w:cs="Arial"/>
                <w:lang w:eastAsia="en-US"/>
              </w:rPr>
            </w:pPr>
          </w:p>
          <w:p w14:paraId="336EA42D" w14:textId="77777777" w:rsidR="00C22DC2" w:rsidRPr="00BA6BC3" w:rsidRDefault="00C22DC2"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F04328">
            <w:pPr>
              <w:spacing w:after="120" w:line="276" w:lineRule="auto"/>
              <w:jc w:val="center"/>
              <w:rPr>
                <w:rFonts w:ascii="Verdana" w:hAnsi="Verdana" w:cs="Arial"/>
                <w:sz w:val="16"/>
                <w:szCs w:val="16"/>
                <w:lang w:eastAsia="en-US"/>
              </w:rPr>
            </w:pPr>
          </w:p>
          <w:p w14:paraId="2AF7D7C1" w14:textId="77777777" w:rsidR="00C22DC2" w:rsidRPr="00BA6BC3" w:rsidRDefault="00C22DC2"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F04328">
            <w:pPr>
              <w:spacing w:after="120" w:line="276" w:lineRule="auto"/>
              <w:jc w:val="center"/>
              <w:rPr>
                <w:rFonts w:ascii="Verdana" w:hAnsi="Verdana" w:cs="Arial"/>
                <w:sz w:val="16"/>
                <w:szCs w:val="16"/>
                <w:lang w:eastAsia="en-US"/>
              </w:rPr>
            </w:pPr>
          </w:p>
          <w:p w14:paraId="574F1454" w14:textId="77777777" w:rsidR="00C22DC2" w:rsidRPr="00BA6BC3" w:rsidRDefault="00C22DC2"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F04328">
            <w:pPr>
              <w:spacing w:after="120" w:line="276" w:lineRule="auto"/>
              <w:jc w:val="center"/>
              <w:rPr>
                <w:rFonts w:ascii="Verdana" w:hAnsi="Verdana" w:cs="Arial"/>
                <w:sz w:val="16"/>
                <w:szCs w:val="16"/>
                <w:lang w:eastAsia="en-US"/>
              </w:rPr>
            </w:pPr>
          </w:p>
          <w:p w14:paraId="79A911A0" w14:textId="77777777" w:rsidR="00C22DC2" w:rsidRPr="00BA6BC3" w:rsidRDefault="00C22DC2"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F04328">
            <w:pPr>
              <w:spacing w:after="120" w:line="276" w:lineRule="auto"/>
              <w:jc w:val="center"/>
              <w:rPr>
                <w:rFonts w:ascii="Verdana" w:hAnsi="Verdana" w:cs="Arial"/>
                <w:sz w:val="16"/>
                <w:szCs w:val="16"/>
                <w:lang w:eastAsia="en-US"/>
              </w:rPr>
            </w:pPr>
          </w:p>
          <w:p w14:paraId="2E5600E8" w14:textId="77777777" w:rsidR="00C22DC2" w:rsidRPr="00BA6BC3" w:rsidRDefault="00C22DC2"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C60CB7">
      <w:pPr>
        <w:widowControl/>
        <w:numPr>
          <w:ilvl w:val="0"/>
          <w:numId w:val="4"/>
        </w:numPr>
        <w:adjustRightInd/>
        <w:spacing w:after="120" w:line="276"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C5C5629" w14:textId="77777777" w:rsidR="00AF4A3F" w:rsidRPr="00064CC9" w:rsidRDefault="00AF4A3F" w:rsidP="00C60CB7">
      <w:pPr>
        <w:widowControl/>
        <w:adjustRightInd/>
        <w:spacing w:after="120" w:line="276" w:lineRule="auto"/>
        <w:ind w:left="567"/>
        <w:textAlignment w:val="auto"/>
        <w:rPr>
          <w:rFonts w:ascii="Verdana" w:hAnsi="Verdana" w:cs="Arial"/>
          <w:lang w:eastAsia="en-US"/>
        </w:rPr>
      </w:pP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5A3FC6CF" w14:textId="77777777" w:rsidR="00AF4A3F" w:rsidRDefault="00AF4A3F" w:rsidP="00C60CB7">
      <w:pPr>
        <w:widowControl/>
        <w:numPr>
          <w:ilvl w:val="0"/>
          <w:numId w:val="4"/>
        </w:numPr>
        <w:adjustRightInd/>
        <w:spacing w:after="120" w:line="276" w:lineRule="auto"/>
        <w:ind w:left="567" w:hanging="578"/>
        <w:textAlignment w:val="auto"/>
        <w:rPr>
          <w:rFonts w:ascii="Verdana" w:hAnsi="Verdana" w:cs="Arial"/>
          <w:lang w:eastAsia="en-US"/>
        </w:rPr>
      </w:pPr>
      <w:r w:rsidRPr="00CB59B5">
        <w:rPr>
          <w:rFonts w:ascii="Verdana" w:hAnsi="Verdana" w:cs="Arial"/>
          <w:lang w:eastAsia="en-US"/>
        </w:rPr>
        <w:lastRenderedPageBreak/>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14:paraId="5BBACADD" w14:textId="77777777" w:rsidR="007E0C97" w:rsidRDefault="007E0C97" w:rsidP="00C60CB7">
      <w:pPr>
        <w:widowControl/>
        <w:adjustRightInd/>
        <w:spacing w:after="120" w:line="276" w:lineRule="auto"/>
        <w:ind w:left="567"/>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14:paraId="018D6F3F" w14:textId="77777777" w:rsidTr="005C5C0C">
        <w:trPr>
          <w:trHeight w:val="818"/>
        </w:trPr>
        <w:tc>
          <w:tcPr>
            <w:tcW w:w="643" w:type="dxa"/>
            <w:shd w:val="clear" w:color="auto" w:fill="DBE5F1" w:themeFill="accent1" w:themeFillTint="33"/>
          </w:tcPr>
          <w:p w14:paraId="28056E0F" w14:textId="77777777" w:rsidR="00AF4A3F" w:rsidRPr="00F04328" w:rsidRDefault="00AF4A3F" w:rsidP="00C60CB7">
            <w:pPr>
              <w:spacing w:after="120" w:line="276" w:lineRule="auto"/>
              <w:jc w:val="center"/>
              <w:rPr>
                <w:rFonts w:ascii="Verdana" w:hAnsi="Verdana" w:cs="Arial"/>
                <w:b/>
                <w:sz w:val="14"/>
                <w:szCs w:val="14"/>
              </w:rPr>
            </w:pPr>
          </w:p>
        </w:tc>
        <w:tc>
          <w:tcPr>
            <w:tcW w:w="2879" w:type="dxa"/>
            <w:shd w:val="clear" w:color="auto" w:fill="DBE5F1" w:themeFill="accent1" w:themeFillTint="33"/>
          </w:tcPr>
          <w:p w14:paraId="735BECE5" w14:textId="77777777" w:rsidR="00AF4A3F" w:rsidRPr="00F04328" w:rsidRDefault="00AF4A3F" w:rsidP="00C60CB7">
            <w:pPr>
              <w:spacing w:after="120" w:line="276" w:lineRule="auto"/>
              <w:jc w:val="center"/>
              <w:rPr>
                <w:rFonts w:ascii="Verdana" w:hAnsi="Verdana" w:cs="Arial"/>
                <w:b/>
                <w:sz w:val="14"/>
                <w:szCs w:val="14"/>
              </w:rPr>
            </w:pPr>
          </w:p>
          <w:p w14:paraId="289BF6EB" w14:textId="77777777" w:rsidR="00AF4A3F" w:rsidRPr="00F04328" w:rsidRDefault="00AF4A3F" w:rsidP="00C60CB7">
            <w:pPr>
              <w:spacing w:after="120" w:line="276" w:lineRule="auto"/>
              <w:jc w:val="center"/>
              <w:rPr>
                <w:rFonts w:ascii="Verdana" w:hAnsi="Verdana" w:cs="Arial"/>
                <w:b/>
                <w:sz w:val="14"/>
                <w:szCs w:val="14"/>
              </w:rPr>
            </w:pPr>
            <w:r w:rsidRPr="00F04328">
              <w:rPr>
                <w:rFonts w:ascii="Verdana" w:hAnsi="Verdana" w:cs="Arial"/>
                <w:b/>
                <w:sz w:val="14"/>
                <w:szCs w:val="14"/>
                <w:lang w:eastAsia="en-US"/>
              </w:rPr>
              <w:t>Denominazione impresa</w:t>
            </w:r>
          </w:p>
        </w:tc>
        <w:tc>
          <w:tcPr>
            <w:tcW w:w="2549" w:type="dxa"/>
            <w:shd w:val="clear" w:color="auto" w:fill="DBE5F1" w:themeFill="accent1" w:themeFillTint="33"/>
          </w:tcPr>
          <w:p w14:paraId="025C543D" w14:textId="77777777" w:rsidR="00AF4A3F" w:rsidRPr="00F04328" w:rsidRDefault="00AF4A3F" w:rsidP="00C60CB7">
            <w:pPr>
              <w:spacing w:after="120" w:line="276" w:lineRule="auto"/>
              <w:jc w:val="center"/>
              <w:rPr>
                <w:rFonts w:ascii="Verdana" w:hAnsi="Verdana" w:cs="Arial"/>
                <w:b/>
                <w:sz w:val="14"/>
                <w:szCs w:val="14"/>
                <w:lang w:eastAsia="en-US"/>
              </w:rPr>
            </w:pPr>
          </w:p>
          <w:p w14:paraId="2B186AD9" w14:textId="77777777" w:rsidR="00AF4A3F" w:rsidRPr="00F04328" w:rsidRDefault="004F147C" w:rsidP="00C60CB7">
            <w:pPr>
              <w:spacing w:after="120" w:line="276" w:lineRule="auto"/>
              <w:jc w:val="center"/>
              <w:rPr>
                <w:rFonts w:ascii="Verdana" w:hAnsi="Verdana" w:cs="Arial"/>
                <w:b/>
                <w:sz w:val="14"/>
                <w:szCs w:val="14"/>
              </w:rPr>
            </w:pPr>
            <w:r w:rsidRPr="00F04328">
              <w:rPr>
                <w:rFonts w:ascii="Verdana" w:hAnsi="Verdana" w:cs="Arial"/>
                <w:b/>
                <w:sz w:val="14"/>
                <w:szCs w:val="14"/>
                <w:lang w:eastAsia="en-US"/>
              </w:rPr>
              <w:t>Controllo/Relazione</w:t>
            </w:r>
          </w:p>
        </w:tc>
        <w:tc>
          <w:tcPr>
            <w:tcW w:w="3299" w:type="dxa"/>
            <w:shd w:val="clear" w:color="auto" w:fill="DBE5F1" w:themeFill="accent1" w:themeFillTint="33"/>
          </w:tcPr>
          <w:p w14:paraId="62C7D3A2" w14:textId="77777777" w:rsidR="00AF4A3F" w:rsidRPr="00F04328" w:rsidRDefault="00AF4A3F" w:rsidP="00C60CB7">
            <w:pPr>
              <w:spacing w:after="120" w:line="276" w:lineRule="auto"/>
              <w:jc w:val="center"/>
              <w:rPr>
                <w:rFonts w:ascii="Verdana" w:hAnsi="Verdana" w:cs="Arial"/>
                <w:b/>
                <w:sz w:val="14"/>
                <w:szCs w:val="14"/>
                <w:lang w:eastAsia="en-US"/>
              </w:rPr>
            </w:pPr>
          </w:p>
          <w:p w14:paraId="270EE5AA" w14:textId="77777777" w:rsidR="00AF4A3F" w:rsidRPr="00F04328" w:rsidRDefault="00AF4A3F" w:rsidP="00C60CB7">
            <w:pPr>
              <w:spacing w:after="120" w:line="276" w:lineRule="auto"/>
              <w:jc w:val="center"/>
              <w:rPr>
                <w:rFonts w:ascii="Verdana" w:hAnsi="Verdana" w:cs="Arial"/>
                <w:b/>
                <w:sz w:val="14"/>
                <w:szCs w:val="14"/>
                <w:lang w:eastAsia="en-US"/>
              </w:rPr>
            </w:pPr>
            <w:r w:rsidRPr="00F04328">
              <w:rPr>
                <w:rFonts w:ascii="Verdana" w:hAnsi="Verdana" w:cs="Arial"/>
                <w:b/>
                <w:sz w:val="14"/>
                <w:szCs w:val="14"/>
                <w:lang w:eastAsia="en-US"/>
              </w:rPr>
              <w:t>Tipologia di controllo</w:t>
            </w:r>
            <w:r w:rsidR="005A7B67" w:rsidRPr="00F04328">
              <w:rPr>
                <w:rFonts w:ascii="Verdana" w:hAnsi="Verdana" w:cs="Arial"/>
                <w:b/>
                <w:sz w:val="14"/>
                <w:szCs w:val="14"/>
                <w:lang w:eastAsia="en-US"/>
              </w:rPr>
              <w:t xml:space="preserve"> ex art. 2359 c.c. /Relazione</w:t>
            </w:r>
          </w:p>
        </w:tc>
      </w:tr>
      <w:tr w:rsidR="00AF4A3F" w:rsidRPr="00CB59B5" w14:paraId="04E5C504" w14:textId="77777777" w:rsidTr="00301D67">
        <w:trPr>
          <w:trHeight w:val="454"/>
        </w:trPr>
        <w:tc>
          <w:tcPr>
            <w:tcW w:w="643" w:type="dxa"/>
          </w:tcPr>
          <w:p w14:paraId="29F1781D" w14:textId="77777777" w:rsidR="00AF4A3F" w:rsidRPr="00F04328" w:rsidRDefault="00AF4A3F" w:rsidP="00F04328">
            <w:pPr>
              <w:spacing w:after="120" w:line="276" w:lineRule="auto"/>
              <w:jc w:val="center"/>
              <w:rPr>
                <w:rFonts w:ascii="Verdana" w:hAnsi="Verdana"/>
                <w:b/>
                <w:sz w:val="14"/>
                <w:szCs w:val="14"/>
              </w:rPr>
            </w:pPr>
          </w:p>
          <w:p w14:paraId="2F99BB2B" w14:textId="77777777" w:rsidR="00AF4A3F" w:rsidRPr="00F04328" w:rsidRDefault="00AF4A3F" w:rsidP="00F04328">
            <w:pPr>
              <w:spacing w:after="120" w:line="276" w:lineRule="auto"/>
              <w:jc w:val="center"/>
              <w:rPr>
                <w:rFonts w:ascii="Verdana" w:hAnsi="Verdana"/>
                <w:b/>
                <w:sz w:val="14"/>
                <w:szCs w:val="14"/>
              </w:rPr>
            </w:pPr>
          </w:p>
          <w:p w14:paraId="37AE1C4D" w14:textId="77777777" w:rsidR="00AF4A3F" w:rsidRPr="00F04328" w:rsidRDefault="00AF4A3F" w:rsidP="00F04328">
            <w:pPr>
              <w:spacing w:after="120" w:line="276" w:lineRule="auto"/>
              <w:jc w:val="center"/>
              <w:rPr>
                <w:rFonts w:ascii="Verdana" w:hAnsi="Verdana"/>
                <w:b/>
                <w:sz w:val="14"/>
                <w:szCs w:val="14"/>
              </w:rPr>
            </w:pPr>
            <w:r w:rsidRPr="00F04328">
              <w:rPr>
                <w:rFonts w:ascii="Verdana" w:hAnsi="Verdana"/>
                <w:b/>
                <w:sz w:val="14"/>
                <w:szCs w:val="14"/>
              </w:rPr>
              <w:t>1</w:t>
            </w:r>
          </w:p>
        </w:tc>
        <w:tc>
          <w:tcPr>
            <w:tcW w:w="2879" w:type="dxa"/>
          </w:tcPr>
          <w:p w14:paraId="2D809698" w14:textId="77777777" w:rsidR="00AF4A3F" w:rsidRPr="00F04328" w:rsidRDefault="00AF4A3F" w:rsidP="00C60CB7">
            <w:pPr>
              <w:spacing w:after="120" w:line="276" w:lineRule="auto"/>
              <w:jc w:val="center"/>
              <w:rPr>
                <w:rFonts w:ascii="Verdana" w:hAnsi="Verdana" w:cs="Arial"/>
                <w:sz w:val="14"/>
                <w:szCs w:val="14"/>
                <w:lang w:eastAsia="en-US"/>
              </w:rPr>
            </w:pPr>
          </w:p>
          <w:p w14:paraId="391E147E" w14:textId="77777777" w:rsidR="00AF4A3F" w:rsidRPr="00F04328" w:rsidRDefault="00AF4A3F" w:rsidP="00C60CB7">
            <w:pPr>
              <w:spacing w:after="120" w:line="276" w:lineRule="auto"/>
              <w:jc w:val="center"/>
              <w:rPr>
                <w:rFonts w:ascii="Verdana" w:hAnsi="Verdana" w:cs="Arial"/>
                <w:sz w:val="14"/>
                <w:szCs w:val="14"/>
                <w:lang w:eastAsia="en-US"/>
              </w:rPr>
            </w:pPr>
          </w:p>
          <w:p w14:paraId="5205065B" w14:textId="77777777" w:rsidR="00AF4A3F" w:rsidRPr="00F04328" w:rsidRDefault="00AF4A3F" w:rsidP="00C60CB7">
            <w:pPr>
              <w:spacing w:after="120" w:line="276" w:lineRule="auto"/>
              <w:jc w:val="center"/>
              <w:rPr>
                <w:rFonts w:ascii="Verdana" w:hAnsi="Verdana" w:cs="Arial"/>
                <w:b/>
                <w:i/>
                <w:sz w:val="14"/>
                <w:szCs w:val="14"/>
              </w:rPr>
            </w:pPr>
            <w:r w:rsidRPr="00F04328">
              <w:rPr>
                <w:rFonts w:ascii="Verdana" w:hAnsi="Verdana" w:cs="Arial"/>
                <w:sz w:val="14"/>
                <w:szCs w:val="14"/>
                <w:lang w:eastAsia="en-US"/>
              </w:rPr>
              <w:t>___________________</w:t>
            </w:r>
          </w:p>
        </w:tc>
        <w:tc>
          <w:tcPr>
            <w:tcW w:w="2549" w:type="dxa"/>
          </w:tcPr>
          <w:p w14:paraId="25D1B012" w14:textId="77777777" w:rsidR="00AF4A3F" w:rsidRPr="00F04328" w:rsidRDefault="00AF4A3F" w:rsidP="00F04328">
            <w:pPr>
              <w:widowControl/>
              <w:numPr>
                <w:ilvl w:val="0"/>
                <w:numId w:val="3"/>
              </w:numPr>
              <w:tabs>
                <w:tab w:val="num" w:pos="792"/>
              </w:tabs>
              <w:adjustRightInd/>
              <w:spacing w:after="120" w:line="276" w:lineRule="auto"/>
              <w:ind w:left="432"/>
              <w:textAlignment w:val="auto"/>
              <w:rPr>
                <w:rFonts w:ascii="Verdana" w:hAnsi="Verdana" w:cs="Arial"/>
                <w:sz w:val="14"/>
                <w:szCs w:val="14"/>
                <w:lang w:eastAsia="en-US"/>
              </w:rPr>
            </w:pPr>
            <w:r w:rsidRPr="00F04328">
              <w:rPr>
                <w:rFonts w:ascii="Verdana" w:hAnsi="Verdana" w:cs="Arial"/>
                <w:sz w:val="14"/>
                <w:szCs w:val="14"/>
                <w:lang w:eastAsia="en-US"/>
              </w:rPr>
              <w:t>controllante</w:t>
            </w:r>
          </w:p>
          <w:p w14:paraId="785C624D" w14:textId="77777777" w:rsidR="00AF4A3F" w:rsidRPr="00F04328" w:rsidRDefault="00AF4A3F" w:rsidP="00F04328">
            <w:pPr>
              <w:widowControl/>
              <w:numPr>
                <w:ilvl w:val="0"/>
                <w:numId w:val="3"/>
              </w:numPr>
              <w:tabs>
                <w:tab w:val="num" w:pos="792"/>
              </w:tabs>
              <w:adjustRightInd/>
              <w:spacing w:after="120" w:line="276" w:lineRule="auto"/>
              <w:ind w:left="432"/>
              <w:textAlignment w:val="auto"/>
              <w:rPr>
                <w:rFonts w:ascii="Verdana" w:hAnsi="Verdana" w:cs="Arial"/>
                <w:sz w:val="14"/>
                <w:szCs w:val="14"/>
                <w:lang w:eastAsia="en-US"/>
              </w:rPr>
            </w:pPr>
            <w:r w:rsidRPr="00F04328">
              <w:rPr>
                <w:rFonts w:ascii="Verdana" w:hAnsi="Verdana" w:cs="Arial"/>
                <w:sz w:val="14"/>
                <w:szCs w:val="14"/>
                <w:lang w:eastAsia="en-US"/>
              </w:rPr>
              <w:t>controllata</w:t>
            </w:r>
          </w:p>
          <w:p w14:paraId="0B3413EB" w14:textId="77777777" w:rsidR="004F147C" w:rsidRPr="00F04328" w:rsidRDefault="004F147C" w:rsidP="00F04328">
            <w:pPr>
              <w:widowControl/>
              <w:numPr>
                <w:ilvl w:val="0"/>
                <w:numId w:val="3"/>
              </w:numPr>
              <w:tabs>
                <w:tab w:val="num" w:pos="792"/>
              </w:tabs>
              <w:adjustRightInd/>
              <w:spacing w:after="120" w:line="276" w:lineRule="auto"/>
              <w:ind w:left="432"/>
              <w:textAlignment w:val="auto"/>
              <w:rPr>
                <w:rFonts w:ascii="Verdana" w:hAnsi="Verdana" w:cs="Arial"/>
                <w:sz w:val="14"/>
                <w:szCs w:val="14"/>
                <w:lang w:eastAsia="en-US"/>
              </w:rPr>
            </w:pPr>
            <w:r w:rsidRPr="00F04328">
              <w:rPr>
                <w:rFonts w:ascii="Verdana" w:hAnsi="Verdana" w:cs="Arial"/>
                <w:sz w:val="14"/>
                <w:szCs w:val="14"/>
                <w:lang w:eastAsia="en-US"/>
              </w:rPr>
              <w:t>situazione di fatto</w:t>
            </w:r>
          </w:p>
          <w:p w14:paraId="67ECE03B" w14:textId="77777777" w:rsidR="00AF4A3F" w:rsidRPr="00F04328" w:rsidRDefault="00AF4A3F" w:rsidP="00F04328">
            <w:pPr>
              <w:spacing w:after="120" w:line="276" w:lineRule="auto"/>
              <w:rPr>
                <w:rFonts w:ascii="Verdana" w:hAnsi="Verdana" w:cs="Arial"/>
                <w:sz w:val="14"/>
                <w:szCs w:val="14"/>
              </w:rPr>
            </w:pPr>
          </w:p>
        </w:tc>
        <w:tc>
          <w:tcPr>
            <w:tcW w:w="3299" w:type="dxa"/>
          </w:tcPr>
          <w:p w14:paraId="05632AAD" w14:textId="77777777" w:rsidR="00AF4A3F" w:rsidRPr="00F04328" w:rsidRDefault="00AF4A3F" w:rsidP="00F04328">
            <w:pPr>
              <w:widowControl/>
              <w:numPr>
                <w:ilvl w:val="1"/>
                <w:numId w:val="3"/>
              </w:numPr>
              <w:tabs>
                <w:tab w:val="clear" w:pos="1440"/>
                <w:tab w:val="num" w:pos="459"/>
              </w:tabs>
              <w:adjustRightInd/>
              <w:spacing w:after="120" w:line="276" w:lineRule="auto"/>
              <w:ind w:left="459"/>
              <w:textAlignment w:val="auto"/>
              <w:rPr>
                <w:rFonts w:ascii="Verdana" w:hAnsi="Verdana" w:cs="Arial"/>
                <w:sz w:val="14"/>
                <w:szCs w:val="14"/>
                <w:lang w:eastAsia="en-US"/>
              </w:rPr>
            </w:pPr>
            <w:r w:rsidRPr="00F04328">
              <w:rPr>
                <w:rFonts w:ascii="Verdana" w:hAnsi="Verdana" w:cs="Arial"/>
                <w:sz w:val="14"/>
                <w:szCs w:val="14"/>
                <w:lang w:eastAsia="en-US"/>
              </w:rPr>
              <w:t>azionario (partecipazione del _______ %)</w:t>
            </w:r>
          </w:p>
          <w:p w14:paraId="4868F043" w14:textId="77777777" w:rsidR="00AF4A3F" w:rsidRPr="00F04328" w:rsidRDefault="00AF4A3F" w:rsidP="00F04328">
            <w:pPr>
              <w:widowControl/>
              <w:numPr>
                <w:ilvl w:val="1"/>
                <w:numId w:val="3"/>
              </w:numPr>
              <w:tabs>
                <w:tab w:val="clear" w:pos="1440"/>
                <w:tab w:val="num" w:pos="459"/>
              </w:tabs>
              <w:adjustRightInd/>
              <w:spacing w:after="120" w:line="276" w:lineRule="auto"/>
              <w:ind w:left="459"/>
              <w:textAlignment w:val="auto"/>
              <w:rPr>
                <w:rFonts w:ascii="Verdana" w:hAnsi="Verdana" w:cs="Arial"/>
                <w:sz w:val="14"/>
                <w:szCs w:val="14"/>
                <w:lang w:eastAsia="en-US"/>
              </w:rPr>
            </w:pPr>
            <w:r w:rsidRPr="00F04328">
              <w:rPr>
                <w:rFonts w:ascii="Verdana" w:hAnsi="Verdana" w:cs="Arial"/>
                <w:sz w:val="14"/>
                <w:szCs w:val="14"/>
                <w:lang w:eastAsia="en-US"/>
              </w:rPr>
              <w:t xml:space="preserve">contrattuale </w:t>
            </w:r>
          </w:p>
          <w:p w14:paraId="7CD603C4" w14:textId="77777777" w:rsidR="005A7B67" w:rsidRPr="00F04328" w:rsidRDefault="005A7B67" w:rsidP="00F04328">
            <w:pPr>
              <w:widowControl/>
              <w:numPr>
                <w:ilvl w:val="1"/>
                <w:numId w:val="3"/>
              </w:numPr>
              <w:tabs>
                <w:tab w:val="clear" w:pos="1440"/>
                <w:tab w:val="num" w:pos="459"/>
              </w:tabs>
              <w:adjustRightInd/>
              <w:spacing w:after="120" w:line="276" w:lineRule="auto"/>
              <w:ind w:left="459"/>
              <w:textAlignment w:val="auto"/>
              <w:rPr>
                <w:rFonts w:ascii="Verdana" w:hAnsi="Verdana" w:cs="Arial"/>
                <w:sz w:val="14"/>
                <w:szCs w:val="14"/>
                <w:lang w:eastAsia="en-US"/>
              </w:rPr>
            </w:pPr>
            <w:r w:rsidRPr="00F04328">
              <w:rPr>
                <w:rFonts w:ascii="Verdana" w:hAnsi="Verdana" w:cs="Arial"/>
                <w:sz w:val="14"/>
                <w:szCs w:val="14"/>
                <w:lang w:eastAsia="en-US"/>
              </w:rPr>
              <w:t xml:space="preserve">altro </w:t>
            </w:r>
          </w:p>
          <w:p w14:paraId="395B76B5" w14:textId="77777777" w:rsidR="00AF4A3F" w:rsidRPr="00F04328" w:rsidRDefault="00AF4A3F" w:rsidP="00F04328">
            <w:pPr>
              <w:spacing w:after="120" w:line="276" w:lineRule="auto"/>
              <w:rPr>
                <w:rFonts w:ascii="Verdana" w:hAnsi="Verdana" w:cs="Arial"/>
                <w:sz w:val="14"/>
                <w:szCs w:val="14"/>
              </w:rPr>
            </w:pPr>
          </w:p>
        </w:tc>
      </w:tr>
      <w:tr w:rsidR="00AF4A3F" w:rsidRPr="00CB59B5" w14:paraId="2DF3109C" w14:textId="77777777" w:rsidTr="00301D67">
        <w:trPr>
          <w:trHeight w:val="454"/>
        </w:trPr>
        <w:tc>
          <w:tcPr>
            <w:tcW w:w="643" w:type="dxa"/>
          </w:tcPr>
          <w:p w14:paraId="7DC3D3F6" w14:textId="77777777" w:rsidR="00AF4A3F" w:rsidRPr="00F04328" w:rsidRDefault="00AF4A3F" w:rsidP="00F04328">
            <w:pPr>
              <w:spacing w:after="120" w:line="276" w:lineRule="auto"/>
              <w:jc w:val="center"/>
              <w:rPr>
                <w:rFonts w:ascii="Verdana" w:hAnsi="Verdana"/>
                <w:b/>
                <w:sz w:val="14"/>
                <w:szCs w:val="14"/>
              </w:rPr>
            </w:pPr>
          </w:p>
          <w:p w14:paraId="5CA77655" w14:textId="77777777" w:rsidR="00AF4A3F" w:rsidRPr="00F04328" w:rsidRDefault="00AF4A3F" w:rsidP="00F04328">
            <w:pPr>
              <w:spacing w:after="120" w:line="276" w:lineRule="auto"/>
              <w:jc w:val="center"/>
              <w:rPr>
                <w:rFonts w:ascii="Verdana" w:hAnsi="Verdana"/>
                <w:b/>
                <w:sz w:val="14"/>
                <w:szCs w:val="14"/>
              </w:rPr>
            </w:pPr>
          </w:p>
          <w:p w14:paraId="1F737F5C" w14:textId="77777777" w:rsidR="00AF4A3F" w:rsidRPr="00F04328" w:rsidRDefault="00AF4A3F" w:rsidP="00F04328">
            <w:pPr>
              <w:spacing w:after="120" w:line="276" w:lineRule="auto"/>
              <w:jc w:val="center"/>
              <w:rPr>
                <w:rFonts w:ascii="Verdana" w:hAnsi="Verdana"/>
                <w:b/>
                <w:sz w:val="14"/>
                <w:szCs w:val="14"/>
              </w:rPr>
            </w:pPr>
            <w:r w:rsidRPr="00F04328">
              <w:rPr>
                <w:rFonts w:ascii="Verdana" w:hAnsi="Verdana"/>
                <w:b/>
                <w:sz w:val="14"/>
                <w:szCs w:val="14"/>
              </w:rPr>
              <w:t>2</w:t>
            </w:r>
          </w:p>
        </w:tc>
        <w:tc>
          <w:tcPr>
            <w:tcW w:w="2879" w:type="dxa"/>
          </w:tcPr>
          <w:p w14:paraId="2CE9B627" w14:textId="77777777" w:rsidR="00AF4A3F" w:rsidRPr="00F04328" w:rsidRDefault="00AF4A3F" w:rsidP="00C60CB7">
            <w:pPr>
              <w:spacing w:after="120" w:line="276" w:lineRule="auto"/>
              <w:jc w:val="center"/>
              <w:rPr>
                <w:rFonts w:ascii="Verdana" w:hAnsi="Verdana" w:cs="Arial"/>
                <w:sz w:val="14"/>
                <w:szCs w:val="14"/>
                <w:lang w:eastAsia="en-US"/>
              </w:rPr>
            </w:pPr>
          </w:p>
          <w:p w14:paraId="1CFDC5D2" w14:textId="77777777" w:rsidR="00AF4A3F" w:rsidRPr="00F04328" w:rsidRDefault="00AF4A3F" w:rsidP="00C60CB7">
            <w:pPr>
              <w:spacing w:after="120" w:line="276" w:lineRule="auto"/>
              <w:jc w:val="center"/>
              <w:rPr>
                <w:rFonts w:ascii="Verdana" w:hAnsi="Verdana" w:cs="Arial"/>
                <w:sz w:val="14"/>
                <w:szCs w:val="14"/>
                <w:lang w:eastAsia="en-US"/>
              </w:rPr>
            </w:pPr>
          </w:p>
          <w:p w14:paraId="4E9ABFFC" w14:textId="77777777" w:rsidR="00AF4A3F" w:rsidRPr="00F04328" w:rsidRDefault="00AF4A3F" w:rsidP="00C60CB7">
            <w:pPr>
              <w:spacing w:after="120" w:line="276" w:lineRule="auto"/>
              <w:jc w:val="center"/>
              <w:rPr>
                <w:rFonts w:ascii="Verdana" w:hAnsi="Verdana" w:cs="Arial"/>
                <w:b/>
                <w:i/>
                <w:sz w:val="14"/>
                <w:szCs w:val="14"/>
              </w:rPr>
            </w:pPr>
            <w:r w:rsidRPr="00F04328">
              <w:rPr>
                <w:rFonts w:ascii="Verdana" w:hAnsi="Verdana" w:cs="Arial"/>
                <w:sz w:val="14"/>
                <w:szCs w:val="14"/>
                <w:lang w:eastAsia="en-US"/>
              </w:rPr>
              <w:t>___________________</w:t>
            </w:r>
          </w:p>
        </w:tc>
        <w:tc>
          <w:tcPr>
            <w:tcW w:w="2549" w:type="dxa"/>
          </w:tcPr>
          <w:p w14:paraId="21C41751" w14:textId="77777777" w:rsidR="005A7B67" w:rsidRPr="00F04328" w:rsidRDefault="005A7B67" w:rsidP="00F04328">
            <w:pPr>
              <w:widowControl/>
              <w:numPr>
                <w:ilvl w:val="0"/>
                <w:numId w:val="3"/>
              </w:numPr>
              <w:tabs>
                <w:tab w:val="num" w:pos="792"/>
              </w:tabs>
              <w:adjustRightInd/>
              <w:spacing w:after="120" w:line="276" w:lineRule="auto"/>
              <w:ind w:left="432"/>
              <w:textAlignment w:val="auto"/>
              <w:rPr>
                <w:rFonts w:ascii="Verdana" w:hAnsi="Verdana" w:cs="Arial"/>
                <w:sz w:val="14"/>
                <w:szCs w:val="14"/>
                <w:lang w:eastAsia="en-US"/>
              </w:rPr>
            </w:pPr>
            <w:r w:rsidRPr="00F04328">
              <w:rPr>
                <w:rFonts w:ascii="Verdana" w:hAnsi="Verdana" w:cs="Arial"/>
                <w:sz w:val="14"/>
                <w:szCs w:val="14"/>
                <w:lang w:eastAsia="en-US"/>
              </w:rPr>
              <w:t>controllante</w:t>
            </w:r>
          </w:p>
          <w:p w14:paraId="7ABF400F" w14:textId="77777777" w:rsidR="005A7B67" w:rsidRPr="00F04328" w:rsidRDefault="005A7B67" w:rsidP="00F04328">
            <w:pPr>
              <w:widowControl/>
              <w:numPr>
                <w:ilvl w:val="0"/>
                <w:numId w:val="3"/>
              </w:numPr>
              <w:tabs>
                <w:tab w:val="num" w:pos="792"/>
              </w:tabs>
              <w:adjustRightInd/>
              <w:spacing w:after="120" w:line="276" w:lineRule="auto"/>
              <w:ind w:left="432"/>
              <w:textAlignment w:val="auto"/>
              <w:rPr>
                <w:rFonts w:ascii="Verdana" w:hAnsi="Verdana" w:cs="Arial"/>
                <w:sz w:val="14"/>
                <w:szCs w:val="14"/>
                <w:lang w:eastAsia="en-US"/>
              </w:rPr>
            </w:pPr>
            <w:r w:rsidRPr="00F04328">
              <w:rPr>
                <w:rFonts w:ascii="Verdana" w:hAnsi="Verdana" w:cs="Arial"/>
                <w:sz w:val="14"/>
                <w:szCs w:val="14"/>
                <w:lang w:eastAsia="en-US"/>
              </w:rPr>
              <w:t>controllata</w:t>
            </w:r>
          </w:p>
          <w:p w14:paraId="16098426" w14:textId="77777777" w:rsidR="005A7B67" w:rsidRPr="00F04328" w:rsidRDefault="005A7B67" w:rsidP="00F04328">
            <w:pPr>
              <w:widowControl/>
              <w:numPr>
                <w:ilvl w:val="0"/>
                <w:numId w:val="3"/>
              </w:numPr>
              <w:tabs>
                <w:tab w:val="num" w:pos="792"/>
              </w:tabs>
              <w:adjustRightInd/>
              <w:spacing w:after="120" w:line="276" w:lineRule="auto"/>
              <w:ind w:left="432"/>
              <w:textAlignment w:val="auto"/>
              <w:rPr>
                <w:rFonts w:ascii="Verdana" w:hAnsi="Verdana" w:cs="Arial"/>
                <w:sz w:val="14"/>
                <w:szCs w:val="14"/>
                <w:lang w:eastAsia="en-US"/>
              </w:rPr>
            </w:pPr>
            <w:r w:rsidRPr="00F04328">
              <w:rPr>
                <w:rFonts w:ascii="Verdana" w:hAnsi="Verdana" w:cs="Arial"/>
                <w:sz w:val="14"/>
                <w:szCs w:val="14"/>
                <w:lang w:eastAsia="en-US"/>
              </w:rPr>
              <w:t>situazione di fatto</w:t>
            </w:r>
          </w:p>
          <w:p w14:paraId="061F73A9" w14:textId="77777777" w:rsidR="00AF4A3F" w:rsidRPr="00F04328" w:rsidRDefault="00AF4A3F" w:rsidP="00F04328">
            <w:pPr>
              <w:spacing w:after="120" w:line="276" w:lineRule="auto"/>
              <w:rPr>
                <w:rFonts w:ascii="Verdana" w:hAnsi="Verdana" w:cs="Arial"/>
                <w:sz w:val="14"/>
                <w:szCs w:val="14"/>
              </w:rPr>
            </w:pPr>
          </w:p>
          <w:p w14:paraId="7FA4C34D" w14:textId="77777777" w:rsidR="00AF4A3F" w:rsidRPr="00F04328" w:rsidRDefault="00AF4A3F" w:rsidP="00F04328">
            <w:pPr>
              <w:spacing w:after="120" w:line="276" w:lineRule="auto"/>
              <w:rPr>
                <w:rFonts w:ascii="Verdana" w:hAnsi="Verdana" w:cs="Arial"/>
                <w:sz w:val="14"/>
                <w:szCs w:val="14"/>
              </w:rPr>
            </w:pPr>
          </w:p>
        </w:tc>
        <w:tc>
          <w:tcPr>
            <w:tcW w:w="3299" w:type="dxa"/>
          </w:tcPr>
          <w:p w14:paraId="6EE567EA" w14:textId="77777777" w:rsidR="005A7B67" w:rsidRPr="00F04328" w:rsidRDefault="005A7B67" w:rsidP="00F04328">
            <w:pPr>
              <w:widowControl/>
              <w:numPr>
                <w:ilvl w:val="1"/>
                <w:numId w:val="3"/>
              </w:numPr>
              <w:tabs>
                <w:tab w:val="clear" w:pos="1440"/>
                <w:tab w:val="num" w:pos="459"/>
              </w:tabs>
              <w:adjustRightInd/>
              <w:spacing w:after="120" w:line="276" w:lineRule="auto"/>
              <w:ind w:left="459"/>
              <w:textAlignment w:val="auto"/>
              <w:rPr>
                <w:rFonts w:ascii="Verdana" w:hAnsi="Verdana" w:cs="Arial"/>
                <w:sz w:val="14"/>
                <w:szCs w:val="14"/>
                <w:lang w:eastAsia="en-US"/>
              </w:rPr>
            </w:pPr>
            <w:r w:rsidRPr="00F04328">
              <w:rPr>
                <w:rFonts w:ascii="Verdana" w:hAnsi="Verdana" w:cs="Arial"/>
                <w:sz w:val="14"/>
                <w:szCs w:val="14"/>
                <w:lang w:eastAsia="en-US"/>
              </w:rPr>
              <w:t>azionario (partecipazione del _______ %)</w:t>
            </w:r>
          </w:p>
          <w:p w14:paraId="71D08174" w14:textId="77777777" w:rsidR="005A7B67" w:rsidRPr="00F04328" w:rsidRDefault="005A7B67" w:rsidP="00F04328">
            <w:pPr>
              <w:widowControl/>
              <w:numPr>
                <w:ilvl w:val="1"/>
                <w:numId w:val="3"/>
              </w:numPr>
              <w:tabs>
                <w:tab w:val="clear" w:pos="1440"/>
                <w:tab w:val="num" w:pos="459"/>
              </w:tabs>
              <w:adjustRightInd/>
              <w:spacing w:after="120" w:line="276" w:lineRule="auto"/>
              <w:ind w:left="459"/>
              <w:textAlignment w:val="auto"/>
              <w:rPr>
                <w:rFonts w:ascii="Verdana" w:hAnsi="Verdana" w:cs="Arial"/>
                <w:sz w:val="14"/>
                <w:szCs w:val="14"/>
                <w:lang w:eastAsia="en-US"/>
              </w:rPr>
            </w:pPr>
            <w:r w:rsidRPr="00F04328">
              <w:rPr>
                <w:rFonts w:ascii="Verdana" w:hAnsi="Verdana" w:cs="Arial"/>
                <w:sz w:val="14"/>
                <w:szCs w:val="14"/>
                <w:lang w:eastAsia="en-US"/>
              </w:rPr>
              <w:t xml:space="preserve">contrattuale </w:t>
            </w:r>
          </w:p>
          <w:p w14:paraId="67032C4F" w14:textId="77777777" w:rsidR="005A7B67" w:rsidRPr="00F04328" w:rsidRDefault="005A7B67" w:rsidP="00F04328">
            <w:pPr>
              <w:widowControl/>
              <w:numPr>
                <w:ilvl w:val="1"/>
                <w:numId w:val="3"/>
              </w:numPr>
              <w:tabs>
                <w:tab w:val="clear" w:pos="1440"/>
                <w:tab w:val="num" w:pos="459"/>
              </w:tabs>
              <w:adjustRightInd/>
              <w:spacing w:after="120" w:line="276" w:lineRule="auto"/>
              <w:ind w:left="459"/>
              <w:textAlignment w:val="auto"/>
              <w:rPr>
                <w:rFonts w:ascii="Verdana" w:hAnsi="Verdana" w:cs="Arial"/>
                <w:sz w:val="14"/>
                <w:szCs w:val="14"/>
                <w:lang w:eastAsia="en-US"/>
              </w:rPr>
            </w:pPr>
            <w:r w:rsidRPr="00F04328">
              <w:rPr>
                <w:rFonts w:ascii="Verdana" w:hAnsi="Verdana" w:cs="Arial"/>
                <w:sz w:val="14"/>
                <w:szCs w:val="14"/>
                <w:lang w:eastAsia="en-US"/>
              </w:rPr>
              <w:t xml:space="preserve">altro </w:t>
            </w:r>
          </w:p>
          <w:p w14:paraId="7FC7C590" w14:textId="77777777" w:rsidR="00AF4A3F" w:rsidRPr="00F04328" w:rsidRDefault="00AF4A3F" w:rsidP="00F04328">
            <w:pPr>
              <w:spacing w:after="120" w:line="276" w:lineRule="auto"/>
              <w:rPr>
                <w:rFonts w:ascii="Verdana" w:hAnsi="Verdana" w:cs="Arial"/>
                <w:sz w:val="14"/>
                <w:szCs w:val="14"/>
              </w:rPr>
            </w:pP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C60CB7">
      <w:pPr>
        <w:widowControl/>
        <w:numPr>
          <w:ilvl w:val="0"/>
          <w:numId w:val="2"/>
        </w:numPr>
        <w:adjustRightInd/>
        <w:spacing w:after="120" w:line="276"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006A3C">
      <w:pPr>
        <w:widowControl/>
        <w:adjustRightInd/>
        <w:spacing w:after="120" w:line="276" w:lineRule="auto"/>
        <w:ind w:left="567"/>
        <w:textAlignment w:val="auto"/>
        <w:rPr>
          <w:rFonts w:ascii="Verdana" w:hAnsi="Verdana" w:cs="Arial"/>
          <w:b/>
          <w:i/>
          <w:lang w:eastAsia="en-US"/>
        </w:rPr>
      </w:pPr>
      <w:r w:rsidRPr="00FA14CA">
        <w:rPr>
          <w:rFonts w:ascii="Verdana" w:hAnsi="Verdana" w:cs="Arial"/>
          <w:b/>
          <w:i/>
          <w:lang w:eastAsia="en-US"/>
        </w:rPr>
        <w:t>[oppure]</w:t>
      </w:r>
    </w:p>
    <w:p w14:paraId="3F6087B0" w14:textId="1B37C5E9" w:rsidR="00835F09" w:rsidRPr="00F04328"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75424AD8" w14:textId="77777777" w:rsidR="00EF30DE" w:rsidRPr="00F04328" w:rsidRDefault="00EF30DE" w:rsidP="00477ED5">
            <w:pPr>
              <w:spacing w:after="120" w:line="276" w:lineRule="auto"/>
              <w:jc w:val="center"/>
              <w:rPr>
                <w:rFonts w:ascii="Verdana" w:hAnsi="Verdana" w:cs="Arial"/>
                <w:b/>
                <w:sz w:val="14"/>
                <w:szCs w:val="14"/>
                <w:lang w:eastAsia="en-US"/>
              </w:rPr>
            </w:pPr>
          </w:p>
          <w:p w14:paraId="0B3E2D7E" w14:textId="77777777" w:rsidR="00EF30DE" w:rsidRPr="00F04328" w:rsidRDefault="00EF30DE" w:rsidP="00477ED5">
            <w:pPr>
              <w:spacing w:after="120" w:line="276" w:lineRule="auto"/>
              <w:jc w:val="center"/>
              <w:rPr>
                <w:rFonts w:ascii="Verdana" w:hAnsi="Verdana" w:cs="Arial"/>
                <w:sz w:val="14"/>
                <w:szCs w:val="14"/>
              </w:rPr>
            </w:pPr>
            <w:r w:rsidRPr="00F0432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F04328" w:rsidRDefault="00EF30DE" w:rsidP="00477ED5">
            <w:pPr>
              <w:spacing w:after="120" w:line="276" w:lineRule="auto"/>
              <w:jc w:val="center"/>
              <w:rPr>
                <w:rFonts w:ascii="Verdana" w:hAnsi="Verdana" w:cs="Arial"/>
                <w:b/>
                <w:sz w:val="14"/>
                <w:szCs w:val="14"/>
                <w:lang w:eastAsia="en-US"/>
              </w:rPr>
            </w:pPr>
          </w:p>
          <w:p w14:paraId="75614BC7" w14:textId="77777777" w:rsidR="00EF30DE" w:rsidRPr="00F04328" w:rsidRDefault="00EF30DE" w:rsidP="00477ED5">
            <w:pPr>
              <w:spacing w:after="120" w:line="276" w:lineRule="auto"/>
              <w:jc w:val="center"/>
              <w:rPr>
                <w:rFonts w:ascii="Verdana" w:hAnsi="Verdana" w:cs="Arial"/>
                <w:sz w:val="14"/>
                <w:szCs w:val="14"/>
              </w:rPr>
            </w:pPr>
            <w:r w:rsidRPr="00F04328">
              <w:rPr>
                <w:rFonts w:ascii="Verdana" w:hAnsi="Verdana" w:cs="Arial"/>
                <w:b/>
                <w:sz w:val="14"/>
                <w:szCs w:val="14"/>
                <w:lang w:eastAsia="en-US"/>
              </w:rPr>
              <w:t>Giudice emittente</w:t>
            </w:r>
          </w:p>
        </w:tc>
        <w:tc>
          <w:tcPr>
            <w:tcW w:w="2000" w:type="dxa"/>
            <w:shd w:val="pct5" w:color="auto" w:fill="auto"/>
          </w:tcPr>
          <w:p w14:paraId="30A51518" w14:textId="77777777" w:rsidR="00EF30DE" w:rsidRPr="00F04328" w:rsidRDefault="00EF30DE" w:rsidP="00477ED5">
            <w:pPr>
              <w:spacing w:after="120" w:line="276" w:lineRule="auto"/>
              <w:jc w:val="center"/>
              <w:rPr>
                <w:rFonts w:ascii="Verdana" w:hAnsi="Verdana" w:cs="Arial"/>
                <w:b/>
                <w:sz w:val="14"/>
                <w:szCs w:val="14"/>
                <w:lang w:eastAsia="en-US"/>
              </w:rPr>
            </w:pPr>
          </w:p>
          <w:p w14:paraId="482700AD" w14:textId="77777777" w:rsidR="00EF30DE" w:rsidRPr="00F04328" w:rsidRDefault="00EF30DE" w:rsidP="00477ED5">
            <w:pPr>
              <w:spacing w:after="120" w:line="276" w:lineRule="auto"/>
              <w:jc w:val="center"/>
              <w:rPr>
                <w:rFonts w:ascii="Verdana" w:hAnsi="Verdana" w:cs="Arial"/>
                <w:sz w:val="14"/>
                <w:szCs w:val="14"/>
              </w:rPr>
            </w:pPr>
            <w:r w:rsidRPr="00F04328">
              <w:rPr>
                <w:rFonts w:ascii="Verdana" w:hAnsi="Verdana" w:cs="Arial"/>
                <w:b/>
                <w:sz w:val="14"/>
                <w:szCs w:val="14"/>
                <w:lang w:eastAsia="en-US"/>
              </w:rPr>
              <w:t>Natura del provvedimento</w:t>
            </w:r>
          </w:p>
        </w:tc>
        <w:tc>
          <w:tcPr>
            <w:tcW w:w="2000" w:type="dxa"/>
            <w:shd w:val="pct5" w:color="auto" w:fill="auto"/>
          </w:tcPr>
          <w:p w14:paraId="1B51C737" w14:textId="77777777" w:rsidR="00EF30DE" w:rsidRPr="00F04328" w:rsidRDefault="00EF30DE" w:rsidP="00477ED5">
            <w:pPr>
              <w:spacing w:after="120" w:line="276" w:lineRule="auto"/>
              <w:jc w:val="center"/>
              <w:rPr>
                <w:rFonts w:ascii="Verdana" w:hAnsi="Verdana" w:cs="Arial"/>
                <w:b/>
                <w:sz w:val="14"/>
                <w:szCs w:val="14"/>
                <w:lang w:eastAsia="en-US"/>
              </w:rPr>
            </w:pPr>
          </w:p>
          <w:p w14:paraId="2B543EB5" w14:textId="77777777" w:rsidR="00EF30DE" w:rsidRPr="00F04328" w:rsidRDefault="00EF30DE" w:rsidP="00477ED5">
            <w:pPr>
              <w:spacing w:after="120" w:line="276" w:lineRule="auto"/>
              <w:jc w:val="center"/>
              <w:rPr>
                <w:rFonts w:ascii="Verdana" w:hAnsi="Verdana" w:cs="Arial"/>
                <w:sz w:val="14"/>
                <w:szCs w:val="14"/>
              </w:rPr>
            </w:pPr>
            <w:r w:rsidRPr="00F0432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F04328" w:rsidRDefault="00EF30DE" w:rsidP="00F04328">
            <w:pPr>
              <w:widowControl/>
              <w:tabs>
                <w:tab w:val="num" w:pos="360"/>
              </w:tabs>
              <w:adjustRightInd/>
              <w:spacing w:after="120" w:line="276" w:lineRule="auto"/>
              <w:textAlignment w:val="auto"/>
              <w:rPr>
                <w:rFonts w:ascii="Verdana" w:hAnsi="Verdana" w:cs="Arial"/>
                <w:sz w:val="14"/>
                <w:szCs w:val="14"/>
                <w:lang w:eastAsia="en-US"/>
              </w:rPr>
            </w:pPr>
          </w:p>
          <w:p w14:paraId="316E37F8" w14:textId="77777777" w:rsidR="00EF30DE" w:rsidRPr="00F04328" w:rsidRDefault="00EF30DE" w:rsidP="00F04328">
            <w:pPr>
              <w:widowControl/>
              <w:tabs>
                <w:tab w:val="num" w:pos="360"/>
              </w:tabs>
              <w:adjustRightInd/>
              <w:spacing w:after="120" w:line="276" w:lineRule="auto"/>
              <w:textAlignment w:val="auto"/>
              <w:rPr>
                <w:rFonts w:ascii="Verdana" w:hAnsi="Verdana" w:cs="Arial"/>
                <w:sz w:val="14"/>
                <w:szCs w:val="14"/>
                <w:lang w:eastAsia="en-US"/>
              </w:rPr>
            </w:pPr>
          </w:p>
          <w:p w14:paraId="6C65FA49" w14:textId="77777777" w:rsidR="00EF30DE" w:rsidRPr="00F04328" w:rsidRDefault="00EF30DE" w:rsidP="00F04328">
            <w:pPr>
              <w:widowControl/>
              <w:tabs>
                <w:tab w:val="num" w:pos="360"/>
              </w:tabs>
              <w:adjustRightInd/>
              <w:spacing w:after="120" w:line="276" w:lineRule="auto"/>
              <w:textAlignment w:val="auto"/>
              <w:rPr>
                <w:rFonts w:ascii="Verdana" w:hAnsi="Verdana" w:cs="Arial"/>
                <w:sz w:val="14"/>
                <w:szCs w:val="14"/>
                <w:lang w:eastAsia="en-US"/>
              </w:rPr>
            </w:pPr>
            <w:r w:rsidRPr="00F04328">
              <w:rPr>
                <w:rFonts w:ascii="Verdana" w:hAnsi="Verdana" w:cs="Arial"/>
                <w:sz w:val="14"/>
                <w:szCs w:val="14"/>
                <w:lang w:eastAsia="en-US"/>
              </w:rPr>
              <w:t>_____________/______</w:t>
            </w:r>
          </w:p>
          <w:p w14:paraId="1F3FB084" w14:textId="77777777" w:rsidR="00EF30DE" w:rsidRPr="00F04328" w:rsidRDefault="00EF30DE" w:rsidP="00F04328">
            <w:pPr>
              <w:spacing w:after="120" w:line="276" w:lineRule="auto"/>
              <w:rPr>
                <w:rFonts w:ascii="Verdana" w:hAnsi="Verdana" w:cs="Arial"/>
                <w:b/>
                <w:i/>
                <w:sz w:val="14"/>
                <w:szCs w:val="14"/>
              </w:rPr>
            </w:pPr>
          </w:p>
        </w:tc>
        <w:tc>
          <w:tcPr>
            <w:tcW w:w="2089" w:type="dxa"/>
          </w:tcPr>
          <w:p w14:paraId="6963844E" w14:textId="77777777" w:rsidR="00EF30DE" w:rsidRPr="00F04328" w:rsidRDefault="00EF30DE" w:rsidP="00F04328">
            <w:pPr>
              <w:spacing w:after="120" w:line="276" w:lineRule="auto"/>
              <w:rPr>
                <w:rFonts w:ascii="Verdana" w:hAnsi="Verdana" w:cs="Arial"/>
                <w:sz w:val="14"/>
                <w:szCs w:val="14"/>
              </w:rPr>
            </w:pPr>
          </w:p>
          <w:p w14:paraId="29D781B3" w14:textId="77777777" w:rsidR="00EF30DE" w:rsidRPr="00F04328" w:rsidRDefault="00EF30DE" w:rsidP="00F04328">
            <w:pPr>
              <w:spacing w:after="120" w:line="276" w:lineRule="auto"/>
              <w:rPr>
                <w:rFonts w:ascii="Verdana" w:hAnsi="Verdana" w:cs="Arial"/>
                <w:sz w:val="14"/>
                <w:szCs w:val="14"/>
              </w:rPr>
            </w:pPr>
          </w:p>
        </w:tc>
        <w:tc>
          <w:tcPr>
            <w:tcW w:w="2000" w:type="dxa"/>
          </w:tcPr>
          <w:p w14:paraId="4B976FF1" w14:textId="77777777" w:rsidR="00EF30DE" w:rsidRPr="00F04328" w:rsidRDefault="00EF30DE" w:rsidP="00F04328">
            <w:pPr>
              <w:widowControl/>
              <w:numPr>
                <w:ilvl w:val="0"/>
                <w:numId w:val="7"/>
              </w:numPr>
              <w:tabs>
                <w:tab w:val="num" w:pos="435"/>
              </w:tabs>
              <w:adjustRightInd/>
              <w:spacing w:after="120" w:line="276" w:lineRule="auto"/>
              <w:ind w:left="435"/>
              <w:textAlignment w:val="auto"/>
              <w:rPr>
                <w:rFonts w:ascii="Verdana" w:hAnsi="Verdana" w:cs="Arial"/>
                <w:sz w:val="14"/>
                <w:szCs w:val="14"/>
                <w:lang w:val="en-US" w:eastAsia="en-US"/>
              </w:rPr>
            </w:pPr>
            <w:r w:rsidRPr="00F04328">
              <w:rPr>
                <w:rFonts w:ascii="Verdana" w:hAnsi="Verdana" w:cs="Arial"/>
                <w:sz w:val="14"/>
                <w:szCs w:val="14"/>
                <w:lang w:val="en-US" w:eastAsia="en-US"/>
              </w:rPr>
              <w:t>Art. 12-</w:t>
            </w:r>
            <w:r w:rsidRPr="00F04328">
              <w:rPr>
                <w:rFonts w:ascii="Verdana" w:hAnsi="Verdana" w:cs="Arial"/>
                <w:i/>
                <w:sz w:val="14"/>
                <w:szCs w:val="14"/>
                <w:lang w:val="en-US" w:eastAsia="en-US"/>
              </w:rPr>
              <w:t>sexies</w:t>
            </w:r>
            <w:r w:rsidRPr="00F04328">
              <w:rPr>
                <w:rFonts w:ascii="Verdana" w:hAnsi="Verdana" w:cs="Arial"/>
                <w:sz w:val="14"/>
                <w:szCs w:val="14"/>
                <w:lang w:val="en-US" w:eastAsia="en-US"/>
              </w:rPr>
              <w:t xml:space="preserve"> </w:t>
            </w:r>
            <w:proofErr w:type="spellStart"/>
            <w:r w:rsidRPr="00F04328">
              <w:rPr>
                <w:rFonts w:ascii="Verdana" w:hAnsi="Verdana" w:cs="Arial"/>
                <w:sz w:val="14"/>
                <w:szCs w:val="14"/>
                <w:lang w:val="en-US" w:eastAsia="en-US"/>
              </w:rPr>
              <w:t>della</w:t>
            </w:r>
            <w:proofErr w:type="spellEnd"/>
            <w:r w:rsidRPr="00F04328">
              <w:rPr>
                <w:rFonts w:ascii="Verdana" w:hAnsi="Verdana" w:cs="Arial"/>
                <w:sz w:val="14"/>
                <w:szCs w:val="14"/>
                <w:lang w:val="en-US" w:eastAsia="en-US"/>
              </w:rPr>
              <w:t xml:space="preserve"> l. 356/92</w:t>
            </w:r>
          </w:p>
          <w:p w14:paraId="0BAE4812" w14:textId="77777777" w:rsidR="00EF30DE" w:rsidRPr="00F04328" w:rsidRDefault="00EF30DE" w:rsidP="00F04328">
            <w:pPr>
              <w:widowControl/>
              <w:tabs>
                <w:tab w:val="num" w:pos="435"/>
              </w:tabs>
              <w:adjustRightInd/>
              <w:spacing w:after="120" w:line="276" w:lineRule="auto"/>
              <w:ind w:left="435"/>
              <w:textAlignment w:val="auto"/>
              <w:rPr>
                <w:rFonts w:ascii="Verdana" w:hAnsi="Verdana" w:cs="Arial"/>
                <w:sz w:val="14"/>
                <w:szCs w:val="14"/>
                <w:lang w:val="en-US" w:eastAsia="en-US"/>
              </w:rPr>
            </w:pPr>
          </w:p>
          <w:p w14:paraId="380F9403" w14:textId="77777777" w:rsidR="00EF30DE" w:rsidRPr="00F04328" w:rsidRDefault="00EF30DE" w:rsidP="00F04328">
            <w:pPr>
              <w:widowControl/>
              <w:numPr>
                <w:ilvl w:val="0"/>
                <w:numId w:val="7"/>
              </w:numPr>
              <w:tabs>
                <w:tab w:val="num" w:pos="435"/>
              </w:tabs>
              <w:adjustRightInd/>
              <w:spacing w:after="120" w:line="276" w:lineRule="auto"/>
              <w:ind w:left="435"/>
              <w:textAlignment w:val="auto"/>
              <w:rPr>
                <w:rFonts w:ascii="Verdana" w:hAnsi="Verdana" w:cs="Arial"/>
                <w:sz w:val="14"/>
                <w:szCs w:val="14"/>
              </w:rPr>
            </w:pPr>
            <w:r w:rsidRPr="00F04328">
              <w:rPr>
                <w:rFonts w:ascii="Verdana" w:hAnsi="Verdana" w:cs="Arial"/>
                <w:sz w:val="14"/>
                <w:szCs w:val="14"/>
                <w:lang w:eastAsia="en-US"/>
              </w:rPr>
              <w:t xml:space="preserve">Artt. 20 e 24 del </w:t>
            </w:r>
            <w:proofErr w:type="spellStart"/>
            <w:r w:rsidRPr="00F04328">
              <w:rPr>
                <w:rFonts w:ascii="Verdana" w:hAnsi="Verdana" w:cs="Arial"/>
                <w:sz w:val="14"/>
                <w:szCs w:val="14"/>
                <w:lang w:eastAsia="en-US"/>
              </w:rPr>
              <w:t>D.Lgs.</w:t>
            </w:r>
            <w:proofErr w:type="spellEnd"/>
            <w:r w:rsidRPr="00F04328">
              <w:rPr>
                <w:rFonts w:ascii="Verdana" w:hAnsi="Verdana" w:cs="Arial"/>
                <w:sz w:val="14"/>
                <w:szCs w:val="14"/>
                <w:lang w:eastAsia="en-US"/>
              </w:rPr>
              <w:t xml:space="preserve"> 159/11</w:t>
            </w:r>
          </w:p>
        </w:tc>
        <w:tc>
          <w:tcPr>
            <w:tcW w:w="2000" w:type="dxa"/>
          </w:tcPr>
          <w:p w14:paraId="48ADF6C7" w14:textId="77777777" w:rsidR="00EF30DE" w:rsidRPr="00F04328" w:rsidRDefault="00EF30DE" w:rsidP="00F04328">
            <w:pPr>
              <w:spacing w:after="120" w:line="276" w:lineRule="auto"/>
              <w:rPr>
                <w:rFonts w:ascii="Verdana" w:hAnsi="Verdana" w:cs="Arial"/>
                <w:sz w:val="14"/>
                <w:szCs w:val="14"/>
              </w:rPr>
            </w:pPr>
          </w:p>
        </w:tc>
      </w:tr>
    </w:tbl>
    <w:p w14:paraId="5A9331E6" w14:textId="77777777" w:rsidR="00D968E1" w:rsidRDefault="00D968E1" w:rsidP="00C60CB7">
      <w:pPr>
        <w:widowControl/>
        <w:autoSpaceDE w:val="0"/>
        <w:autoSpaceDN w:val="0"/>
        <w:spacing w:after="120" w:line="276" w:lineRule="auto"/>
        <w:textAlignment w:val="auto"/>
        <w:rPr>
          <w:rFonts w:ascii="Verdana" w:hAnsi="Verdana"/>
          <w:b/>
          <w:highlight w:val="yellow"/>
        </w:rPr>
      </w:pPr>
    </w:p>
    <w:p w14:paraId="636F00CF" w14:textId="77777777" w:rsidR="00F70A49" w:rsidRPr="006B1739" w:rsidRDefault="00F70A49" w:rsidP="00F04328">
      <w:pPr>
        <w:pStyle w:val="Paragrafoelenco"/>
        <w:widowControl/>
        <w:numPr>
          <w:ilvl w:val="0"/>
          <w:numId w:val="15"/>
        </w:numPr>
        <w:adjustRightInd/>
        <w:spacing w:after="120" w:line="276" w:lineRule="auto"/>
        <w:ind w:left="0" w:firstLine="0"/>
        <w:jc w:val="center"/>
        <w:textAlignment w:val="auto"/>
        <w:rPr>
          <w:rFonts w:ascii="Verdana" w:hAnsi="Verdana" w:cs="Arial"/>
          <w:b/>
          <w:lang w:eastAsia="en-US"/>
        </w:rPr>
      </w:pPr>
      <w:r w:rsidRPr="006B1739">
        <w:rPr>
          <w:rFonts w:ascii="Verdana" w:hAnsi="Verdana" w:cs="Arial"/>
          <w:b/>
          <w:lang w:eastAsia="en-US"/>
        </w:rPr>
        <w:lastRenderedPageBreak/>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p w14:paraId="3AE59136" w14:textId="77777777" w:rsidR="00F70A49" w:rsidRDefault="00F70A49" w:rsidP="00C60CB7">
      <w:pPr>
        <w:widowControl/>
        <w:adjustRightInd/>
        <w:spacing w:after="120" w:line="276"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F04328" w:rsidRDefault="00F70A49" w:rsidP="00F04328">
            <w:pPr>
              <w:spacing w:after="120" w:line="276" w:lineRule="auto"/>
              <w:jc w:val="center"/>
              <w:rPr>
                <w:rFonts w:ascii="Verdana" w:hAnsi="Verdana"/>
                <w:b/>
                <w:sz w:val="14"/>
                <w:szCs w:val="14"/>
              </w:rPr>
            </w:pPr>
          </w:p>
          <w:p w14:paraId="7658DC59" w14:textId="77777777" w:rsidR="00F70A49" w:rsidRPr="00F04328" w:rsidRDefault="00F70A49" w:rsidP="00F04328">
            <w:pPr>
              <w:spacing w:after="120" w:line="276" w:lineRule="auto"/>
              <w:jc w:val="center"/>
              <w:rPr>
                <w:rFonts w:ascii="Verdana" w:hAnsi="Verdana"/>
                <w:b/>
                <w:sz w:val="14"/>
                <w:szCs w:val="14"/>
              </w:rPr>
            </w:pPr>
            <w:r w:rsidRPr="00F04328">
              <w:rPr>
                <w:rFonts w:ascii="Verdana" w:hAnsi="Verdana"/>
                <w:b/>
                <w:sz w:val="14"/>
                <w:szCs w:val="14"/>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F04328" w:rsidRDefault="00F70A49" w:rsidP="00F04328">
            <w:pPr>
              <w:spacing w:after="120" w:line="276" w:lineRule="auto"/>
              <w:jc w:val="center"/>
              <w:rPr>
                <w:rFonts w:ascii="Verdana" w:hAnsi="Verdana"/>
                <w:b/>
                <w:sz w:val="14"/>
                <w:szCs w:val="14"/>
              </w:rPr>
            </w:pPr>
          </w:p>
          <w:p w14:paraId="06EF3036" w14:textId="77777777" w:rsidR="00F70A49" w:rsidRPr="00F04328" w:rsidRDefault="00F70A49" w:rsidP="00F04328">
            <w:pPr>
              <w:spacing w:after="120" w:line="276" w:lineRule="auto"/>
              <w:jc w:val="center"/>
              <w:rPr>
                <w:rFonts w:ascii="Verdana" w:hAnsi="Verdana"/>
                <w:b/>
                <w:sz w:val="14"/>
                <w:szCs w:val="14"/>
              </w:rPr>
            </w:pPr>
            <w:r w:rsidRPr="00F04328">
              <w:rPr>
                <w:rFonts w:ascii="Verdana" w:hAnsi="Verdana"/>
                <w:b/>
                <w:sz w:val="14"/>
                <w:szCs w:val="14"/>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F04328" w:rsidRDefault="00F70A49" w:rsidP="00F04328">
            <w:pPr>
              <w:spacing w:after="120" w:line="276" w:lineRule="auto"/>
              <w:jc w:val="center"/>
              <w:rPr>
                <w:rFonts w:ascii="Verdana" w:hAnsi="Verdana"/>
                <w:b/>
                <w:sz w:val="14"/>
                <w:szCs w:val="14"/>
              </w:rPr>
            </w:pPr>
          </w:p>
          <w:p w14:paraId="61BA6558" w14:textId="77777777" w:rsidR="00F70A49" w:rsidRPr="00F04328" w:rsidRDefault="00F70A49" w:rsidP="00F04328">
            <w:pPr>
              <w:spacing w:after="120" w:line="276" w:lineRule="auto"/>
              <w:jc w:val="center"/>
              <w:rPr>
                <w:rFonts w:ascii="Verdana" w:hAnsi="Verdana"/>
                <w:b/>
                <w:sz w:val="14"/>
                <w:szCs w:val="14"/>
              </w:rPr>
            </w:pPr>
            <w:r w:rsidRPr="00F04328">
              <w:rPr>
                <w:rFonts w:ascii="Verdana" w:hAnsi="Verdana"/>
                <w:b/>
                <w:sz w:val="14"/>
                <w:szCs w:val="14"/>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F04328" w:rsidRDefault="00F70A49" w:rsidP="00F04328">
            <w:pPr>
              <w:spacing w:after="120" w:line="276" w:lineRule="auto"/>
              <w:jc w:val="center"/>
              <w:rPr>
                <w:rFonts w:ascii="Verdana" w:hAnsi="Verdana"/>
                <w:b/>
                <w:sz w:val="14"/>
                <w:szCs w:val="14"/>
              </w:rPr>
            </w:pPr>
          </w:p>
          <w:p w14:paraId="05D2B280" w14:textId="77777777" w:rsidR="00F70A49" w:rsidRPr="00F04328" w:rsidRDefault="00F70A49" w:rsidP="00F04328">
            <w:pPr>
              <w:spacing w:after="120" w:line="276" w:lineRule="auto"/>
              <w:jc w:val="center"/>
              <w:rPr>
                <w:rFonts w:ascii="Verdana" w:hAnsi="Verdana"/>
                <w:b/>
                <w:sz w:val="14"/>
                <w:szCs w:val="14"/>
              </w:rPr>
            </w:pPr>
            <w:r w:rsidRPr="00F04328">
              <w:rPr>
                <w:rFonts w:ascii="Verdana" w:hAnsi="Verdana"/>
                <w:b/>
                <w:sz w:val="14"/>
                <w:szCs w:val="14"/>
              </w:rPr>
              <w:t>Punti di contatto</w:t>
            </w:r>
          </w:p>
        </w:tc>
      </w:tr>
      <w:tr w:rsidR="00F70A49" w14:paraId="3D0EE4E7"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1A13277E" w14:textId="77777777" w:rsidR="00E669AF" w:rsidRDefault="00E669AF" w:rsidP="00C60CB7">
      <w:pPr>
        <w:widowControl/>
        <w:adjustRightInd/>
        <w:spacing w:after="120" w:line="276" w:lineRule="auto"/>
        <w:rPr>
          <w:rFonts w:ascii="Verdana" w:hAnsi="Verdana"/>
        </w:rPr>
      </w:pPr>
    </w:p>
    <w:p w14:paraId="19CADE43" w14:textId="77777777" w:rsidR="006B0533" w:rsidRPr="006B0533" w:rsidRDefault="006B0533" w:rsidP="006B0533">
      <w:pPr>
        <w:pStyle w:val="Paragrafoelenco"/>
        <w:widowControl/>
        <w:numPr>
          <w:ilvl w:val="0"/>
          <w:numId w:val="15"/>
        </w:numPr>
        <w:adjustRightInd/>
        <w:spacing w:after="120" w:line="276" w:lineRule="auto"/>
        <w:textAlignment w:val="auto"/>
        <w:rPr>
          <w:rFonts w:ascii="Verdana" w:hAnsi="Verdana" w:cs="Arial"/>
          <w:b/>
          <w:lang w:eastAsia="en-US"/>
        </w:rPr>
      </w:pPr>
      <w:r w:rsidRPr="006B0533">
        <w:rPr>
          <w:rFonts w:ascii="Verdana" w:hAnsi="Verdana" w:cs="Arial"/>
          <w:b/>
          <w:lang w:eastAsia="en-US"/>
        </w:rPr>
        <w:t>INFORMAZIONI RELATIVE AL SUBAPPALTO</w:t>
      </w:r>
    </w:p>
    <w:p w14:paraId="16BD7474" w14:textId="77777777" w:rsidR="006B0533" w:rsidRPr="006B0533" w:rsidRDefault="006B0533" w:rsidP="006B0533">
      <w:pPr>
        <w:widowControl/>
        <w:adjustRightInd/>
        <w:spacing w:after="120" w:line="240" w:lineRule="auto"/>
        <w:textAlignment w:val="auto"/>
        <w:rPr>
          <w:rFonts w:ascii="Verdana" w:hAnsi="Verdana" w:cs="Arial"/>
          <w:b/>
          <w:lang w:eastAsia="en-US"/>
        </w:rPr>
      </w:pPr>
    </w:p>
    <w:p w14:paraId="7D293DE2" w14:textId="77777777" w:rsidR="006B0533" w:rsidRPr="006B0533" w:rsidRDefault="006B0533" w:rsidP="006B0533">
      <w:pPr>
        <w:widowControl/>
        <w:adjustRightInd/>
        <w:spacing w:after="120" w:line="240" w:lineRule="auto"/>
        <w:textAlignment w:val="auto"/>
        <w:rPr>
          <w:rFonts w:ascii="Verdana" w:hAnsi="Verdana" w:cs="Arial"/>
          <w:b/>
          <w:lang w:eastAsia="en-US"/>
        </w:rPr>
      </w:pPr>
      <w:r w:rsidRPr="006B0533">
        <w:rPr>
          <w:rFonts w:ascii="Verdana" w:hAnsi="Verdana" w:cs="Arial"/>
          <w:b/>
          <w:lang w:eastAsia="en-US"/>
        </w:rPr>
        <w:t>[</w:t>
      </w:r>
      <w:r w:rsidRPr="006B0533">
        <w:rPr>
          <w:rFonts w:ascii="Verdana" w:hAnsi="Verdana" w:cs="Arial"/>
          <w:b/>
          <w:i/>
          <w:lang w:eastAsia="en-US"/>
        </w:rPr>
        <w:t>clausole a selezione alternativa</w:t>
      </w:r>
      <w:r w:rsidRPr="006B0533">
        <w:rPr>
          <w:rFonts w:ascii="Verdana" w:hAnsi="Verdana" w:cs="Arial"/>
          <w:b/>
          <w:lang w:eastAsia="en-US"/>
        </w:rPr>
        <w:t>]</w:t>
      </w:r>
    </w:p>
    <w:p w14:paraId="32380CB3" w14:textId="77777777" w:rsidR="006B0533" w:rsidRPr="006B0533" w:rsidRDefault="006B0533" w:rsidP="00007A64">
      <w:pPr>
        <w:widowControl/>
        <w:numPr>
          <w:ilvl w:val="0"/>
          <w:numId w:val="45"/>
        </w:numPr>
        <w:adjustRightInd/>
        <w:spacing w:after="120" w:line="240" w:lineRule="auto"/>
        <w:ind w:left="425" w:hanging="426"/>
        <w:textAlignment w:val="auto"/>
        <w:rPr>
          <w:rFonts w:ascii="Verdana" w:hAnsi="Verdana"/>
          <w:lang w:eastAsia="en-US"/>
        </w:rPr>
      </w:pPr>
      <w:r w:rsidRPr="006B0533">
        <w:rPr>
          <w:rFonts w:ascii="Verdana" w:hAnsi="Verdana"/>
          <w:lang w:eastAsia="en-US"/>
        </w:rPr>
        <w:t>che non intende subappaltare o concedere in cottimo parte delle prestazioni;</w:t>
      </w:r>
    </w:p>
    <w:p w14:paraId="2B4C03C6" w14:textId="77777777" w:rsidR="006B0533" w:rsidRPr="006B0533" w:rsidRDefault="006B0533" w:rsidP="00007A64">
      <w:pPr>
        <w:widowControl/>
        <w:adjustRightInd/>
        <w:spacing w:after="120" w:line="240" w:lineRule="auto"/>
        <w:ind w:left="425"/>
        <w:textAlignment w:val="auto"/>
        <w:rPr>
          <w:rFonts w:ascii="Verdana" w:hAnsi="Verdana"/>
          <w:b/>
          <w:i/>
          <w:lang w:eastAsia="en-US"/>
        </w:rPr>
      </w:pPr>
      <w:r w:rsidRPr="006B0533">
        <w:rPr>
          <w:rFonts w:ascii="Verdana" w:hAnsi="Verdana"/>
          <w:b/>
          <w:i/>
          <w:lang w:eastAsia="en-US"/>
        </w:rPr>
        <w:t>[ovvero]</w:t>
      </w:r>
    </w:p>
    <w:p w14:paraId="1E39871E" w14:textId="77777777" w:rsidR="006B0533" w:rsidRPr="006B0533" w:rsidRDefault="006B0533" w:rsidP="00007A64">
      <w:pPr>
        <w:widowControl/>
        <w:numPr>
          <w:ilvl w:val="0"/>
          <w:numId w:val="45"/>
        </w:numPr>
        <w:adjustRightInd/>
        <w:spacing w:after="120" w:line="240" w:lineRule="auto"/>
        <w:ind w:left="425" w:hanging="426"/>
        <w:textAlignment w:val="auto"/>
        <w:rPr>
          <w:rFonts w:ascii="Verdana" w:hAnsi="Verdana"/>
          <w:lang w:eastAsia="en-US"/>
        </w:rPr>
      </w:pPr>
      <w:r w:rsidRPr="006B0533">
        <w:rPr>
          <w:rFonts w:ascii="Verdana" w:hAnsi="Verdana"/>
          <w:lang w:eastAsia="en-US"/>
        </w:rPr>
        <w:t>che intende subappaltare o concedere in cottimo parte delle prestazioni;</w:t>
      </w:r>
    </w:p>
    <w:p w14:paraId="2001489E" w14:textId="77777777" w:rsidR="006B0533" w:rsidRPr="006B0533" w:rsidRDefault="006B0533" w:rsidP="006B0533">
      <w:pPr>
        <w:widowControl/>
        <w:adjustRightInd/>
        <w:spacing w:after="120" w:line="240" w:lineRule="auto"/>
        <w:textAlignment w:val="auto"/>
        <w:rPr>
          <w:rFonts w:ascii="Verdana" w:hAnsi="Verdana"/>
          <w:b/>
          <w:i/>
          <w:lang w:eastAsia="en-US"/>
        </w:rPr>
      </w:pPr>
    </w:p>
    <w:p w14:paraId="6C4B8A25" w14:textId="77777777" w:rsidR="006B0533" w:rsidRPr="006B0533" w:rsidRDefault="006B0533" w:rsidP="006B0533">
      <w:pPr>
        <w:widowControl/>
        <w:adjustRightInd/>
        <w:spacing w:after="120" w:line="240" w:lineRule="auto"/>
        <w:textAlignment w:val="auto"/>
        <w:rPr>
          <w:rFonts w:ascii="Verdana" w:hAnsi="Verdana"/>
          <w:lang w:eastAsia="en-US"/>
        </w:rPr>
      </w:pPr>
      <w:r w:rsidRPr="006B0533">
        <w:rPr>
          <w:rFonts w:ascii="Verdana" w:hAnsi="Verdana"/>
          <w:b/>
          <w:i/>
          <w:lang w:eastAsia="en-US"/>
        </w:rPr>
        <w:t>[compilare i seguenti campi solo in caso di subappalto o di cottimo]</w:t>
      </w:r>
    </w:p>
    <w:p w14:paraId="28FFA8DA" w14:textId="77777777" w:rsidR="006B0533" w:rsidRPr="006B0533" w:rsidRDefault="006B0533" w:rsidP="00007A64">
      <w:pPr>
        <w:widowControl/>
        <w:numPr>
          <w:ilvl w:val="0"/>
          <w:numId w:val="44"/>
        </w:numPr>
        <w:tabs>
          <w:tab w:val="num" w:pos="360"/>
        </w:tabs>
        <w:adjustRightInd/>
        <w:spacing w:after="120" w:line="276" w:lineRule="auto"/>
        <w:ind w:left="360"/>
        <w:textAlignment w:val="auto"/>
        <w:rPr>
          <w:rFonts w:ascii="Verdana" w:hAnsi="Verdana" w:cs="Arial"/>
          <w:lang w:eastAsia="en-US"/>
        </w:rPr>
      </w:pPr>
      <w:r w:rsidRPr="006B0533">
        <w:rPr>
          <w:rFonts w:ascii="Verdana" w:hAnsi="Verdana"/>
          <w:lang w:eastAsia="en-US"/>
        </w:rPr>
        <w:t>che la parte delle prestazioni che intende subappaltare, nel rispetto dell’art. 105 del D.Lgs.50/2016, è la seguente:</w:t>
      </w:r>
    </w:p>
    <w:p w14:paraId="72FD6CF6" w14:textId="77777777" w:rsidR="006B0533" w:rsidRPr="006B0533" w:rsidRDefault="006B0533" w:rsidP="006B0533">
      <w:pPr>
        <w:widowControl/>
        <w:adjustRightInd/>
        <w:spacing w:after="120" w:line="240" w:lineRule="auto"/>
        <w:ind w:left="426"/>
        <w:contextualSpacing/>
        <w:textAlignment w:val="auto"/>
        <w:rPr>
          <w:rFonts w:ascii="Verdana" w:hAnsi="Verdana"/>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6B0533" w:rsidRPr="006B0533" w14:paraId="522AADCF" w14:textId="77777777" w:rsidTr="006B0533">
        <w:trPr>
          <w:jc w:val="center"/>
        </w:trPr>
        <w:tc>
          <w:tcPr>
            <w:tcW w:w="3135" w:type="dxa"/>
            <w:tcBorders>
              <w:top w:val="single" w:sz="4" w:space="0" w:color="5B9BD5"/>
              <w:left w:val="single" w:sz="4" w:space="0" w:color="5B9BD5"/>
              <w:bottom w:val="single" w:sz="4" w:space="0" w:color="5B9BD5"/>
              <w:right w:val="single" w:sz="4" w:space="0" w:color="5B9BD5"/>
            </w:tcBorders>
            <w:shd w:val="clear" w:color="auto" w:fill="F2F2F2"/>
          </w:tcPr>
          <w:p w14:paraId="7F4A1B4A" w14:textId="77777777" w:rsidR="006B0533" w:rsidRPr="006B0533" w:rsidRDefault="006B0533" w:rsidP="00493D01">
            <w:pPr>
              <w:widowControl/>
              <w:adjustRightInd/>
              <w:spacing w:before="120" w:after="120" w:line="276" w:lineRule="auto"/>
              <w:jc w:val="center"/>
              <w:textAlignment w:val="auto"/>
              <w:rPr>
                <w:rFonts w:ascii="Verdana" w:hAnsi="Verdana"/>
                <w:b/>
                <w:iCs/>
                <w:sz w:val="16"/>
                <w:szCs w:val="16"/>
                <w:lang w:eastAsia="en-US"/>
              </w:rPr>
            </w:pPr>
            <w:r w:rsidRPr="006B0533">
              <w:rPr>
                <w:rFonts w:ascii="Verdana" w:hAnsi="Verdana"/>
                <w:b/>
                <w:iCs/>
                <w:sz w:val="16"/>
                <w:szCs w:val="16"/>
                <w:lang w:eastAsia="en-US"/>
              </w:rPr>
              <w:t>Oggetto del subappalto</w:t>
            </w:r>
          </w:p>
        </w:tc>
        <w:tc>
          <w:tcPr>
            <w:tcW w:w="3063" w:type="dxa"/>
            <w:tcBorders>
              <w:top w:val="single" w:sz="4" w:space="0" w:color="5B9BD5"/>
              <w:left w:val="single" w:sz="4" w:space="0" w:color="5B9BD5"/>
              <w:bottom w:val="single" w:sz="4" w:space="0" w:color="5B9BD5"/>
              <w:right w:val="single" w:sz="4" w:space="0" w:color="5B9BD5"/>
            </w:tcBorders>
            <w:shd w:val="clear" w:color="auto" w:fill="F2F2F2"/>
          </w:tcPr>
          <w:p w14:paraId="5905E4E3" w14:textId="00941195" w:rsidR="006B0533" w:rsidRPr="006B0533" w:rsidRDefault="006B0533" w:rsidP="00493D01">
            <w:pPr>
              <w:widowControl/>
              <w:adjustRightInd/>
              <w:spacing w:before="120" w:after="120" w:line="276" w:lineRule="auto"/>
              <w:jc w:val="center"/>
              <w:textAlignment w:val="auto"/>
              <w:rPr>
                <w:rFonts w:ascii="Verdana" w:hAnsi="Verdana"/>
                <w:b/>
                <w:iCs/>
                <w:sz w:val="16"/>
                <w:szCs w:val="16"/>
                <w:lang w:eastAsia="en-US"/>
              </w:rPr>
            </w:pPr>
            <w:r w:rsidRPr="008A3AB1">
              <w:rPr>
                <w:rFonts w:ascii="Verdana" w:hAnsi="Verdana"/>
                <w:b/>
                <w:iCs/>
                <w:sz w:val="16"/>
                <w:szCs w:val="16"/>
                <w:lang w:eastAsia="en-US"/>
              </w:rPr>
              <w:t>Percentuale (%)</w:t>
            </w:r>
          </w:p>
        </w:tc>
      </w:tr>
      <w:tr w:rsidR="006B0533" w:rsidRPr="006B0533" w14:paraId="24B6DAF6" w14:textId="77777777" w:rsidTr="006B0533">
        <w:trPr>
          <w:trHeight w:val="697"/>
          <w:jc w:val="center"/>
        </w:trPr>
        <w:tc>
          <w:tcPr>
            <w:tcW w:w="3135" w:type="dxa"/>
            <w:tcBorders>
              <w:top w:val="single" w:sz="4" w:space="0" w:color="5B9BD5"/>
              <w:left w:val="single" w:sz="4" w:space="0" w:color="5B9BD5"/>
              <w:bottom w:val="single" w:sz="4" w:space="0" w:color="5B9BD5"/>
              <w:right w:val="single" w:sz="4" w:space="0" w:color="5B9BD5"/>
            </w:tcBorders>
          </w:tcPr>
          <w:p w14:paraId="4A5AB3C4" w14:textId="77777777" w:rsidR="006B0533" w:rsidRPr="006B0533" w:rsidRDefault="006B0533" w:rsidP="006B0533">
            <w:pPr>
              <w:widowControl/>
              <w:adjustRightInd/>
              <w:spacing w:after="120" w:line="240" w:lineRule="auto"/>
              <w:contextualSpacing/>
              <w:textAlignment w:val="auto"/>
              <w:rPr>
                <w:rFonts w:ascii="Verdana" w:hAnsi="Verdana"/>
                <w:b/>
                <w:i/>
                <w:lang w:eastAsia="en-US"/>
              </w:rPr>
            </w:pPr>
          </w:p>
        </w:tc>
        <w:tc>
          <w:tcPr>
            <w:tcW w:w="3063" w:type="dxa"/>
            <w:tcBorders>
              <w:top w:val="single" w:sz="4" w:space="0" w:color="5B9BD5"/>
              <w:left w:val="single" w:sz="4" w:space="0" w:color="5B9BD5"/>
              <w:bottom w:val="single" w:sz="4" w:space="0" w:color="5B9BD5"/>
              <w:right w:val="single" w:sz="4" w:space="0" w:color="5B9BD5"/>
            </w:tcBorders>
          </w:tcPr>
          <w:p w14:paraId="14AF50AE" w14:textId="77777777" w:rsidR="006B0533" w:rsidRPr="006B0533" w:rsidRDefault="006B0533" w:rsidP="006B0533">
            <w:pPr>
              <w:widowControl/>
              <w:adjustRightInd/>
              <w:spacing w:after="120" w:line="240" w:lineRule="auto"/>
              <w:contextualSpacing/>
              <w:textAlignment w:val="auto"/>
              <w:rPr>
                <w:rFonts w:ascii="Verdana" w:hAnsi="Verdana"/>
                <w:b/>
                <w:i/>
                <w:lang w:eastAsia="en-US"/>
              </w:rPr>
            </w:pPr>
          </w:p>
        </w:tc>
      </w:tr>
      <w:tr w:rsidR="006B0533" w:rsidRPr="006B0533" w14:paraId="5486C898" w14:textId="77777777" w:rsidTr="006B0533">
        <w:trPr>
          <w:trHeight w:val="707"/>
          <w:jc w:val="center"/>
        </w:trPr>
        <w:tc>
          <w:tcPr>
            <w:tcW w:w="3135" w:type="dxa"/>
            <w:tcBorders>
              <w:top w:val="single" w:sz="4" w:space="0" w:color="5B9BD5"/>
              <w:left w:val="single" w:sz="4" w:space="0" w:color="5B9BD5"/>
              <w:bottom w:val="single" w:sz="4" w:space="0" w:color="5B9BD5"/>
              <w:right w:val="single" w:sz="4" w:space="0" w:color="5B9BD5"/>
            </w:tcBorders>
          </w:tcPr>
          <w:p w14:paraId="15FAC83E" w14:textId="77777777" w:rsidR="006B0533" w:rsidRPr="006B0533" w:rsidRDefault="006B0533" w:rsidP="006B0533">
            <w:pPr>
              <w:widowControl/>
              <w:adjustRightInd/>
              <w:spacing w:after="120" w:line="240" w:lineRule="auto"/>
              <w:contextualSpacing/>
              <w:textAlignment w:val="auto"/>
              <w:rPr>
                <w:rFonts w:ascii="Verdana" w:hAnsi="Verdana"/>
                <w:b/>
                <w:i/>
                <w:lang w:eastAsia="en-US"/>
              </w:rPr>
            </w:pPr>
          </w:p>
        </w:tc>
        <w:tc>
          <w:tcPr>
            <w:tcW w:w="3063" w:type="dxa"/>
            <w:tcBorders>
              <w:top w:val="single" w:sz="4" w:space="0" w:color="5B9BD5"/>
              <w:left w:val="single" w:sz="4" w:space="0" w:color="5B9BD5"/>
              <w:bottom w:val="single" w:sz="4" w:space="0" w:color="5B9BD5"/>
              <w:right w:val="single" w:sz="4" w:space="0" w:color="5B9BD5"/>
            </w:tcBorders>
          </w:tcPr>
          <w:p w14:paraId="50E0A0D4" w14:textId="77777777" w:rsidR="006B0533" w:rsidRPr="006B0533" w:rsidRDefault="006B0533" w:rsidP="006B0533">
            <w:pPr>
              <w:widowControl/>
              <w:adjustRightInd/>
              <w:spacing w:after="120" w:line="240" w:lineRule="auto"/>
              <w:contextualSpacing/>
              <w:textAlignment w:val="auto"/>
              <w:rPr>
                <w:rFonts w:ascii="Verdana" w:hAnsi="Verdana"/>
                <w:b/>
                <w:i/>
                <w:lang w:eastAsia="en-US"/>
              </w:rPr>
            </w:pPr>
            <w:r w:rsidRPr="006B0533">
              <w:rPr>
                <w:rFonts w:ascii="Verdana" w:hAnsi="Verdana"/>
                <w:b/>
                <w:i/>
                <w:lang w:eastAsia="en-US"/>
              </w:rPr>
              <w:t xml:space="preserve"> </w:t>
            </w:r>
          </w:p>
        </w:tc>
      </w:tr>
    </w:tbl>
    <w:p w14:paraId="51CA586B" w14:textId="77777777" w:rsidR="006B0533" w:rsidRPr="006B0533" w:rsidRDefault="006B0533" w:rsidP="006B0533">
      <w:pPr>
        <w:widowControl/>
        <w:adjustRightInd/>
        <w:spacing w:after="120" w:line="240" w:lineRule="auto"/>
        <w:textAlignment w:val="auto"/>
        <w:rPr>
          <w:rFonts w:ascii="Verdana" w:hAnsi="Verdana"/>
          <w:lang w:eastAsia="en-US"/>
        </w:rPr>
      </w:pPr>
    </w:p>
    <w:p w14:paraId="5AAEDB9C" w14:textId="77777777" w:rsidR="006B0533" w:rsidRPr="006B0533" w:rsidRDefault="006B0533" w:rsidP="00007A64">
      <w:pPr>
        <w:widowControl/>
        <w:numPr>
          <w:ilvl w:val="0"/>
          <w:numId w:val="44"/>
        </w:numPr>
        <w:tabs>
          <w:tab w:val="num" w:pos="360"/>
        </w:tabs>
        <w:adjustRightInd/>
        <w:spacing w:after="120" w:line="276" w:lineRule="auto"/>
        <w:ind w:left="360"/>
        <w:textAlignment w:val="auto"/>
        <w:rPr>
          <w:rFonts w:ascii="Verdana" w:hAnsi="Verdana"/>
          <w:lang w:eastAsia="en-US"/>
        </w:rPr>
      </w:pPr>
      <w:r w:rsidRPr="006B0533">
        <w:rPr>
          <w:rFonts w:ascii="Verdana" w:hAnsi="Verdana"/>
          <w:lang w:eastAsia="en-US"/>
        </w:rPr>
        <w:lastRenderedPageBreak/>
        <w:t>che provvederà a sostituire i subappaltatori relativamente ai quali apposita verifica abbia dimostrato la sussistenza dei motivi di esclusione di cui all’articolo 80;</w:t>
      </w:r>
    </w:p>
    <w:p w14:paraId="012BC83E" w14:textId="77777777" w:rsidR="006B0533" w:rsidRPr="006B0533" w:rsidRDefault="006B0533" w:rsidP="00007A64">
      <w:pPr>
        <w:widowControl/>
        <w:numPr>
          <w:ilvl w:val="0"/>
          <w:numId w:val="44"/>
        </w:numPr>
        <w:tabs>
          <w:tab w:val="num" w:pos="360"/>
        </w:tabs>
        <w:adjustRightInd/>
        <w:spacing w:after="120" w:line="276" w:lineRule="auto"/>
        <w:ind w:left="360"/>
        <w:textAlignment w:val="auto"/>
        <w:rPr>
          <w:rFonts w:ascii="Verdana" w:hAnsi="Verdana"/>
          <w:lang w:eastAsia="en-US"/>
        </w:rPr>
      </w:pPr>
      <w:r w:rsidRPr="006B0533">
        <w:rPr>
          <w:rFonts w:ascii="Verdana" w:hAnsi="Verdana"/>
          <w:lang w:eastAsia="en-US"/>
        </w:rPr>
        <w:t>di essere consapevole che il subappaltatore non dovrà aver partecipato alla procedura per l'affidamento dell'appalto;</w:t>
      </w:r>
    </w:p>
    <w:p w14:paraId="07AD9A77" w14:textId="5B7F64EB" w:rsidR="006B0533" w:rsidRPr="006B0533" w:rsidRDefault="006B0533" w:rsidP="00007A64">
      <w:pPr>
        <w:widowControl/>
        <w:numPr>
          <w:ilvl w:val="0"/>
          <w:numId w:val="44"/>
        </w:numPr>
        <w:tabs>
          <w:tab w:val="num" w:pos="360"/>
        </w:tabs>
        <w:adjustRightInd/>
        <w:spacing w:after="120" w:line="276" w:lineRule="auto"/>
        <w:ind w:left="357" w:hanging="357"/>
        <w:textAlignment w:val="auto"/>
        <w:rPr>
          <w:rFonts w:ascii="Verdana" w:hAnsi="Verdana" w:cs="Verdana"/>
          <w:lang w:eastAsia="en-US"/>
        </w:rPr>
      </w:pPr>
      <w:r w:rsidRPr="006B0533">
        <w:rPr>
          <w:rFonts w:ascii="Verdana" w:hAnsi="Verdana" w:cs="Verdana"/>
          <w:lang w:eastAsia="en-US"/>
        </w:rPr>
        <w:t xml:space="preserve">che, ai fini dell’autorizzazione della stazione appaltante in ordine ai contratti di subappalto ed equiparati, invierà </w:t>
      </w:r>
      <w:r w:rsidRPr="006B0533">
        <w:rPr>
          <w:rFonts w:ascii="Verdana" w:hAnsi="Verdana" w:cs="Verdana"/>
          <w:i/>
          <w:iCs/>
          <w:lang w:eastAsia="en-US"/>
        </w:rPr>
        <w:t>(</w:t>
      </w:r>
      <w:r w:rsidRPr="006B0533">
        <w:rPr>
          <w:rFonts w:ascii="Verdana" w:hAnsi="Verdana" w:cs="Verdana"/>
          <w:b/>
          <w:bCs/>
          <w:i/>
          <w:iCs/>
          <w:lang w:eastAsia="en-US"/>
        </w:rPr>
        <w:t>i</w:t>
      </w:r>
      <w:r w:rsidRPr="006B0533">
        <w:rPr>
          <w:rFonts w:ascii="Verdana" w:hAnsi="Verdana" w:cs="Verdana"/>
          <w:i/>
          <w:iCs/>
          <w:lang w:eastAsia="en-US"/>
        </w:rPr>
        <w:t>)</w:t>
      </w:r>
      <w:r w:rsidRPr="006B0533">
        <w:rPr>
          <w:rFonts w:ascii="Verdana" w:hAnsi="Verdana" w:cs="Verdana"/>
          <w:lang w:eastAsia="en-US"/>
        </w:rPr>
        <w:t xml:space="preserve"> gli eventuali contratti di subappalto e simili alla stazione appaltante, in copia autentica, nel termine di venti giorni antecedenti rispetto all’inizio dell’esecuzione delle prestazioni affidate in subappalto o simili; </w:t>
      </w:r>
      <w:r w:rsidRPr="006B0533">
        <w:rPr>
          <w:rFonts w:ascii="Verdana" w:hAnsi="Verdana" w:cs="Verdana"/>
          <w:i/>
          <w:iCs/>
          <w:lang w:eastAsia="en-US"/>
        </w:rPr>
        <w:t>(</w:t>
      </w:r>
      <w:r w:rsidRPr="006B0533">
        <w:rPr>
          <w:rFonts w:ascii="Verdana" w:hAnsi="Verdana" w:cs="Verdana"/>
          <w:b/>
          <w:bCs/>
          <w:i/>
          <w:iCs/>
          <w:lang w:eastAsia="en-US"/>
        </w:rPr>
        <w:t>ii</w:t>
      </w:r>
      <w:r w:rsidRPr="006B0533">
        <w:rPr>
          <w:rFonts w:ascii="Verdana" w:hAnsi="Verdana" w:cs="Verdana"/>
          <w:i/>
          <w:iCs/>
          <w:lang w:eastAsia="en-US"/>
        </w:rPr>
        <w:t>)</w:t>
      </w:r>
      <w:r w:rsidRPr="006B0533">
        <w:rPr>
          <w:rFonts w:ascii="Verdana" w:hAnsi="Verdana" w:cs="Verdana"/>
          <w:lang w:eastAsia="en-US"/>
        </w:rPr>
        <w:t xml:space="preserve"> la certificazione attestante il possesso da parte del subappaltatore dei requisiti di qualificazione prescritti dal </w:t>
      </w:r>
      <w:proofErr w:type="spellStart"/>
      <w:r w:rsidRPr="006B0533">
        <w:rPr>
          <w:rFonts w:ascii="Verdana" w:hAnsi="Verdana" w:cs="Verdana"/>
          <w:lang w:eastAsia="en-US"/>
        </w:rPr>
        <w:t>D.Lgs.</w:t>
      </w:r>
      <w:proofErr w:type="spellEnd"/>
      <w:r w:rsidRPr="006B0533">
        <w:rPr>
          <w:rFonts w:ascii="Verdana" w:hAnsi="Verdana" w:cs="Verdana"/>
          <w:lang w:eastAsia="en-US"/>
        </w:rPr>
        <w:t xml:space="preserve"> n. 50/16; </w:t>
      </w:r>
      <w:r w:rsidRPr="006B0533">
        <w:rPr>
          <w:rFonts w:ascii="Verdana" w:hAnsi="Verdana" w:cs="Verdana"/>
          <w:i/>
          <w:iCs/>
          <w:lang w:eastAsia="en-US"/>
        </w:rPr>
        <w:t>(</w:t>
      </w:r>
      <w:r w:rsidRPr="006B0533">
        <w:rPr>
          <w:rFonts w:ascii="Verdana" w:hAnsi="Verdana" w:cs="Verdana"/>
          <w:b/>
          <w:bCs/>
          <w:i/>
          <w:iCs/>
          <w:lang w:eastAsia="en-US"/>
        </w:rPr>
        <w:t>iii</w:t>
      </w:r>
      <w:r w:rsidRPr="006B0533">
        <w:rPr>
          <w:rFonts w:ascii="Verdana" w:hAnsi="Verdana" w:cs="Verdana"/>
          <w:i/>
          <w:iCs/>
          <w:lang w:eastAsia="en-US"/>
        </w:rPr>
        <w:t>)</w:t>
      </w:r>
      <w:r w:rsidRPr="006B0533">
        <w:rPr>
          <w:rFonts w:ascii="Verdana" w:hAnsi="Verdana" w:cs="Verdana"/>
          <w:lang w:eastAsia="en-US"/>
        </w:rPr>
        <w:t xml:space="preserve"> la dichiarazione del subappaltatore attestante l’assenza in capo a sé dei motivi di esclusione di cui all’art. 80 del </w:t>
      </w:r>
      <w:proofErr w:type="spellStart"/>
      <w:r w:rsidRPr="006B0533">
        <w:rPr>
          <w:rFonts w:ascii="Verdana" w:hAnsi="Verdana" w:cs="Verdana"/>
          <w:lang w:eastAsia="en-US"/>
        </w:rPr>
        <w:t>D.Lgs.</w:t>
      </w:r>
      <w:proofErr w:type="spellEnd"/>
      <w:r w:rsidRPr="006B0533">
        <w:rPr>
          <w:rFonts w:ascii="Verdana" w:hAnsi="Verdana" w:cs="Verdana"/>
          <w:lang w:eastAsia="en-US"/>
        </w:rPr>
        <w:t xml:space="preserve"> n. 50/13; </w:t>
      </w:r>
      <w:r w:rsidRPr="006B0533">
        <w:rPr>
          <w:rFonts w:ascii="Verdana" w:hAnsi="Verdana" w:cs="Verdana"/>
          <w:i/>
          <w:iCs/>
          <w:lang w:eastAsia="en-US"/>
        </w:rPr>
        <w:t>(</w:t>
      </w:r>
      <w:r w:rsidRPr="006B0533">
        <w:rPr>
          <w:rFonts w:ascii="Verdana" w:hAnsi="Verdana" w:cs="Verdana"/>
          <w:b/>
          <w:bCs/>
          <w:i/>
          <w:iCs/>
          <w:lang w:eastAsia="en-US"/>
        </w:rPr>
        <w:t>iv</w:t>
      </w:r>
      <w:r w:rsidRPr="006B0533">
        <w:rPr>
          <w:rFonts w:ascii="Verdana" w:hAnsi="Verdana" w:cs="Verdana"/>
          <w:i/>
          <w:iCs/>
          <w:lang w:eastAsia="en-US"/>
        </w:rPr>
        <w:t>)</w:t>
      </w:r>
      <w:r w:rsidRPr="006B0533">
        <w:rPr>
          <w:rFonts w:ascii="Verdana" w:hAnsi="Verdana" w:cs="Verdana"/>
          <w:lang w:eastAsia="en-US"/>
        </w:rPr>
        <w:t xml:space="preserve"> la dichiarazione dell’affidatario circa la sussistenza o meno di eventuali forme di controllo o di collegamento a norma dell’articolo 2359 c.c. con il titolare del subappalto o analogo rapporto; </w:t>
      </w:r>
      <w:r w:rsidRPr="006B0533">
        <w:rPr>
          <w:rFonts w:ascii="Verdana" w:hAnsi="Verdana" w:cs="Verdana"/>
          <w:i/>
          <w:iCs/>
          <w:lang w:eastAsia="en-US"/>
        </w:rPr>
        <w:t>(</w:t>
      </w:r>
      <w:r w:rsidRPr="006B0533">
        <w:rPr>
          <w:rFonts w:ascii="Verdana" w:hAnsi="Verdana" w:cs="Verdana"/>
          <w:b/>
          <w:bCs/>
          <w:i/>
          <w:iCs/>
          <w:lang w:eastAsia="en-US"/>
        </w:rPr>
        <w:t>v</w:t>
      </w:r>
      <w:r w:rsidRPr="006B0533">
        <w:rPr>
          <w:rFonts w:ascii="Verdana" w:hAnsi="Verdana" w:cs="Verdana"/>
          <w:i/>
          <w:iCs/>
          <w:lang w:eastAsia="en-US"/>
        </w:rPr>
        <w:t>)</w:t>
      </w:r>
      <w:r w:rsidRPr="006B0533">
        <w:rPr>
          <w:rFonts w:ascii="Verdana" w:hAnsi="Verdana" w:cs="Verdana"/>
          <w:lang w:eastAsia="en-US"/>
        </w:rPr>
        <w:t xml:space="preserve"> tutti gli altri documenti richiesti dalla legge e dalla stazione appaltante</w:t>
      </w:r>
      <w:r w:rsidR="00C374A4">
        <w:rPr>
          <w:rFonts w:ascii="Verdana" w:hAnsi="Verdana" w:cs="Verdana"/>
          <w:lang w:eastAsia="en-US"/>
        </w:rPr>
        <w:t>.</w:t>
      </w:r>
    </w:p>
    <w:p w14:paraId="5AA0B279" w14:textId="77777777" w:rsidR="006B0533" w:rsidRPr="006B0533" w:rsidRDefault="006B0533" w:rsidP="006B0533">
      <w:pPr>
        <w:widowControl/>
        <w:adjustRightInd/>
        <w:spacing w:after="120" w:line="240" w:lineRule="auto"/>
        <w:ind w:left="357"/>
        <w:jc w:val="left"/>
        <w:textAlignment w:val="auto"/>
        <w:rPr>
          <w:rFonts w:ascii="Verdana" w:hAnsi="Verdana" w:cs="Arial"/>
          <w:lang w:eastAsia="en-US"/>
        </w:rPr>
      </w:pPr>
    </w:p>
    <w:p w14:paraId="6BDED6F3" w14:textId="25FD7B9F"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ULTERIORI INFORMAZIONI RILEVANTI</w:t>
      </w:r>
    </w:p>
    <w:p w14:paraId="5EE921BC" w14:textId="77777777" w:rsidR="00F70A49" w:rsidRDefault="00F70A49" w:rsidP="00F04328">
      <w:pPr>
        <w:widowControl/>
        <w:adjustRightInd/>
        <w:spacing w:after="120" w:line="276" w:lineRule="auto"/>
        <w:rPr>
          <w:rFonts w:ascii="Verdana" w:hAnsi="Verdana"/>
          <w:b/>
        </w:rPr>
      </w:pPr>
      <w:r>
        <w:rPr>
          <w:rFonts w:ascii="Verdana" w:hAnsi="Verdana"/>
          <w:b/>
        </w:rPr>
        <w:t>Informazioni di carattere generale</w:t>
      </w:r>
    </w:p>
    <w:p w14:paraId="30C01412" w14:textId="77777777" w:rsidR="00F70A49" w:rsidRPr="00B67BF5" w:rsidRDefault="00F70A49" w:rsidP="00F04328">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0E33363A" w:rsidR="00F70A49" w:rsidRPr="00B67BF5" w:rsidRDefault="00F70A49" w:rsidP="00F04328">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B67BF5">
        <w:rPr>
          <w:rFonts w:ascii="Verdana" w:hAnsi="Verdana" w:cs="Arial"/>
        </w:rPr>
        <w:t>remunerativa l’offerta economica presentata</w:t>
      </w:r>
      <w:r w:rsidR="00D968E1">
        <w:rPr>
          <w:rFonts w:ascii="Verdana" w:hAnsi="Verdana" w:cs="Arial"/>
        </w:rPr>
        <w:t>,</w:t>
      </w:r>
      <w:r w:rsidRPr="00B67BF5">
        <w:rPr>
          <w:rFonts w:ascii="Verdana" w:hAnsi="Verdana" w:cs="Arial"/>
        </w:rPr>
        <w:t xml:space="preserve"> giacché per la sua formulazione ha preso atto e tenuto conto:</w:t>
      </w:r>
    </w:p>
    <w:p w14:paraId="3F2E55A5" w14:textId="77777777" w:rsidR="00F70A49" w:rsidRPr="00B67BF5" w:rsidRDefault="00F70A49" w:rsidP="00F04328">
      <w:pPr>
        <w:pStyle w:val="Paragrafoelenco"/>
        <w:widowControl/>
        <w:adjustRightInd/>
        <w:spacing w:after="120" w:line="276" w:lineRule="auto"/>
        <w:ind w:left="851" w:hanging="425"/>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F04328">
      <w:pPr>
        <w:pStyle w:val="Paragrafoelenco"/>
        <w:widowControl/>
        <w:adjustRightInd/>
        <w:spacing w:after="120" w:line="276" w:lineRule="auto"/>
        <w:ind w:left="851" w:hanging="425"/>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0CCC088F" w14:textId="77777777" w:rsid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79454EC9" w14:textId="32FF722D" w:rsidR="00D24CC4" w:rsidRPr="00477ED5" w:rsidRDefault="00D24CC4"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 xml:space="preserve">che, ai sensi dell’art. 26, comma 1, lettera a), n. 2) del </w:t>
      </w:r>
      <w:proofErr w:type="spellStart"/>
      <w:r w:rsidRPr="00477ED5">
        <w:rPr>
          <w:rFonts w:ascii="Verdana" w:hAnsi="Verdana" w:cs="Arial"/>
        </w:rPr>
        <w:t>D.Lgs.</w:t>
      </w:r>
      <w:proofErr w:type="spellEnd"/>
      <w:r w:rsidRPr="00477ED5">
        <w:rPr>
          <w:rFonts w:ascii="Verdana" w:hAnsi="Verdana" w:cs="Arial"/>
        </w:rPr>
        <w:t xml:space="preserve"> 81/08, e dell’Allegato XVII al </w:t>
      </w:r>
      <w:proofErr w:type="gramStart"/>
      <w:r w:rsidRPr="00477ED5">
        <w:rPr>
          <w:rFonts w:ascii="Verdana" w:hAnsi="Verdana" w:cs="Arial"/>
        </w:rPr>
        <w:t>predetto</w:t>
      </w:r>
      <w:proofErr w:type="gramEnd"/>
      <w:r w:rsidRPr="00477ED5">
        <w:rPr>
          <w:rFonts w:ascii="Verdana" w:hAnsi="Verdana" w:cs="Arial"/>
        </w:rPr>
        <w:t xml:space="preserve"> Decreto, è in possesso dei requisiti di idoneità tecnico professionale in tema di sicurezza sui luoghi di lavoro, e che dunque:</w:t>
      </w:r>
    </w:p>
    <w:p w14:paraId="72EC73F2" w14:textId="6FF82967" w:rsidR="00D24CC4" w:rsidRPr="00D24CC4" w:rsidRDefault="00D24CC4" w:rsidP="00477ED5">
      <w:pPr>
        <w:widowControl/>
        <w:numPr>
          <w:ilvl w:val="3"/>
          <w:numId w:val="14"/>
        </w:numPr>
        <w:tabs>
          <w:tab w:val="num" w:pos="1701"/>
        </w:tabs>
        <w:adjustRightInd/>
        <w:spacing w:after="120" w:line="276" w:lineRule="auto"/>
        <w:ind w:left="851" w:hanging="284"/>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xml:space="preserve">, lettera a) del </w:t>
      </w:r>
      <w:proofErr w:type="spellStart"/>
      <w:r w:rsidRPr="00D24CC4">
        <w:rPr>
          <w:rFonts w:ascii="Verdana" w:hAnsi="Verdana" w:cs="Arial"/>
          <w:color w:val="000000"/>
        </w:rPr>
        <w:t>D.Lgs.</w:t>
      </w:r>
      <w:proofErr w:type="spellEnd"/>
      <w:r w:rsidRPr="00D24CC4">
        <w:rPr>
          <w:rFonts w:ascii="Verdana" w:hAnsi="Verdana" w:cs="Arial"/>
          <w:color w:val="000000"/>
        </w:rPr>
        <w:t xml:space="preserve">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xml:space="preserve">, del </w:t>
      </w:r>
      <w:proofErr w:type="gramStart"/>
      <w:r w:rsidRPr="00D24CC4">
        <w:rPr>
          <w:rFonts w:ascii="Verdana" w:hAnsi="Verdana" w:cs="Arial"/>
          <w:color w:val="000000"/>
        </w:rPr>
        <w:t>predetto</w:t>
      </w:r>
      <w:proofErr w:type="gramEnd"/>
      <w:r w:rsidRPr="00D24CC4">
        <w:rPr>
          <w:rFonts w:ascii="Verdana" w:hAnsi="Verdana" w:cs="Arial"/>
          <w:color w:val="000000"/>
        </w:rPr>
        <w:t xml:space="preserve"> Decreto;</w:t>
      </w:r>
    </w:p>
    <w:p w14:paraId="7428FFB9" w14:textId="77777777" w:rsidR="00D24CC4" w:rsidRPr="00D24CC4" w:rsidRDefault="00D24CC4" w:rsidP="00477ED5">
      <w:pPr>
        <w:widowControl/>
        <w:numPr>
          <w:ilvl w:val="3"/>
          <w:numId w:val="14"/>
        </w:numPr>
        <w:tabs>
          <w:tab w:val="num" w:pos="1701"/>
        </w:tabs>
        <w:adjustRightInd/>
        <w:spacing w:after="120" w:line="276" w:lineRule="auto"/>
        <w:ind w:left="851" w:hanging="284"/>
        <w:textAlignment w:val="auto"/>
        <w:rPr>
          <w:rFonts w:ascii="Verdana" w:hAnsi="Verdana" w:cs="Arial"/>
          <w:color w:val="000000"/>
        </w:rPr>
      </w:pPr>
      <w:r w:rsidRPr="00D24CC4">
        <w:rPr>
          <w:rFonts w:ascii="Verdana" w:hAnsi="Verdana" w:cs="Arial"/>
          <w:color w:val="000000"/>
        </w:rPr>
        <w:t xml:space="preserve">non è oggetto di provvedimenti di sospensione o interdittivi di cui all’art. 14 del </w:t>
      </w:r>
      <w:proofErr w:type="spellStart"/>
      <w:r w:rsidRPr="00D24CC4">
        <w:rPr>
          <w:rFonts w:ascii="Verdana" w:hAnsi="Verdana" w:cs="Arial"/>
          <w:color w:val="000000"/>
        </w:rPr>
        <w:t>D.Lgs.</w:t>
      </w:r>
      <w:proofErr w:type="spellEnd"/>
      <w:r w:rsidRPr="00D24CC4">
        <w:rPr>
          <w:rFonts w:ascii="Verdana" w:hAnsi="Verdana" w:cs="Arial"/>
          <w:color w:val="000000"/>
        </w:rPr>
        <w:t xml:space="preserve"> 81/08;</w:t>
      </w:r>
    </w:p>
    <w:p w14:paraId="0A9B01AF" w14:textId="77777777" w:rsidR="00477ED5" w:rsidRDefault="00D24CC4" w:rsidP="00477ED5">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24CC4">
        <w:rPr>
          <w:rFonts w:ascii="Verdana" w:hAnsi="Verdana" w:cs="Arial"/>
        </w:rPr>
        <w:lastRenderedPageBreak/>
        <w:t xml:space="preserve">che sarà tenuto a trasmettere, prima dell’avvio delle prestazioni, la documentazione di avvenuta denunzia agli enti previdenziali, inclusa la cassa edile, assicurativi e antinfortunistici, nonché copia del piano di sicurezza di cui all’art. 105, comma 17, del </w:t>
      </w:r>
      <w:r w:rsidR="00311D9F">
        <w:rPr>
          <w:rFonts w:ascii="Verdana" w:hAnsi="Verdana" w:cs="Arial"/>
        </w:rPr>
        <w:t>Codice</w:t>
      </w:r>
      <w:r w:rsidRPr="00D24CC4">
        <w:rPr>
          <w:rFonts w:ascii="Verdana" w:hAnsi="Verdana" w:cs="Arial"/>
        </w:rPr>
        <w:t>, ove necessario in ragione dell’</w:t>
      </w:r>
      <w:r w:rsidR="00C57CD8">
        <w:rPr>
          <w:rFonts w:ascii="Verdana" w:hAnsi="Verdana" w:cs="Arial"/>
        </w:rPr>
        <w:t>oggetto delle prestazioni dell’A</w:t>
      </w:r>
      <w:r w:rsidRPr="00D24CC4">
        <w:rPr>
          <w:rFonts w:ascii="Verdana" w:hAnsi="Verdana" w:cs="Arial"/>
        </w:rPr>
        <w:t>ppalto;</w:t>
      </w:r>
    </w:p>
    <w:p w14:paraId="357E333C" w14:textId="77777777" w:rsidR="00477ED5" w:rsidRDefault="00F70A49" w:rsidP="00477ED5">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477ED5">
        <w:rPr>
          <w:rFonts w:ascii="Verdana" w:hAnsi="Verdana" w:cs="Arial"/>
        </w:rPr>
        <w:t>che, in caso di restituzione della garanzia provvisoria costituita in contanti, il relativo versamento dovrà essere effettuato sul conto corrente bancario IBAN n. ________ intestato a _______, presso _____;</w:t>
      </w:r>
    </w:p>
    <w:p w14:paraId="3731A835" w14:textId="77777777" w:rsidR="00477ED5" w:rsidRDefault="00C57CD8" w:rsidP="00477ED5">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477ED5">
        <w:rPr>
          <w:rFonts w:ascii="Verdana" w:hAnsi="Verdana" w:cs="Arial"/>
        </w:rPr>
        <w:t>[</w:t>
      </w:r>
      <w:r w:rsidR="00376547" w:rsidRPr="00477ED5">
        <w:rPr>
          <w:rFonts w:ascii="Verdana" w:hAnsi="Verdana" w:cs="Arial"/>
        </w:rPr>
        <w:t>ai fini dell’eventuale riduz</w:t>
      </w:r>
      <w:r w:rsidRPr="00477ED5">
        <w:rPr>
          <w:rFonts w:ascii="Verdana" w:hAnsi="Verdana" w:cs="Arial"/>
        </w:rPr>
        <w:t>ione della garanzia provvisoria]</w:t>
      </w:r>
      <w:r w:rsidR="00376547" w:rsidRPr="00477ED5">
        <w:rPr>
          <w:rFonts w:ascii="Verdana" w:hAnsi="Verdana" w:cs="Arial"/>
        </w:rPr>
        <w:t xml:space="preserve"> </w:t>
      </w:r>
      <w:r w:rsidRPr="00477ED5">
        <w:rPr>
          <w:rFonts w:ascii="Verdana" w:hAnsi="Verdana" w:cs="Arial"/>
        </w:rPr>
        <w:t xml:space="preserve">che sussistono le condizioni di cui </w:t>
      </w:r>
      <w:r w:rsidR="00376547" w:rsidRPr="00477ED5">
        <w:rPr>
          <w:rFonts w:ascii="Verdana" w:hAnsi="Verdana" w:cs="Arial"/>
        </w:rPr>
        <w:t>all’art. 93, comma 7</w:t>
      </w:r>
      <w:r w:rsidRPr="00477ED5">
        <w:rPr>
          <w:rFonts w:ascii="Verdana" w:hAnsi="Verdana" w:cs="Arial"/>
        </w:rPr>
        <w:t>,</w:t>
      </w:r>
      <w:r w:rsidR="00376547" w:rsidRPr="00477ED5">
        <w:rPr>
          <w:rFonts w:ascii="Verdana" w:hAnsi="Verdana" w:cs="Arial"/>
        </w:rPr>
        <w:t xml:space="preserve"> del Codice</w:t>
      </w:r>
      <w:r w:rsidRPr="00477ED5">
        <w:rPr>
          <w:rFonts w:ascii="Verdana" w:hAnsi="Verdana" w:cs="Arial"/>
        </w:rPr>
        <w:t>, come di seguito indicati [in caso contrario, lasciare il seguente campo vuoto]: ____________________________________</w:t>
      </w:r>
      <w:r w:rsidR="003E3E44" w:rsidRPr="00477ED5">
        <w:rPr>
          <w:rFonts w:ascii="Verdana" w:hAnsi="Verdana" w:cs="Arial"/>
        </w:rPr>
        <w:t>______________________________</w:t>
      </w:r>
      <w:r w:rsidR="00376547" w:rsidRPr="00477ED5">
        <w:rPr>
          <w:rFonts w:ascii="Verdana" w:hAnsi="Verdana" w:cs="Arial"/>
        </w:rPr>
        <w:t>;</w:t>
      </w:r>
    </w:p>
    <w:p w14:paraId="284176B3" w14:textId="77777777" w:rsidR="00477ED5" w:rsidRDefault="00630895" w:rsidP="00477ED5">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477ED5">
        <w:rPr>
          <w:rFonts w:ascii="Verdana" w:hAnsi="Verdana" w:cs="Arial"/>
        </w:rPr>
        <w:t>d</w:t>
      </w:r>
      <w:r w:rsidR="001029BA" w:rsidRPr="00477ED5">
        <w:rPr>
          <w:rFonts w:ascii="Verdana" w:hAnsi="Verdana" w:cs="Arial"/>
        </w:rPr>
        <w:t xml:space="preserve">i aver esaminato tutta la documentazione di gara e, in particolare, il </w:t>
      </w:r>
      <w:r w:rsidR="00D24CC4" w:rsidRPr="00477ED5">
        <w:rPr>
          <w:rFonts w:ascii="Verdana" w:hAnsi="Verdana" w:cs="Arial"/>
        </w:rPr>
        <w:t>Capitolato Tecnico</w:t>
      </w:r>
      <w:r w:rsidR="001029BA" w:rsidRPr="00477ED5">
        <w:rPr>
          <w:rFonts w:ascii="Verdana" w:hAnsi="Verdana" w:cs="Arial"/>
        </w:rPr>
        <w:t xml:space="preserve">, e di accettare, </w:t>
      </w:r>
      <w:r w:rsidR="00F70A49" w:rsidRPr="00477ED5">
        <w:rPr>
          <w:rFonts w:ascii="Verdana" w:hAnsi="Verdana" w:cs="Arial"/>
        </w:rPr>
        <w:t>senza condizione o riserva alcuna, tutte le norme e disposizioni conte</w:t>
      </w:r>
      <w:r w:rsidR="00DD1B01" w:rsidRPr="00477ED5">
        <w:rPr>
          <w:rFonts w:ascii="Verdana" w:hAnsi="Verdana" w:cs="Arial"/>
        </w:rPr>
        <w:t xml:space="preserve">nute </w:t>
      </w:r>
      <w:r w:rsidR="001029BA" w:rsidRPr="00477ED5">
        <w:rPr>
          <w:rFonts w:ascii="Verdana" w:hAnsi="Verdana" w:cs="Arial"/>
        </w:rPr>
        <w:t>nei predetti elaborati</w:t>
      </w:r>
      <w:r w:rsidR="00F70A49" w:rsidRPr="00477ED5">
        <w:rPr>
          <w:rFonts w:ascii="Verdana" w:hAnsi="Verdana" w:cs="Arial"/>
        </w:rPr>
        <w:t xml:space="preserve">; </w:t>
      </w:r>
    </w:p>
    <w:p w14:paraId="7E59014E" w14:textId="77777777" w:rsidR="00477ED5" w:rsidRDefault="00F70A49" w:rsidP="00477ED5">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477ED5">
        <w:rPr>
          <w:rFonts w:ascii="Verdana" w:hAnsi="Verdana" w:cs="Arial"/>
        </w:rPr>
        <w:t>di essere edotto degli obblighi derivanti dal «Codice di comportamento dei dipendenti dell’Istituto Nazionale della Previdenza Sociale, ai sensi dell’art. 54, comma 5, del decreto legislativo 30 marzo 2001, n. 165», adottato dall’Istituto</w:t>
      </w:r>
      <w:r w:rsidR="00491D9D" w:rsidRPr="00477ED5">
        <w:rPr>
          <w:rFonts w:ascii="Verdana" w:hAnsi="Verdana" w:cs="Arial"/>
        </w:rPr>
        <w:t xml:space="preserve"> e </w:t>
      </w:r>
      <w:r w:rsidRPr="00477ED5">
        <w:rPr>
          <w:rFonts w:ascii="Verdana" w:hAnsi="Verdana" w:cs="Arial"/>
        </w:rPr>
        <w:t xml:space="preserve"> reperibil</w:t>
      </w:r>
      <w:r w:rsidR="00491D9D" w:rsidRPr="00477ED5">
        <w:rPr>
          <w:rFonts w:ascii="Verdana" w:hAnsi="Verdana" w:cs="Arial"/>
        </w:rPr>
        <w:t xml:space="preserve">e sul sito internet </w:t>
      </w:r>
      <w:hyperlink r:id="rId10" w:history="1">
        <w:r w:rsidR="00491D9D" w:rsidRPr="00477ED5">
          <w:rPr>
            <w:rFonts w:ascii="Verdana" w:hAnsi="Verdana" w:cs="Arial"/>
          </w:rPr>
          <w:t>www.inps.it</w:t>
        </w:r>
      </w:hyperlink>
      <w:r w:rsidR="00C57CD8" w:rsidRPr="00477ED5">
        <w:rPr>
          <w:rFonts w:ascii="Verdana" w:hAnsi="Verdana" w:cs="Arial"/>
        </w:rPr>
        <w:t>, e di</w:t>
      </w:r>
      <w:r w:rsidRPr="00477ED5">
        <w:rPr>
          <w:rFonts w:ascii="Verdana" w:hAnsi="Verdana" w:cs="Arial"/>
        </w:rPr>
        <w:t xml:space="preserve"> impegna</w:t>
      </w:r>
      <w:r w:rsidR="00C57CD8" w:rsidRPr="00477ED5">
        <w:rPr>
          <w:rFonts w:ascii="Verdana" w:hAnsi="Verdana" w:cs="Arial"/>
        </w:rPr>
        <w:t>rsi</w:t>
      </w:r>
      <w:r w:rsidRPr="00477ED5">
        <w:rPr>
          <w:rFonts w:ascii="Verdana" w:hAnsi="Verdana" w:cs="Arial"/>
        </w:rPr>
        <w:t>, in caso di aggiudicazione, ad osservare e a far osservare ai propri dipendenti e collaborat</w:t>
      </w:r>
      <w:r w:rsidR="00C57CD8" w:rsidRPr="00477ED5">
        <w:rPr>
          <w:rFonts w:ascii="Verdana" w:hAnsi="Verdana" w:cs="Arial"/>
        </w:rPr>
        <w:t>ori, per quanto applicabile, detto C</w:t>
      </w:r>
      <w:r w:rsidRPr="00477ED5">
        <w:rPr>
          <w:rFonts w:ascii="Verdana" w:hAnsi="Verdana" w:cs="Arial"/>
        </w:rPr>
        <w:t>odice, pena la ri</w:t>
      </w:r>
      <w:r w:rsidR="00C57CD8" w:rsidRPr="00477ED5">
        <w:rPr>
          <w:rFonts w:ascii="Verdana" w:hAnsi="Verdana" w:cs="Arial"/>
        </w:rPr>
        <w:t>soluzione del c</w:t>
      </w:r>
      <w:r w:rsidRPr="00477ED5">
        <w:rPr>
          <w:rFonts w:ascii="Verdana" w:hAnsi="Verdana" w:cs="Arial"/>
        </w:rPr>
        <w:t>ontratto;</w:t>
      </w:r>
    </w:p>
    <w:p w14:paraId="6CC733DB" w14:textId="0B974A82" w:rsidR="00477ED5" w:rsidRDefault="00C57CD8"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 xml:space="preserve">di </w:t>
      </w:r>
      <w:r w:rsidR="00F70A49" w:rsidRPr="00477ED5">
        <w:rPr>
          <w:rFonts w:ascii="Verdana" w:hAnsi="Verdana" w:cs="Arial"/>
        </w:rPr>
        <w:t>accetta</w:t>
      </w:r>
      <w:r w:rsidRPr="00477ED5">
        <w:rPr>
          <w:rFonts w:ascii="Verdana" w:hAnsi="Verdana" w:cs="Arial"/>
        </w:rPr>
        <w:t>re</w:t>
      </w:r>
      <w:r w:rsidR="00F70A49" w:rsidRPr="00477ED5">
        <w:rPr>
          <w:rFonts w:ascii="Verdana" w:hAnsi="Verdana" w:cs="Arial"/>
        </w:rPr>
        <w:t>, ai sensi dell’art. 100, comma 2</w:t>
      </w:r>
      <w:r w:rsidRPr="00477ED5">
        <w:rPr>
          <w:rFonts w:ascii="Verdana" w:hAnsi="Verdana" w:cs="Arial"/>
        </w:rPr>
        <w:t>,</w:t>
      </w:r>
      <w:r w:rsidR="00F70A49" w:rsidRPr="00477ED5">
        <w:rPr>
          <w:rFonts w:ascii="Verdana" w:hAnsi="Verdana" w:cs="Arial"/>
        </w:rPr>
        <w:t xml:space="preserve"> del Codice, </w:t>
      </w:r>
      <w:r w:rsidRPr="00477ED5">
        <w:rPr>
          <w:rFonts w:ascii="Verdana" w:hAnsi="Verdana" w:cs="Arial"/>
        </w:rPr>
        <w:t>le condizioni</w:t>
      </w:r>
      <w:r w:rsidR="00F70A49" w:rsidRPr="00477ED5">
        <w:rPr>
          <w:rFonts w:ascii="Verdana" w:hAnsi="Verdana" w:cs="Arial"/>
        </w:rPr>
        <w:t xml:space="preserve"> particolari</w:t>
      </w:r>
      <w:r w:rsidRPr="00477ED5">
        <w:rPr>
          <w:rFonts w:ascii="Verdana" w:hAnsi="Verdana" w:cs="Arial"/>
        </w:rPr>
        <w:t>, ove previste</w:t>
      </w:r>
      <w:r w:rsidR="003A276E" w:rsidRPr="00477ED5">
        <w:rPr>
          <w:rFonts w:ascii="Verdana" w:hAnsi="Verdana" w:cs="Arial"/>
        </w:rPr>
        <w:t>,</w:t>
      </w:r>
      <w:r w:rsidR="00F70A49" w:rsidRPr="00477ED5">
        <w:rPr>
          <w:rFonts w:ascii="Verdana" w:hAnsi="Verdana" w:cs="Arial"/>
        </w:rPr>
        <w:t xml:space="preserve"> per l’esecuzione del</w:t>
      </w:r>
      <w:r w:rsidR="006B0533">
        <w:rPr>
          <w:rFonts w:ascii="Verdana" w:hAnsi="Verdana" w:cs="Arial"/>
        </w:rPr>
        <w:t xml:space="preserve"> Contratto</w:t>
      </w:r>
      <w:r w:rsidR="00477ED5">
        <w:rPr>
          <w:rFonts w:ascii="Verdana" w:hAnsi="Verdana" w:cs="Arial"/>
        </w:rPr>
        <w:t xml:space="preserve"> e dei relativi Contratti Attuativi</w:t>
      </w:r>
      <w:r w:rsidRPr="00477ED5">
        <w:rPr>
          <w:rFonts w:ascii="Verdana" w:hAnsi="Verdana" w:cs="Arial"/>
        </w:rPr>
        <w:t>,</w:t>
      </w:r>
      <w:r w:rsidR="00F70A49" w:rsidRPr="00477ED5">
        <w:rPr>
          <w:rFonts w:ascii="Verdana" w:hAnsi="Verdana" w:cs="Arial"/>
        </w:rPr>
        <w:t xml:space="preserve"> nell’ipotesi in cui risulti </w:t>
      </w:r>
      <w:r w:rsidR="00477ED5">
        <w:rPr>
          <w:rFonts w:ascii="Verdana" w:hAnsi="Verdana" w:cs="Arial"/>
        </w:rPr>
        <w:t>A</w:t>
      </w:r>
      <w:r w:rsidR="00F70A49" w:rsidRPr="00477ED5">
        <w:rPr>
          <w:rFonts w:ascii="Verdana" w:hAnsi="Verdana" w:cs="Arial"/>
        </w:rPr>
        <w:t xml:space="preserve">ggiudicatario; </w:t>
      </w:r>
    </w:p>
    <w:p w14:paraId="43D5FBDF" w14:textId="311D54CA" w:rsidR="004B1E10" w:rsidRPr="00477ED5" w:rsidRDefault="004B1E10"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b/>
          <w:i/>
        </w:rPr>
        <w:t>[clausole a selezione alternativa]</w:t>
      </w:r>
    </w:p>
    <w:p w14:paraId="032C7461" w14:textId="70721BC9" w:rsidR="00DD1B01" w:rsidRPr="00B67BF5" w:rsidRDefault="00DD1B01" w:rsidP="00477ED5">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77777777" w:rsidR="004B1E10" w:rsidRPr="00C60CB7" w:rsidRDefault="004B1E10" w:rsidP="00477ED5">
      <w:pPr>
        <w:pStyle w:val="Paragrafoelenco"/>
        <w:widowControl/>
        <w:adjustRightInd/>
        <w:spacing w:after="120" w:line="276" w:lineRule="auto"/>
        <w:ind w:left="851" w:hanging="141"/>
        <w:textAlignment w:val="auto"/>
        <w:rPr>
          <w:rFonts w:ascii="Verdana" w:hAnsi="Verdana"/>
          <w:b/>
          <w:i/>
        </w:rPr>
      </w:pPr>
      <w:r w:rsidRPr="00C60CB7">
        <w:rPr>
          <w:rFonts w:ascii="Verdana" w:hAnsi="Verdana"/>
          <w:b/>
          <w:i/>
        </w:rPr>
        <w:t>[</w:t>
      </w:r>
      <w:r w:rsidRPr="00C57CD8">
        <w:rPr>
          <w:rFonts w:ascii="Verdana" w:hAnsi="Verdana" w:cs="Arial"/>
          <w:b/>
          <w:i/>
        </w:rPr>
        <w:t>oppure</w:t>
      </w:r>
      <w:r w:rsidRPr="00C60CB7">
        <w:rPr>
          <w:rFonts w:ascii="Verdana" w:hAnsi="Verdana"/>
          <w:b/>
          <w:i/>
        </w:rPr>
        <w:t xml:space="preserve">] </w:t>
      </w:r>
    </w:p>
    <w:p w14:paraId="5AD65A46" w14:textId="0AE5E938" w:rsidR="00DD1B01" w:rsidRDefault="00DD1B01" w:rsidP="00477ED5">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77777777" w:rsidR="00DD1B01" w:rsidRPr="00B67BF5" w:rsidRDefault="00DD1B01" w:rsidP="00477ED5">
      <w:pPr>
        <w:pStyle w:val="Paragrafoelenco"/>
        <w:widowControl/>
        <w:numPr>
          <w:ilvl w:val="0"/>
          <w:numId w:val="23"/>
        </w:numPr>
        <w:adjustRightInd/>
        <w:spacing w:after="120" w:line="276" w:lineRule="auto"/>
        <w:ind w:left="993" w:hanging="283"/>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14:paraId="2453F58E" w14:textId="77777777" w:rsidR="00DD1B01" w:rsidRDefault="00DD1B01" w:rsidP="00477ED5">
      <w:pPr>
        <w:pStyle w:val="Paragrafoelenco"/>
        <w:widowControl/>
        <w:numPr>
          <w:ilvl w:val="0"/>
          <w:numId w:val="23"/>
        </w:numPr>
        <w:adjustRightInd/>
        <w:spacing w:after="120" w:line="276" w:lineRule="auto"/>
        <w:ind w:left="993" w:hanging="283"/>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p>
    <w:p w14:paraId="44001EAE" w14:textId="77777777" w:rsidR="0098261D" w:rsidRPr="00B67BF5" w:rsidRDefault="0098261D" w:rsidP="00477ED5">
      <w:pPr>
        <w:pStyle w:val="Paragrafoelenco"/>
        <w:widowControl/>
        <w:numPr>
          <w:ilvl w:val="0"/>
          <w:numId w:val="23"/>
        </w:numPr>
        <w:adjustRightInd/>
        <w:spacing w:after="120" w:line="276" w:lineRule="auto"/>
        <w:ind w:left="993" w:hanging="283"/>
        <w:textAlignment w:val="auto"/>
        <w:rPr>
          <w:rFonts w:ascii="Verdana" w:hAnsi="Verdana" w:cs="Arial"/>
        </w:rPr>
      </w:pPr>
      <w:r>
        <w:rPr>
          <w:rFonts w:ascii="Verdana" w:hAnsi="Verdana" w:cs="Arial"/>
        </w:rPr>
        <w:t>_______________________________________________________________</w:t>
      </w:r>
    </w:p>
    <w:p w14:paraId="53A5C7BC" w14:textId="22E89952" w:rsidR="00DD1B01" w:rsidRPr="00706DD1" w:rsidRDefault="00DD1B01" w:rsidP="00477ED5">
      <w:pPr>
        <w:pStyle w:val="Paragrafoelenco"/>
        <w:widowControl/>
        <w:adjustRightInd/>
        <w:spacing w:after="120" w:line="276" w:lineRule="auto"/>
        <w:ind w:left="709" w:firstLine="1"/>
        <w:textAlignment w:val="auto"/>
        <w:rPr>
          <w:rFonts w:ascii="Verdana" w:hAnsi="Verdana" w:cs="Arial"/>
        </w:rPr>
      </w:pPr>
      <w:r w:rsidRPr="00B67BF5">
        <w:rPr>
          <w:rFonts w:ascii="Verdana" w:hAnsi="Verdana" w:cs="Arial"/>
        </w:rPr>
        <w:t>per le seguenti motivazioni:</w:t>
      </w:r>
      <w:r w:rsidR="00006A3C">
        <w:rPr>
          <w:rFonts w:ascii="Verdana" w:hAnsi="Verdana" w:cs="Arial"/>
        </w:rPr>
        <w:t xml:space="preserve"> __________</w:t>
      </w:r>
      <w:r w:rsidRPr="00706DD1">
        <w:rPr>
          <w:rFonts w:ascii="Verdana" w:hAnsi="Verdana" w:cs="Arial"/>
        </w:rPr>
        <w:t>____________________________________________</w:t>
      </w:r>
      <w:r w:rsidR="0098261D" w:rsidRPr="00706DD1">
        <w:rPr>
          <w:rFonts w:ascii="Verdana" w:hAnsi="Verdana" w:cs="Arial"/>
        </w:rPr>
        <w:t>____________</w:t>
      </w:r>
    </w:p>
    <w:p w14:paraId="19EC5EED" w14:textId="77777777" w:rsidR="00DD1B01" w:rsidRDefault="00DD1B01" w:rsidP="00477ED5">
      <w:pPr>
        <w:pStyle w:val="Paragrafoelenco"/>
        <w:widowControl/>
        <w:adjustRightInd/>
        <w:spacing w:after="120" w:line="276" w:lineRule="auto"/>
        <w:ind w:left="993" w:hanging="283"/>
        <w:textAlignment w:val="auto"/>
        <w:rPr>
          <w:rFonts w:ascii="Verdana" w:hAnsi="Verdana" w:cs="Arial"/>
        </w:rPr>
      </w:pPr>
      <w:r w:rsidRPr="00B67BF5">
        <w:rPr>
          <w:rFonts w:ascii="Verdana" w:hAnsi="Verdana" w:cs="Arial"/>
        </w:rPr>
        <w:t>A comprova di quanto dichiarato si allega la seguente documentazione:</w:t>
      </w:r>
    </w:p>
    <w:p w14:paraId="1C026598" w14:textId="77777777" w:rsidR="00DD1B01" w:rsidRPr="00B67BF5" w:rsidRDefault="00DD1B01" w:rsidP="00477ED5">
      <w:pPr>
        <w:pStyle w:val="Paragrafoelenco"/>
        <w:widowControl/>
        <w:adjustRightInd/>
        <w:spacing w:after="120" w:line="276" w:lineRule="auto"/>
        <w:ind w:left="993" w:hanging="283"/>
        <w:textAlignment w:val="auto"/>
        <w:rPr>
          <w:rFonts w:ascii="Verdana" w:hAnsi="Verdana" w:cs="Arial"/>
        </w:rPr>
      </w:pPr>
      <w:r w:rsidRPr="00B67BF5">
        <w:rPr>
          <w:rFonts w:ascii="Verdana" w:hAnsi="Verdana" w:cs="Arial"/>
        </w:rPr>
        <w:lastRenderedPageBreak/>
        <w:t>_________________________________________________________________</w:t>
      </w:r>
    </w:p>
    <w:p w14:paraId="2300343D" w14:textId="26E88896" w:rsidR="004B1E10" w:rsidRDefault="00DD1B01" w:rsidP="00477ED5">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1F880775" w:rsidR="004B1E10" w:rsidRPr="00C74550" w:rsidRDefault="004B1E10"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C74550">
        <w:rPr>
          <w:rFonts w:ascii="Verdana" w:hAnsi="Verdana" w:cs="Arial"/>
        </w:rPr>
        <w:t xml:space="preserve">di essere edotto che, ai sensi del comma 6 dell’art. 53 del </w:t>
      </w:r>
      <w:r w:rsidR="004F5898" w:rsidRPr="00C74550">
        <w:rPr>
          <w:rFonts w:ascii="Verdana" w:hAnsi="Verdana" w:cs="Arial"/>
        </w:rPr>
        <w:t>Codice</w:t>
      </w:r>
      <w:r w:rsidRPr="00C74550">
        <w:rPr>
          <w:rFonts w:ascii="Verdana" w:hAnsi="Verdana" w:cs="Arial"/>
        </w:rPr>
        <w:t>, il diritto di accesso sulle informazioni fornite nell’ambito dell’</w:t>
      </w:r>
      <w:r w:rsidR="00477ED5">
        <w:rPr>
          <w:rFonts w:ascii="Verdana" w:hAnsi="Verdana" w:cs="Arial"/>
        </w:rPr>
        <w:t>O</w:t>
      </w:r>
      <w:r w:rsidRPr="00C74550">
        <w:rPr>
          <w:rFonts w:ascii="Verdana" w:hAnsi="Verdana" w:cs="Arial"/>
        </w:rPr>
        <w:t>fferta o a giustificazione della medesima che costituiscono segret</w:t>
      </w:r>
      <w:r w:rsidR="00741D88" w:rsidRPr="00C74550">
        <w:rPr>
          <w:rFonts w:ascii="Verdana" w:hAnsi="Verdana" w:cs="Arial"/>
        </w:rPr>
        <w:t>i</w:t>
      </w:r>
      <w:r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525822AC" w14:textId="77777777" w:rsidR="00477ED5" w:rsidRDefault="00E36C58"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 xml:space="preserve">del </w:t>
      </w:r>
      <w:proofErr w:type="spellStart"/>
      <w:r w:rsidR="00706DD1">
        <w:rPr>
          <w:rFonts w:ascii="Verdana" w:hAnsi="Verdana" w:cs="Arial"/>
        </w:rPr>
        <w:t>D.L</w:t>
      </w:r>
      <w:r w:rsidR="00706DD1" w:rsidRPr="00E36C58">
        <w:rPr>
          <w:rFonts w:ascii="Verdana" w:hAnsi="Verdana" w:cs="Arial"/>
        </w:rPr>
        <w:t>gs.</w:t>
      </w:r>
      <w:proofErr w:type="spellEnd"/>
      <w:r w:rsidR="00706DD1" w:rsidRPr="00E36C58">
        <w:rPr>
          <w:rFonts w:ascii="Verdana" w:hAnsi="Verdana" w:cs="Arial"/>
        </w:rPr>
        <w:t xml:space="preserve"> n. 196/2003</w:t>
      </w:r>
      <w:r w:rsidR="00706DD1">
        <w:rPr>
          <w:rFonts w:ascii="Verdana" w:hAnsi="Verdana" w:cs="Arial"/>
        </w:rPr>
        <w:t xml:space="preserve"> e del </w:t>
      </w:r>
      <w:proofErr w:type="spellStart"/>
      <w:r w:rsidR="00706DD1">
        <w:rPr>
          <w:rFonts w:ascii="Verdana" w:hAnsi="Verdana" w:cs="Arial"/>
        </w:rPr>
        <w:t>D.Lgs.</w:t>
      </w:r>
      <w:proofErr w:type="spellEnd"/>
      <w:r w:rsidR="00706DD1">
        <w:rPr>
          <w:rFonts w:ascii="Verdana" w:hAnsi="Verdana" w:cs="Arial"/>
        </w:rPr>
        <w:t xml:space="preserve">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7F83BF8B" w14:textId="77777777" w:rsid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 xml:space="preserve">che, con riferimento alla presente gara, non ha presentato </w:t>
      </w:r>
      <w:r w:rsidR="00477ED5">
        <w:rPr>
          <w:rFonts w:ascii="Verdana" w:hAnsi="Verdana" w:cs="Arial"/>
        </w:rPr>
        <w:t>O</w:t>
      </w:r>
      <w:r w:rsidRPr="00477ED5">
        <w:rPr>
          <w:rFonts w:ascii="Verdana" w:hAnsi="Verdana" w:cs="Arial"/>
        </w:rPr>
        <w:t xml:space="preserve">fferta in più di un raggruppamento o consorzio, ovvero singolarmente e quale componente di un raggruppamento o consorzio; </w:t>
      </w:r>
    </w:p>
    <w:p w14:paraId="3CB12C0D" w14:textId="77777777" w:rsidR="00477ED5" w:rsidRDefault="00D573C3"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che non sussistono le condizioni d</w:t>
      </w:r>
      <w:r w:rsidR="00706DD1" w:rsidRPr="00477ED5">
        <w:rPr>
          <w:rFonts w:ascii="Verdana" w:hAnsi="Verdana" w:cs="Arial"/>
        </w:rPr>
        <w:t xml:space="preserve">i cui all’art. 53, comma 16 </w:t>
      </w:r>
      <w:r w:rsidR="00706DD1" w:rsidRPr="00477ED5">
        <w:rPr>
          <w:rFonts w:ascii="Verdana" w:hAnsi="Verdana" w:cs="Arial"/>
          <w:i/>
          <w:iCs/>
        </w:rPr>
        <w:t>ter</w:t>
      </w:r>
      <w:r w:rsidR="00706DD1" w:rsidRPr="00477ED5">
        <w:rPr>
          <w:rFonts w:ascii="Verdana" w:hAnsi="Verdana" w:cs="Arial"/>
        </w:rPr>
        <w:t xml:space="preserve">, </w:t>
      </w:r>
      <w:r w:rsidRPr="00477ED5">
        <w:rPr>
          <w:rFonts w:ascii="Verdana" w:hAnsi="Verdana" w:cs="Arial"/>
        </w:rPr>
        <w:t>del D. Lgs. 165/2001</w:t>
      </w:r>
      <w:r w:rsidR="00706DD1" w:rsidRPr="00477ED5">
        <w:rPr>
          <w:rFonts w:ascii="Verdana" w:hAnsi="Verdana" w:cs="Arial"/>
        </w:rPr>
        <w:t>,</w:t>
      </w:r>
      <w:r w:rsidRPr="00477ED5">
        <w:rPr>
          <w:rFonts w:ascii="Verdana" w:hAnsi="Verdana" w:cs="Arial"/>
        </w:rPr>
        <w:t xml:space="preserve"> e di non essere incors</w:t>
      </w:r>
      <w:r w:rsidR="00CC6392" w:rsidRPr="00477ED5">
        <w:rPr>
          <w:rFonts w:ascii="Verdana" w:hAnsi="Verdana" w:cs="Arial"/>
        </w:rPr>
        <w:t>o</w:t>
      </w:r>
      <w:r w:rsidRPr="00477ED5">
        <w:rPr>
          <w:rFonts w:ascii="Verdana" w:hAnsi="Verdana" w:cs="Arial"/>
        </w:rPr>
        <w:t>, ai sensi della normativa vigente, in ulteriori divieti a contrarre con la pubblica amministrazione;</w:t>
      </w:r>
    </w:p>
    <w:p w14:paraId="5938978B" w14:textId="77777777" w:rsid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 xml:space="preserve">che comunicherà alla Stazione </w:t>
      </w:r>
      <w:r w:rsidR="00706DD1" w:rsidRPr="00477ED5">
        <w:rPr>
          <w:rFonts w:ascii="Verdana" w:hAnsi="Verdana" w:cs="Arial"/>
        </w:rPr>
        <w:t>A</w:t>
      </w:r>
      <w:r w:rsidRPr="00477ED5">
        <w:rPr>
          <w:rFonts w:ascii="Verdana" w:hAnsi="Verdana" w:cs="Arial"/>
        </w:rPr>
        <w:t>ppaltante qualunque tentativo di turbativa, nonché qualunque irregolarità o illecito nelle fasi di svolgimento della procedura e/o in quelle di esecuzione del contratto;</w:t>
      </w:r>
    </w:p>
    <w:p w14:paraId="2CD1F718" w14:textId="2981B043" w:rsid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che acconsentirà, in caso di affidamento del</w:t>
      </w:r>
      <w:r w:rsidR="006B0533">
        <w:rPr>
          <w:rFonts w:ascii="Verdana" w:hAnsi="Verdana" w:cs="Arial"/>
        </w:rPr>
        <w:t xml:space="preserve"> servizio</w:t>
      </w:r>
      <w:r w:rsidRPr="00477ED5">
        <w:rPr>
          <w:rFonts w:ascii="Verdana" w:hAnsi="Verdana" w:cs="Arial"/>
        </w:rPr>
        <w:t xml:space="preserve">, all’esecuzione anticipata del medesimo su semplice richiesta della Stazione </w:t>
      </w:r>
      <w:r w:rsidR="00CC6392" w:rsidRPr="00477ED5">
        <w:rPr>
          <w:rFonts w:ascii="Verdana" w:hAnsi="Verdana" w:cs="Arial"/>
        </w:rPr>
        <w:t>A</w:t>
      </w:r>
      <w:r w:rsidRPr="00477ED5">
        <w:rPr>
          <w:rFonts w:ascii="Verdana" w:hAnsi="Verdana" w:cs="Arial"/>
        </w:rPr>
        <w:t>ppaltante, per motivate ragioni di urgenza;</w:t>
      </w:r>
    </w:p>
    <w:p w14:paraId="0496FA30" w14:textId="77777777" w:rsid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che assumerà a proprio carico senza diritto di rivalsa i costi sostenuti per la registrazione del contratto e gli altri costi accessori della procedura, dovuti per legge, indicati, a ti</w:t>
      </w:r>
      <w:r w:rsidR="00D24CC4" w:rsidRPr="00477ED5">
        <w:rPr>
          <w:rFonts w:ascii="Verdana" w:hAnsi="Verdana" w:cs="Arial"/>
        </w:rPr>
        <w:t>tolo non esaustivo, nel Capitolato Tecnico</w:t>
      </w:r>
      <w:r w:rsidRPr="00477ED5">
        <w:rPr>
          <w:rFonts w:ascii="Verdana" w:hAnsi="Verdana" w:cs="Arial"/>
        </w:rPr>
        <w:t>;</w:t>
      </w:r>
    </w:p>
    <w:p w14:paraId="31911487" w14:textId="6E386566" w:rsidR="00F70A49" w:rsidRP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che assumerà a proprio carico tutti gli oneri previdenziali, assicurativi e retributivi previsti dalla legge;</w:t>
      </w:r>
    </w:p>
    <w:p w14:paraId="25CD404F" w14:textId="77777777" w:rsidR="00F70A49" w:rsidRPr="00B67BF5" w:rsidRDefault="000979FF" w:rsidP="00477ED5">
      <w:pPr>
        <w:pStyle w:val="Paragrafoelenco"/>
        <w:widowControl/>
        <w:adjustRightInd/>
        <w:spacing w:after="120" w:line="276" w:lineRule="auto"/>
        <w:ind w:left="426"/>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007A64">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CCNL APPLICATO</w:t>
      </w:r>
    </w:p>
    <w:p w14:paraId="0F14842F" w14:textId="77777777" w:rsidR="00F70A49" w:rsidRPr="00B67BF5" w:rsidRDefault="00F70A49" w:rsidP="00007A64">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___________________________________</w:t>
      </w:r>
    </w:p>
    <w:p w14:paraId="211FC582" w14:textId="77777777" w:rsidR="00F70A49" w:rsidRPr="00B67BF5" w:rsidRDefault="00F70A49" w:rsidP="00007A64">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DIMENSIONE AZIENDALE</w:t>
      </w:r>
    </w:p>
    <w:p w14:paraId="5AE8DC2C" w14:textId="77777777" w:rsidR="00F70A49" w:rsidRPr="00B67BF5" w:rsidRDefault="00F70A49" w:rsidP="00007A64">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N. dipendenti ________________</w:t>
      </w:r>
    </w:p>
    <w:p w14:paraId="32537CEB" w14:textId="77777777" w:rsidR="00F70A49" w:rsidRPr="00B67BF5" w:rsidRDefault="00F70A49" w:rsidP="00007A64">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DATI INAIL</w:t>
      </w:r>
    </w:p>
    <w:p w14:paraId="47EC23A7" w14:textId="77777777" w:rsidR="00F70A49" w:rsidRPr="00B67BF5" w:rsidRDefault="00F70A49" w:rsidP="00007A64">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Codice ditta ___________________________</w:t>
      </w:r>
    </w:p>
    <w:p w14:paraId="4920A72B" w14:textId="77777777" w:rsidR="00F70A49" w:rsidRPr="00B67BF5" w:rsidRDefault="00F70A49" w:rsidP="00007A64">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PAT sede legale impresa ______________________</w:t>
      </w:r>
    </w:p>
    <w:p w14:paraId="04B9ECE0" w14:textId="77777777" w:rsidR="00F70A49" w:rsidRPr="00B67BF5" w:rsidRDefault="00F70A49" w:rsidP="00007A64">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DATI INPS</w:t>
      </w:r>
    </w:p>
    <w:p w14:paraId="6BC0EF17" w14:textId="77777777" w:rsidR="00F70A49" w:rsidRPr="00B67BF5" w:rsidRDefault="00F70A49" w:rsidP="00007A64">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lastRenderedPageBreak/>
        <w:t>matricola azienda ________________________</w:t>
      </w:r>
    </w:p>
    <w:p w14:paraId="63A13B84" w14:textId="77777777" w:rsidR="00F70A49" w:rsidRPr="00B67BF5" w:rsidRDefault="00F70A49" w:rsidP="00007A64">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codice sede INPS_________________________</w:t>
      </w:r>
    </w:p>
    <w:p w14:paraId="0D236708" w14:textId="77777777" w:rsidR="00477ED5" w:rsidRDefault="00FA0D0F"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22345129" w:rsidR="00F70A49" w:rsidRP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sidRPr="00477ED5">
        <w:rPr>
          <w:rFonts w:ascii="Verdana" w:hAnsi="Verdana" w:cs="Arial"/>
        </w:rPr>
        <w:t>(</w:t>
      </w:r>
      <w:r w:rsidRPr="00477ED5">
        <w:rPr>
          <w:rFonts w:ascii="Verdana" w:hAnsi="Verdana" w:cs="Arial"/>
        </w:rPr>
        <w:t>UE</w:t>
      </w:r>
      <w:r w:rsidR="00706DD1" w:rsidRPr="00477ED5">
        <w:rPr>
          <w:rFonts w:ascii="Verdana" w:hAnsi="Verdana" w:cs="Arial"/>
        </w:rPr>
        <w:t xml:space="preserve">) 679/2016, dal </w:t>
      </w:r>
      <w:proofErr w:type="spellStart"/>
      <w:r w:rsidR="00706DD1" w:rsidRPr="00477ED5">
        <w:rPr>
          <w:rFonts w:ascii="Verdana" w:hAnsi="Verdana" w:cs="Arial"/>
        </w:rPr>
        <w:t>D.L</w:t>
      </w:r>
      <w:r w:rsidRPr="00477ED5">
        <w:rPr>
          <w:rFonts w:ascii="Verdana" w:hAnsi="Verdana" w:cs="Arial"/>
        </w:rPr>
        <w:t>gs.</w:t>
      </w:r>
      <w:proofErr w:type="spellEnd"/>
      <w:r w:rsidRPr="00477ED5">
        <w:rPr>
          <w:rFonts w:ascii="Verdana" w:hAnsi="Verdana" w:cs="Arial"/>
        </w:rPr>
        <w:t xml:space="preserve"> 196/03, così come modificato ed integrato ai sensi del </w:t>
      </w:r>
      <w:proofErr w:type="spellStart"/>
      <w:r w:rsidRPr="00477ED5">
        <w:rPr>
          <w:rFonts w:ascii="Verdana" w:hAnsi="Verdana" w:cs="Arial"/>
        </w:rPr>
        <w:t>D.Lgs.</w:t>
      </w:r>
      <w:proofErr w:type="spellEnd"/>
      <w:r w:rsidR="00477ED5">
        <w:rPr>
          <w:rFonts w:ascii="Verdana" w:hAnsi="Verdana" w:cs="Arial"/>
        </w:rPr>
        <w:t xml:space="preserve"> </w:t>
      </w:r>
      <w:r w:rsidRPr="00477ED5">
        <w:rPr>
          <w:rFonts w:ascii="Verdana" w:hAnsi="Verdana" w:cs="Arial"/>
        </w:rPr>
        <w:t>101/2018 e dei successivi provvedimenti regolamentari ed attuativi;</w:t>
      </w:r>
    </w:p>
    <w:p w14:paraId="03DCBE1E" w14:textId="0A854604" w:rsidR="00F70A49" w:rsidRPr="00B67BF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 xml:space="preserve">del </w:t>
      </w:r>
      <w:proofErr w:type="spellStart"/>
      <w:r w:rsidRPr="00B67BF5">
        <w:rPr>
          <w:rFonts w:ascii="Verdana" w:hAnsi="Verdana" w:cs="Arial"/>
        </w:rPr>
        <w:t>D</w:t>
      </w:r>
      <w:r w:rsidR="00706DD1">
        <w:rPr>
          <w:rFonts w:ascii="Verdana" w:hAnsi="Verdana" w:cs="Arial"/>
        </w:rPr>
        <w:t>.Lgs.</w:t>
      </w:r>
      <w:proofErr w:type="spellEnd"/>
      <w:r w:rsidR="00706DD1">
        <w:rPr>
          <w:rFonts w:ascii="Verdana" w:hAnsi="Verdana" w:cs="Arial"/>
        </w:rPr>
        <w:t xml:space="preserve"> </w:t>
      </w:r>
      <w:r w:rsidRPr="00B67BF5">
        <w:rPr>
          <w:rFonts w:ascii="Verdana" w:hAnsi="Verdana" w:cs="Arial"/>
        </w:rPr>
        <w:t>196</w:t>
      </w:r>
      <w:r w:rsidR="00706DD1">
        <w:rPr>
          <w:rFonts w:ascii="Verdana" w:hAnsi="Verdana" w:cs="Arial"/>
        </w:rPr>
        <w:t>/2003 e del</w:t>
      </w:r>
      <w:r w:rsidRPr="00B67BF5">
        <w:rPr>
          <w:rFonts w:ascii="Verdana" w:hAnsi="Verdana" w:cs="Arial"/>
        </w:rPr>
        <w:t xml:space="preserve"> </w:t>
      </w:r>
      <w:proofErr w:type="spellStart"/>
      <w:r w:rsidRPr="00B67BF5">
        <w:rPr>
          <w:rFonts w:ascii="Verdana" w:hAnsi="Verdana" w:cs="Arial"/>
        </w:rPr>
        <w:t>D</w:t>
      </w:r>
      <w:r w:rsidR="00706DD1">
        <w:rPr>
          <w:rFonts w:ascii="Verdana" w:hAnsi="Verdana" w:cs="Arial"/>
        </w:rPr>
        <w:t>.Lgs.</w:t>
      </w:r>
      <w:proofErr w:type="spellEnd"/>
      <w:r w:rsidR="00706DD1">
        <w:rPr>
          <w:rFonts w:ascii="Verdana" w:hAnsi="Verdana" w:cs="Arial"/>
        </w:rPr>
        <w:t xml:space="preserve">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ste per legge e/o indicate dal</w:t>
      </w:r>
      <w:r w:rsidR="00313917">
        <w:rPr>
          <w:rFonts w:ascii="Verdana" w:hAnsi="Verdana" w:cs="Arial"/>
        </w:rPr>
        <w:t xml:space="preserve">la </w:t>
      </w:r>
      <w:proofErr w:type="spellStart"/>
      <w:r w:rsidR="006B0533">
        <w:rPr>
          <w:rFonts w:ascii="Verdana" w:hAnsi="Verdana" w:cs="Arial"/>
        </w:rPr>
        <w:t>Rdo</w:t>
      </w:r>
      <w:proofErr w:type="spellEnd"/>
      <w:r w:rsidRPr="00B67BF5">
        <w:rPr>
          <w:rFonts w:ascii="Verdana" w:hAnsi="Verdana" w:cs="Arial"/>
        </w:rPr>
        <w:t>;</w:t>
      </w:r>
    </w:p>
    <w:p w14:paraId="46763634" w14:textId="221FA59F" w:rsidR="00F70A49"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w:t>
      </w:r>
      <w:r w:rsidR="00706DD1">
        <w:rPr>
          <w:rFonts w:ascii="Verdana" w:hAnsi="Verdana" w:cs="Arial"/>
        </w:rPr>
        <w:t>.</w:t>
      </w:r>
    </w:p>
    <w:p w14:paraId="400A304C" w14:textId="77777777" w:rsidR="00A45267" w:rsidRPr="00B67BF5" w:rsidRDefault="00A45267" w:rsidP="00C60CB7">
      <w:pPr>
        <w:pStyle w:val="Paragrafoelenco"/>
        <w:widowControl/>
        <w:tabs>
          <w:tab w:val="left" w:pos="360"/>
        </w:tabs>
        <w:adjustRightInd/>
        <w:spacing w:after="120" w:line="276" w:lineRule="auto"/>
        <w:ind w:left="851"/>
        <w:textAlignment w:val="auto"/>
        <w:rPr>
          <w:rFonts w:ascii="Verdana" w:hAnsi="Verdana" w:cs="Arial"/>
        </w:rPr>
      </w:pPr>
    </w:p>
    <w:p w14:paraId="61EBB16B" w14:textId="77777777" w:rsidR="00F70A49" w:rsidRPr="000979FF" w:rsidRDefault="00F70A49" w:rsidP="00C60CB7">
      <w:pPr>
        <w:pStyle w:val="Paragrafoelenco"/>
        <w:widowControl/>
        <w:tabs>
          <w:tab w:val="left" w:pos="360"/>
        </w:tabs>
        <w:adjustRightInd/>
        <w:spacing w:after="120" w:line="276" w:lineRule="auto"/>
        <w:ind w:left="360"/>
        <w:textAlignment w:val="auto"/>
        <w:rPr>
          <w:rFonts w:ascii="Verdana" w:hAnsi="Verdana" w:cs="Arial"/>
        </w:rPr>
      </w:pPr>
    </w:p>
    <w:p w14:paraId="2A023F99" w14:textId="7775F915"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444FB393" w14:textId="77777777" w:rsidR="00F11AB3" w:rsidRDefault="00F11AB3" w:rsidP="0014313F">
      <w:pPr>
        <w:widowControl/>
        <w:tabs>
          <w:tab w:val="left" w:pos="1418"/>
        </w:tabs>
        <w:adjustRightInd/>
        <w:spacing w:after="120" w:line="276" w:lineRule="auto"/>
        <w:textAlignment w:val="auto"/>
        <w:rPr>
          <w:rFonts w:ascii="Verdana" w:hAnsi="Verdana" w:cs="Calibri"/>
          <w:b/>
          <w:sz w:val="16"/>
          <w:szCs w:val="16"/>
          <w:u w:val="single"/>
          <w:lang w:eastAsia="en-US"/>
        </w:rPr>
      </w:pPr>
    </w:p>
    <w:p w14:paraId="2C41D683" w14:textId="14A2CAED"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1345D6">
      <w:pPr>
        <w:widowControl/>
        <w:numPr>
          <w:ilvl w:val="0"/>
          <w:numId w:val="37"/>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1345D6">
      <w:pPr>
        <w:widowControl/>
        <w:numPr>
          <w:ilvl w:val="0"/>
          <w:numId w:val="34"/>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1345D6">
      <w:pPr>
        <w:widowControl/>
        <w:numPr>
          <w:ilvl w:val="0"/>
          <w:numId w:val="34"/>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lastRenderedPageBreak/>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1345D6">
      <w:pPr>
        <w:widowControl/>
        <w:numPr>
          <w:ilvl w:val="1"/>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1345D6">
      <w:pPr>
        <w:widowControl/>
        <w:numPr>
          <w:ilvl w:val="0"/>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1345D6">
      <w:pPr>
        <w:widowControl/>
        <w:numPr>
          <w:ilvl w:val="0"/>
          <w:numId w:val="36"/>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 xml:space="preserve">6 del </w:t>
      </w:r>
      <w:proofErr w:type="spellStart"/>
      <w:r w:rsidRPr="00815F5F">
        <w:rPr>
          <w:rFonts w:ascii="Verdana" w:hAnsi="Verdana" w:cs="Calibri"/>
          <w:i/>
          <w:sz w:val="16"/>
          <w:szCs w:val="16"/>
          <w:lang w:val="x-none" w:eastAsia="en-US"/>
        </w:rPr>
        <w:t>D.Lgs.</w:t>
      </w:r>
      <w:proofErr w:type="spellEnd"/>
      <w:r w:rsidRPr="00815F5F">
        <w:rPr>
          <w:rFonts w:ascii="Verdana" w:hAnsi="Verdana" w:cs="Calibri"/>
          <w:i/>
          <w:sz w:val="16"/>
          <w:szCs w:val="16"/>
          <w:lang w:val="x-none" w:eastAsia="en-US"/>
        </w:rPr>
        <w:t xml:space="preserve">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1345D6">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13EDBD7F" w:rsidR="00275695"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w:t>
      </w:r>
      <w:r w:rsidR="00313917">
        <w:rPr>
          <w:rFonts w:ascii="Verdana" w:hAnsi="Verdana"/>
          <w:i/>
          <w:sz w:val="16"/>
          <w:szCs w:val="16"/>
        </w:rPr>
        <w:t xml:space="preserve"> trasmissione della </w:t>
      </w:r>
      <w:proofErr w:type="spellStart"/>
      <w:r w:rsidR="006B0533">
        <w:rPr>
          <w:rFonts w:ascii="Verdana" w:hAnsi="Verdana"/>
          <w:i/>
          <w:sz w:val="16"/>
          <w:szCs w:val="16"/>
        </w:rPr>
        <w:t>Rdo</w:t>
      </w:r>
      <w:proofErr w:type="spellEnd"/>
      <w:r w:rsidR="006B0533">
        <w:rPr>
          <w:rFonts w:ascii="Verdana" w:hAnsi="Verdana"/>
          <w:i/>
          <w:sz w:val="16"/>
          <w:szCs w:val="16"/>
        </w:rPr>
        <w:t xml:space="preserve">, </w:t>
      </w:r>
      <w:r w:rsidRPr="00815F5F">
        <w:rPr>
          <w:rFonts w:ascii="Verdana" w:hAnsi="Verdana" w:cs="Arial"/>
          <w:i/>
          <w:iCs/>
          <w:sz w:val="16"/>
          <w:szCs w:val="16"/>
        </w:rPr>
        <w:t>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 xml:space="preserve">tecedente la </w:t>
      </w:r>
      <w:r w:rsidR="00313917">
        <w:rPr>
          <w:rFonts w:ascii="Verdana" w:hAnsi="Verdana" w:cs="Arial"/>
          <w:i/>
          <w:iCs/>
          <w:sz w:val="16"/>
          <w:szCs w:val="16"/>
        </w:rPr>
        <w:t xml:space="preserve">trasmissione della </w:t>
      </w:r>
      <w:proofErr w:type="spellStart"/>
      <w:r w:rsidR="006B0533">
        <w:rPr>
          <w:rFonts w:ascii="Verdana" w:hAnsi="Verdana" w:cs="Arial"/>
          <w:i/>
          <w:iCs/>
          <w:sz w:val="16"/>
          <w:szCs w:val="16"/>
        </w:rPr>
        <w:t>Rdo</w:t>
      </w:r>
      <w:proofErr w:type="spellEnd"/>
      <w:r w:rsidR="006B0533">
        <w:rPr>
          <w:rFonts w:ascii="Verdana" w:hAnsi="Verdana" w:cs="Arial"/>
          <w:i/>
          <w:iCs/>
          <w:sz w:val="16"/>
          <w:szCs w:val="16"/>
        </w:rPr>
        <w:t xml:space="preserve"> </w:t>
      </w:r>
      <w:r w:rsidRPr="00815F5F">
        <w:rPr>
          <w:rFonts w:ascii="Verdana" w:hAnsi="Verdana" w:cs="Arial"/>
          <w:i/>
          <w:iCs/>
          <w:sz w:val="16"/>
          <w:szCs w:val="16"/>
        </w:rPr>
        <w:t>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in alternativa a quanto previsto dai due punti precedenti, l’operatore dovrà dimostrare l’insussistenza dei motivi di esclusione di cui all’art. 80 commi 1, 2 e 5, lettera l), del </w:t>
      </w:r>
      <w:proofErr w:type="spellStart"/>
      <w:r w:rsidRPr="00815F5F">
        <w:rPr>
          <w:rFonts w:ascii="Verdana" w:hAnsi="Verdana" w:cs="Arial"/>
          <w:i/>
          <w:sz w:val="16"/>
          <w:szCs w:val="16"/>
        </w:rPr>
        <w:t>D.Lgs.</w:t>
      </w:r>
      <w:proofErr w:type="spellEnd"/>
      <w:r w:rsidRPr="00815F5F">
        <w:rPr>
          <w:rFonts w:ascii="Verdana" w:hAnsi="Verdana" w:cs="Arial"/>
          <w:i/>
          <w:sz w:val="16"/>
          <w:szCs w:val="16"/>
        </w:rPr>
        <w:t xml:space="preserve">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C16DF0">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58AA0BC0"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 xml:space="preserve">nel caso di raggruppamento temporaneo di concorrenti, consorzio ordinario di concorrenti, GEIE, da tutti gli operatori economici che partecipano alla procedura in forma congiunta; </w:t>
      </w:r>
    </w:p>
    <w:p w14:paraId="0EF940FA"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lastRenderedPageBreak/>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72F8C398" w14:textId="1E15D43D" w:rsidR="00F70A49" w:rsidRPr="00007A64" w:rsidRDefault="00F70A49" w:rsidP="00007A64">
      <w:pPr>
        <w:widowControl/>
        <w:adjustRightInd/>
        <w:spacing w:line="240" w:lineRule="auto"/>
        <w:jc w:val="left"/>
        <w:textAlignment w:val="auto"/>
      </w:pPr>
    </w:p>
    <w:sectPr w:rsidR="00F70A49" w:rsidRPr="00007A64" w:rsidSect="00F4575A">
      <w:headerReference w:type="default" r:id="rId12"/>
      <w:footerReference w:type="default" r:id="rId13"/>
      <w:headerReference w:type="first" r:id="rId14"/>
      <w:footerReference w:type="first" r:id="rId15"/>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C53E" w14:textId="77777777" w:rsidR="005C732A" w:rsidRDefault="005C732A">
      <w:r>
        <w:separator/>
      </w:r>
    </w:p>
  </w:endnote>
  <w:endnote w:type="continuationSeparator" w:id="0">
    <w:p w14:paraId="1B95CAF0" w14:textId="77777777" w:rsidR="005C732A" w:rsidRDefault="005C732A">
      <w:r>
        <w:continuationSeparator/>
      </w:r>
    </w:p>
  </w:endnote>
  <w:endnote w:type="continuationNotice" w:id="1">
    <w:p w14:paraId="2D515EF4" w14:textId="77777777" w:rsidR="005C732A" w:rsidRDefault="005C73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rPr>
        <w:sz w:val="16"/>
      </w:rPr>
    </w:sdtEndPr>
    <w:sdtContent>
      <w:p w14:paraId="137AA620" w14:textId="77777777" w:rsidR="00F04328" w:rsidRDefault="00F04328" w:rsidP="00C60CB7">
        <w:pPr>
          <w:pStyle w:val="Pidipagina"/>
          <w:jc w:val="center"/>
        </w:pPr>
      </w:p>
      <w:p w14:paraId="30E9066B" w14:textId="467BB925" w:rsidR="00C16DF0" w:rsidRPr="00C60CB7" w:rsidRDefault="00C16DF0"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Pr>
            <w:noProof/>
            <w:sz w:val="16"/>
          </w:rPr>
          <w:t>18</w:t>
        </w:r>
        <w:r w:rsidRPr="00C60CB7">
          <w:rPr>
            <w:sz w:val="16"/>
          </w:rPr>
          <w:fldChar w:fldCharType="end"/>
        </w:r>
      </w:p>
    </w:sdtContent>
  </w:sdt>
  <w:p w14:paraId="76A8004C" w14:textId="77777777" w:rsidR="00C16DF0" w:rsidRDefault="00C16DF0">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04554"/>
      <w:docPartObj>
        <w:docPartGallery w:val="Page Numbers (Bottom of Page)"/>
        <w:docPartUnique/>
      </w:docPartObj>
    </w:sdtPr>
    <w:sdtEndPr>
      <w:rPr>
        <w:sz w:val="16"/>
      </w:rPr>
    </w:sdtEndPr>
    <w:sdtContent>
      <w:p w14:paraId="4241DF6F" w14:textId="29BADAEA" w:rsidR="00C16DF0" w:rsidRPr="00C60CB7" w:rsidRDefault="00C16DF0">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Pr>
            <w:noProof/>
            <w:sz w:val="16"/>
          </w:rPr>
          <w:t>1</w:t>
        </w:r>
        <w:r w:rsidRPr="00A1033B">
          <w:rPr>
            <w:sz w:val="16"/>
          </w:rPr>
          <w:fldChar w:fldCharType="end"/>
        </w:r>
      </w:p>
    </w:sdtContent>
  </w:sdt>
  <w:p w14:paraId="742574F8" w14:textId="77777777" w:rsidR="00C16DF0" w:rsidRPr="007C0A06" w:rsidRDefault="00C16DF0"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0817" w14:textId="77777777" w:rsidR="005C732A" w:rsidRDefault="005C732A">
      <w:r>
        <w:separator/>
      </w:r>
    </w:p>
  </w:footnote>
  <w:footnote w:type="continuationSeparator" w:id="0">
    <w:p w14:paraId="2F06B66C" w14:textId="77777777" w:rsidR="005C732A" w:rsidRDefault="005C732A">
      <w:r>
        <w:continuationSeparator/>
      </w:r>
    </w:p>
  </w:footnote>
  <w:footnote w:type="continuationNotice" w:id="1">
    <w:p w14:paraId="6F5E0C85" w14:textId="77777777" w:rsidR="005C732A" w:rsidRDefault="005C732A">
      <w:pPr>
        <w:spacing w:line="240" w:lineRule="auto"/>
      </w:pPr>
    </w:p>
  </w:footnote>
  <w:footnote w:id="2">
    <w:p w14:paraId="4C749CC6" w14:textId="77777777" w:rsidR="00C16DF0" w:rsidRPr="009F0E2A" w:rsidRDefault="00C16DF0"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3924" w14:textId="3D2B7ED0" w:rsidR="00C16DF0" w:rsidRDefault="00493D01" w:rsidP="00493D01">
    <w:pPr>
      <w:widowControl/>
      <w:tabs>
        <w:tab w:val="center" w:pos="4819"/>
        <w:tab w:val="right" w:pos="9638"/>
      </w:tabs>
      <w:adjustRightInd/>
      <w:spacing w:before="120" w:after="120" w:line="276" w:lineRule="auto"/>
      <w:jc w:val="center"/>
      <w:textAlignment w:val="auto"/>
      <w:rPr>
        <w:rFonts w:ascii="Verdana" w:hAnsi="Verdana"/>
        <w:i/>
        <w:sz w:val="16"/>
        <w:szCs w:val="24"/>
        <w:lang w:val="x-none"/>
      </w:rPr>
    </w:pPr>
    <w:r w:rsidRPr="00493D01">
      <w:rPr>
        <w:rFonts w:ascii="Verdana" w:hAnsi="Verdana"/>
        <w:sz w:val="16"/>
        <w:szCs w:val="24"/>
      </w:rPr>
      <w:t xml:space="preserve">Richiesta di Offerta mediante Mercato Elettronico della Pubblica Amministrazione (MEPA), </w:t>
    </w:r>
    <w:r w:rsidRPr="00493D01">
      <w:rPr>
        <w:rFonts w:ascii="Verdana" w:hAnsi="Verdana"/>
        <w:sz w:val="16"/>
        <w:szCs w:val="24"/>
        <w:lang w:val="x-none"/>
      </w:rPr>
      <w:t>ai sensi dell’art. 36, comma 2, lett. b) del D.lgs. 50/2016</w:t>
    </w:r>
    <w:r w:rsidRPr="00493D01">
      <w:rPr>
        <w:rFonts w:ascii="Verdana" w:hAnsi="Verdana"/>
        <w:sz w:val="16"/>
        <w:szCs w:val="24"/>
        <w:lang w:val="x-none" w:bidi="it-IT"/>
      </w:rPr>
      <w:t>,</w:t>
    </w:r>
    <w:r w:rsidRPr="00493D01">
      <w:rPr>
        <w:rFonts w:ascii="Verdana" w:hAnsi="Verdana"/>
        <w:sz w:val="16"/>
        <w:szCs w:val="24"/>
        <w:lang w:val="x-none"/>
      </w:rPr>
      <w:t xml:space="preserve"> </w:t>
    </w:r>
    <w:r w:rsidR="00FA692B">
      <w:rPr>
        <w:rFonts w:ascii="Verdana" w:hAnsi="Verdana"/>
        <w:sz w:val="16"/>
        <w:szCs w:val="24"/>
      </w:rPr>
      <w:t>volta</w:t>
    </w:r>
    <w:r w:rsidRPr="00493D01">
      <w:rPr>
        <w:rFonts w:ascii="Verdana" w:hAnsi="Verdana"/>
        <w:sz w:val="16"/>
        <w:szCs w:val="24"/>
      </w:rPr>
      <w:t xml:space="preserve"> </w:t>
    </w:r>
    <w:r w:rsidR="00FA692B">
      <w:rPr>
        <w:rFonts w:ascii="Verdana" w:hAnsi="Verdana"/>
        <w:sz w:val="16"/>
        <w:szCs w:val="24"/>
      </w:rPr>
      <w:t>al</w:t>
    </w:r>
    <w:r w:rsidRPr="00493D01">
      <w:rPr>
        <w:rFonts w:ascii="Verdana" w:hAnsi="Verdana"/>
        <w:sz w:val="16"/>
        <w:szCs w:val="24"/>
        <w:lang w:val="x-none"/>
      </w:rPr>
      <w:t>l’affidamento de</w:t>
    </w:r>
    <w:r w:rsidR="00FA692B">
      <w:rPr>
        <w:rFonts w:ascii="Verdana" w:hAnsi="Verdana"/>
        <w:sz w:val="16"/>
        <w:szCs w:val="24"/>
      </w:rPr>
      <w:t>i</w:t>
    </w:r>
    <w:r w:rsidRPr="00493D01">
      <w:rPr>
        <w:rFonts w:ascii="Verdana" w:hAnsi="Verdana"/>
        <w:sz w:val="16"/>
        <w:szCs w:val="24"/>
        <w:lang w:val="x-none"/>
      </w:rPr>
      <w:t xml:space="preserve"> </w:t>
    </w:r>
    <w:r w:rsidRPr="00493D01">
      <w:rPr>
        <w:rFonts w:ascii="Verdana" w:hAnsi="Verdana"/>
        <w:i/>
        <w:sz w:val="16"/>
        <w:szCs w:val="24"/>
        <w:lang w:val="x-none"/>
      </w:rPr>
      <w:t>«</w:t>
    </w:r>
    <w:r w:rsidR="008863BB" w:rsidRPr="008863BB">
      <w:rPr>
        <w:rFonts w:ascii="Verdana" w:hAnsi="Verdana"/>
        <w:i/>
        <w:iCs/>
        <w:sz w:val="16"/>
        <w:szCs w:val="24"/>
        <w:lang w:val="x-none" w:bidi="it-IT"/>
      </w:rPr>
      <w:t xml:space="preserve">Servizi per l’espletamento delle attività relative al concorso pubblico per esami per l’assunzione a tempo indeterminato di n.165 </w:t>
    </w:r>
    <w:r w:rsidR="00007A64">
      <w:rPr>
        <w:rFonts w:ascii="Verdana" w:hAnsi="Verdana"/>
        <w:i/>
        <w:iCs/>
        <w:sz w:val="16"/>
        <w:szCs w:val="24"/>
        <w:lang w:bidi="it-IT"/>
      </w:rPr>
      <w:t>unità</w:t>
    </w:r>
    <w:r w:rsidR="008863BB" w:rsidRPr="008863BB">
      <w:rPr>
        <w:rFonts w:ascii="Verdana" w:hAnsi="Verdana"/>
        <w:i/>
        <w:iCs/>
        <w:sz w:val="16"/>
        <w:szCs w:val="24"/>
        <w:lang w:val="x-none" w:bidi="it-IT"/>
      </w:rPr>
      <w:t xml:space="preserve"> nei ruoli del personale dell’INPS, area C, posizione economica C1, profilo informatico</w:t>
    </w:r>
    <w:r w:rsidRPr="00493D01">
      <w:rPr>
        <w:rFonts w:ascii="Verdana" w:hAnsi="Verdana"/>
        <w:i/>
        <w:sz w:val="16"/>
        <w:szCs w:val="24"/>
        <w:lang w:val="x-none"/>
      </w:rPr>
      <w:t>»</w:t>
    </w:r>
  </w:p>
  <w:p w14:paraId="39798CD1" w14:textId="77777777" w:rsidR="00493D01" w:rsidRPr="00493D01" w:rsidRDefault="00493D01" w:rsidP="00493D01">
    <w:pPr>
      <w:widowControl/>
      <w:tabs>
        <w:tab w:val="center" w:pos="4819"/>
        <w:tab w:val="right" w:pos="9638"/>
      </w:tabs>
      <w:adjustRightInd/>
      <w:spacing w:before="120" w:after="120" w:line="276" w:lineRule="auto"/>
      <w:jc w:val="center"/>
      <w:textAlignment w:val="auto"/>
      <w:rPr>
        <w:rFonts w:ascii="Verdana" w:hAnsi="Verdana"/>
        <w:sz w:val="16"/>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595D" w14:textId="422F1B05" w:rsidR="00C16DF0" w:rsidRDefault="00493D01" w:rsidP="00493D01">
    <w:pPr>
      <w:widowControl/>
      <w:tabs>
        <w:tab w:val="center" w:pos="4819"/>
        <w:tab w:val="right" w:pos="9638"/>
      </w:tabs>
      <w:adjustRightInd/>
      <w:spacing w:before="120" w:after="120" w:line="276" w:lineRule="auto"/>
      <w:jc w:val="center"/>
      <w:textAlignment w:val="auto"/>
      <w:rPr>
        <w:rFonts w:ascii="Verdana" w:hAnsi="Verdana"/>
        <w:i/>
        <w:sz w:val="16"/>
        <w:szCs w:val="24"/>
        <w:lang w:val="x-none"/>
      </w:rPr>
    </w:pPr>
    <w:r w:rsidRPr="00493D01">
      <w:rPr>
        <w:rFonts w:ascii="Verdana" w:hAnsi="Verdana"/>
        <w:sz w:val="16"/>
        <w:szCs w:val="24"/>
      </w:rPr>
      <w:t xml:space="preserve">Richiesta di Offerta mediante Mercato Elettronico della Pubblica Amministrazione (MEPA), </w:t>
    </w:r>
    <w:r w:rsidRPr="00493D01">
      <w:rPr>
        <w:rFonts w:ascii="Verdana" w:hAnsi="Verdana"/>
        <w:sz w:val="16"/>
        <w:szCs w:val="24"/>
        <w:lang w:val="x-none"/>
      </w:rPr>
      <w:t>ai sensi dell’art. 36, comma 2, lett. b) del D.lgs. 50/2016</w:t>
    </w:r>
    <w:r w:rsidRPr="00493D01">
      <w:rPr>
        <w:rFonts w:ascii="Verdana" w:hAnsi="Verdana"/>
        <w:sz w:val="16"/>
        <w:szCs w:val="24"/>
        <w:lang w:val="x-none" w:bidi="it-IT"/>
      </w:rPr>
      <w:t>,</w:t>
    </w:r>
    <w:r w:rsidRPr="00493D01">
      <w:rPr>
        <w:rFonts w:ascii="Verdana" w:hAnsi="Verdana"/>
        <w:sz w:val="16"/>
        <w:szCs w:val="24"/>
        <w:lang w:val="x-none"/>
      </w:rPr>
      <w:t xml:space="preserve"> </w:t>
    </w:r>
    <w:r w:rsidR="008863BB">
      <w:rPr>
        <w:rFonts w:ascii="Verdana" w:hAnsi="Verdana"/>
        <w:sz w:val="16"/>
        <w:szCs w:val="24"/>
      </w:rPr>
      <w:t>volta</w:t>
    </w:r>
    <w:r w:rsidRPr="00493D01">
      <w:rPr>
        <w:rFonts w:ascii="Verdana" w:hAnsi="Verdana"/>
        <w:sz w:val="16"/>
        <w:szCs w:val="24"/>
      </w:rPr>
      <w:t xml:space="preserve"> </w:t>
    </w:r>
    <w:r w:rsidR="008863BB">
      <w:rPr>
        <w:rFonts w:ascii="Verdana" w:hAnsi="Verdana"/>
        <w:sz w:val="16"/>
        <w:szCs w:val="24"/>
      </w:rPr>
      <w:t>al</w:t>
    </w:r>
    <w:r w:rsidRPr="00493D01">
      <w:rPr>
        <w:rFonts w:ascii="Verdana" w:hAnsi="Verdana"/>
        <w:sz w:val="16"/>
        <w:szCs w:val="24"/>
        <w:lang w:val="x-none"/>
      </w:rPr>
      <w:t>l’affidamento de</w:t>
    </w:r>
    <w:r w:rsidR="00FA692B">
      <w:rPr>
        <w:rFonts w:ascii="Verdana" w:hAnsi="Verdana"/>
        <w:sz w:val="16"/>
        <w:szCs w:val="24"/>
      </w:rPr>
      <w:t>i</w:t>
    </w:r>
    <w:r w:rsidRPr="00493D01">
      <w:rPr>
        <w:rFonts w:ascii="Verdana" w:hAnsi="Verdana"/>
        <w:sz w:val="16"/>
        <w:szCs w:val="24"/>
        <w:lang w:val="x-none"/>
      </w:rPr>
      <w:t xml:space="preserve"> </w:t>
    </w:r>
    <w:r w:rsidRPr="00493D01">
      <w:rPr>
        <w:rFonts w:ascii="Verdana" w:hAnsi="Verdana"/>
        <w:i/>
        <w:sz w:val="16"/>
        <w:szCs w:val="24"/>
        <w:lang w:val="x-none"/>
      </w:rPr>
      <w:t>«</w:t>
    </w:r>
    <w:r w:rsidR="008863BB" w:rsidRPr="008863BB">
      <w:rPr>
        <w:rFonts w:ascii="Verdana" w:eastAsia="Calibri" w:hAnsi="Verdana"/>
        <w:i/>
        <w:iCs/>
        <w:sz w:val="16"/>
        <w:szCs w:val="16"/>
        <w:lang w:bidi="it-IT"/>
      </w:rPr>
      <w:t xml:space="preserve">Servizi per l’espletamento delle attività relative al concorso pubblico per esami per l’assunzione a tempo indeterminato di n.165 </w:t>
    </w:r>
    <w:r w:rsidR="00007A64">
      <w:rPr>
        <w:rFonts w:ascii="Verdana" w:eastAsia="Calibri" w:hAnsi="Verdana"/>
        <w:i/>
        <w:iCs/>
        <w:sz w:val="16"/>
        <w:szCs w:val="16"/>
        <w:lang w:bidi="it-IT"/>
      </w:rPr>
      <w:t>unità</w:t>
    </w:r>
    <w:r w:rsidR="008863BB" w:rsidRPr="008863BB">
      <w:rPr>
        <w:rFonts w:ascii="Verdana" w:eastAsia="Calibri" w:hAnsi="Verdana"/>
        <w:i/>
        <w:iCs/>
        <w:sz w:val="16"/>
        <w:szCs w:val="16"/>
        <w:lang w:bidi="it-IT"/>
      </w:rPr>
      <w:t xml:space="preserve"> nei ruoli del personale dell’INPS, area C, posizione economica C1, profilo informatico</w:t>
    </w:r>
    <w:r w:rsidRPr="009E62B6">
      <w:rPr>
        <w:rFonts w:ascii="Verdana" w:hAnsi="Verdana"/>
        <w:i/>
        <w:sz w:val="16"/>
        <w:szCs w:val="24"/>
        <w:lang w:val="x-none"/>
      </w:rPr>
      <w:t>»</w:t>
    </w:r>
  </w:p>
  <w:p w14:paraId="2BA4610D" w14:textId="77777777" w:rsidR="008863BB" w:rsidRPr="00493D01" w:rsidRDefault="008863BB" w:rsidP="00493D01">
    <w:pPr>
      <w:widowControl/>
      <w:tabs>
        <w:tab w:val="center" w:pos="4819"/>
        <w:tab w:val="right" w:pos="9638"/>
      </w:tabs>
      <w:adjustRightInd/>
      <w:spacing w:before="120" w:after="120" w:line="276" w:lineRule="auto"/>
      <w:jc w:val="center"/>
      <w:textAlignment w:val="auto"/>
      <w:rPr>
        <w:rFonts w:ascii="Verdana" w:hAnsi="Verdana"/>
        <w:sz w:val="1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3C68A7"/>
    <w:multiLevelType w:val="hybridMultilevel"/>
    <w:tmpl w:val="4D7E3F30"/>
    <w:lvl w:ilvl="0" w:tplc="0410000F">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9"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7"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9"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0" w15:restartNumberingAfterBreak="0">
    <w:nsid w:val="3E2E3A04"/>
    <w:multiLevelType w:val="hybridMultilevel"/>
    <w:tmpl w:val="16504A28"/>
    <w:lvl w:ilvl="0" w:tplc="64AA65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B3566"/>
    <w:multiLevelType w:val="hybridMultilevel"/>
    <w:tmpl w:val="9A123D3A"/>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A7D3E"/>
    <w:multiLevelType w:val="hybridMultilevel"/>
    <w:tmpl w:val="BACE0D16"/>
    <w:lvl w:ilvl="0" w:tplc="564E8354">
      <w:start w:val="1"/>
      <w:numFmt w:val="decimal"/>
      <w:lvlText w:val="%1."/>
      <w:lvlJc w:val="left"/>
      <w:pPr>
        <w:tabs>
          <w:tab w:val="num" w:pos="142"/>
        </w:tabs>
      </w:pPr>
      <w:rPr>
        <w:rFonts w:hint="default"/>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30"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3B76228"/>
    <w:multiLevelType w:val="hybridMultilevel"/>
    <w:tmpl w:val="60065A66"/>
    <w:lvl w:ilvl="0" w:tplc="578E7378">
      <w:start w:val="1"/>
      <w:numFmt w:val="bullet"/>
      <w:lvlText w:val=""/>
      <w:lvlJc w:val="left"/>
      <w:pPr>
        <w:tabs>
          <w:tab w:val="num" w:pos="2160"/>
        </w:tabs>
        <w:ind w:left="2160" w:hanging="360"/>
      </w:pPr>
      <w:rPr>
        <w:rFonts w:ascii="Symbol" w:hAnsi="Symbol" w:hint="default"/>
        <w:b/>
        <w:sz w:val="20"/>
        <w:szCs w:val="20"/>
      </w:rPr>
    </w:lvl>
    <w:lvl w:ilvl="1" w:tplc="124E82CC">
      <w:start w:val="1"/>
      <w:numFmt w:val="bullet"/>
      <w:lvlText w:val=""/>
      <w:lvlJc w:val="left"/>
      <w:pPr>
        <w:tabs>
          <w:tab w:val="num" w:pos="1440"/>
        </w:tabs>
        <w:ind w:left="1440" w:hanging="360"/>
      </w:pPr>
      <w:rPr>
        <w:rFonts w:ascii="Symbol" w:hAnsi="Symbol" w:hint="default"/>
        <w:b/>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6"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8"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3"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3"/>
  </w:num>
  <w:num w:numId="3">
    <w:abstractNumId w:val="31"/>
  </w:num>
  <w:num w:numId="4">
    <w:abstractNumId w:val="15"/>
  </w:num>
  <w:num w:numId="5">
    <w:abstractNumId w:val="21"/>
  </w:num>
  <w:num w:numId="6">
    <w:abstractNumId w:val="3"/>
  </w:num>
  <w:num w:numId="7">
    <w:abstractNumId w:val="20"/>
  </w:num>
  <w:num w:numId="8">
    <w:abstractNumId w:val="17"/>
  </w:num>
  <w:num w:numId="9">
    <w:abstractNumId w:val="28"/>
  </w:num>
  <w:num w:numId="10">
    <w:abstractNumId w:val="36"/>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5"/>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num>
  <w:num w:numId="15">
    <w:abstractNumId w:val="19"/>
  </w:num>
  <w:num w:numId="16">
    <w:abstractNumId w:val="26"/>
  </w:num>
  <w:num w:numId="17">
    <w:abstractNumId w:val="38"/>
  </w:num>
  <w:num w:numId="18">
    <w:abstractNumId w:val="30"/>
  </w:num>
  <w:num w:numId="19">
    <w:abstractNumId w:val="33"/>
  </w:num>
  <w:num w:numId="20">
    <w:abstractNumId w:val="7"/>
  </w:num>
  <w:num w:numId="21">
    <w:abstractNumId w:val="12"/>
  </w:num>
  <w:num w:numId="22">
    <w:abstractNumId w:val="5"/>
  </w:num>
  <w:num w:numId="23">
    <w:abstractNumId w:val="18"/>
  </w:num>
  <w:num w:numId="24">
    <w:abstractNumId w:val="1"/>
  </w:num>
  <w:num w:numId="25">
    <w:abstractNumId w:val="27"/>
  </w:num>
  <w:num w:numId="26">
    <w:abstractNumId w:val="4"/>
  </w:num>
  <w:num w:numId="27">
    <w:abstractNumId w:val="42"/>
  </w:num>
  <w:num w:numId="28">
    <w:abstractNumId w:val="8"/>
  </w:num>
  <w:num w:numId="29">
    <w:abstractNumId w:val="10"/>
  </w:num>
  <w:num w:numId="30">
    <w:abstractNumId w:val="40"/>
  </w:num>
  <w:num w:numId="31">
    <w:abstractNumId w:val="34"/>
  </w:num>
  <w:num w:numId="32">
    <w:abstractNumId w:val="24"/>
  </w:num>
  <w:num w:numId="33">
    <w:abstractNumId w:val="32"/>
  </w:num>
  <w:num w:numId="34">
    <w:abstractNumId w:val="37"/>
  </w:num>
  <w:num w:numId="35">
    <w:abstractNumId w:val="29"/>
  </w:num>
  <w:num w:numId="36">
    <w:abstractNumId w:val="16"/>
  </w:num>
  <w:num w:numId="37">
    <w:abstractNumId w:val="23"/>
  </w:num>
  <w:num w:numId="38">
    <w:abstractNumId w:val="14"/>
  </w:num>
  <w:num w:numId="39">
    <w:abstractNumId w:val="41"/>
  </w:num>
  <w:num w:numId="40">
    <w:abstractNumId w:val="13"/>
  </w:num>
  <w:num w:numId="41">
    <w:abstractNumId w:val="2"/>
  </w:num>
  <w:num w:numId="42">
    <w:abstractNumId w:val="39"/>
  </w:num>
  <w:num w:numId="43">
    <w:abstractNumId w:val="6"/>
  </w:num>
  <w:num w:numId="44">
    <w:abstractNumId w:val="44"/>
  </w:num>
  <w:num w:numId="4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A3C"/>
    <w:rsid w:val="00006BF9"/>
    <w:rsid w:val="00006DD2"/>
    <w:rsid w:val="00007A64"/>
    <w:rsid w:val="00007E6C"/>
    <w:rsid w:val="00010393"/>
    <w:rsid w:val="00010E08"/>
    <w:rsid w:val="00011277"/>
    <w:rsid w:val="00011344"/>
    <w:rsid w:val="00011A67"/>
    <w:rsid w:val="0001243C"/>
    <w:rsid w:val="00013837"/>
    <w:rsid w:val="0001427E"/>
    <w:rsid w:val="000145E4"/>
    <w:rsid w:val="00014798"/>
    <w:rsid w:val="00022692"/>
    <w:rsid w:val="000231CC"/>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C58"/>
    <w:rsid w:val="00057E40"/>
    <w:rsid w:val="00060487"/>
    <w:rsid w:val="00060A54"/>
    <w:rsid w:val="00060DCA"/>
    <w:rsid w:val="00061191"/>
    <w:rsid w:val="00062541"/>
    <w:rsid w:val="00062DE0"/>
    <w:rsid w:val="00063562"/>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04C53"/>
    <w:rsid w:val="001122D8"/>
    <w:rsid w:val="001207A9"/>
    <w:rsid w:val="001212F5"/>
    <w:rsid w:val="001216A0"/>
    <w:rsid w:val="00122C70"/>
    <w:rsid w:val="00125AA7"/>
    <w:rsid w:val="00127EC5"/>
    <w:rsid w:val="001309A2"/>
    <w:rsid w:val="001319F7"/>
    <w:rsid w:val="00133973"/>
    <w:rsid w:val="00133BAD"/>
    <w:rsid w:val="001345D6"/>
    <w:rsid w:val="001347D3"/>
    <w:rsid w:val="001424E2"/>
    <w:rsid w:val="0014313F"/>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5220"/>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C07"/>
    <w:rsid w:val="001F1D55"/>
    <w:rsid w:val="001F39FB"/>
    <w:rsid w:val="001F4AFD"/>
    <w:rsid w:val="001F5E8A"/>
    <w:rsid w:val="001F5E97"/>
    <w:rsid w:val="001F6337"/>
    <w:rsid w:val="0020006E"/>
    <w:rsid w:val="00200220"/>
    <w:rsid w:val="00200D06"/>
    <w:rsid w:val="00203FAB"/>
    <w:rsid w:val="00204C0B"/>
    <w:rsid w:val="00204EA5"/>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547E"/>
    <w:rsid w:val="00266CEC"/>
    <w:rsid w:val="00273E4E"/>
    <w:rsid w:val="00273E80"/>
    <w:rsid w:val="0027485C"/>
    <w:rsid w:val="00274D8A"/>
    <w:rsid w:val="00275695"/>
    <w:rsid w:val="00275D64"/>
    <w:rsid w:val="00276C0C"/>
    <w:rsid w:val="00277839"/>
    <w:rsid w:val="002778D4"/>
    <w:rsid w:val="00281A1B"/>
    <w:rsid w:val="0028213A"/>
    <w:rsid w:val="0028273D"/>
    <w:rsid w:val="002861B1"/>
    <w:rsid w:val="00287598"/>
    <w:rsid w:val="00291960"/>
    <w:rsid w:val="002923F4"/>
    <w:rsid w:val="00292618"/>
    <w:rsid w:val="002960FA"/>
    <w:rsid w:val="002969B3"/>
    <w:rsid w:val="00297D66"/>
    <w:rsid w:val="002A1E72"/>
    <w:rsid w:val="002A282C"/>
    <w:rsid w:val="002A3886"/>
    <w:rsid w:val="002A3E84"/>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1D9F"/>
    <w:rsid w:val="003126D0"/>
    <w:rsid w:val="00313917"/>
    <w:rsid w:val="0031516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4A94"/>
    <w:rsid w:val="0035664E"/>
    <w:rsid w:val="00357AA1"/>
    <w:rsid w:val="00357BF4"/>
    <w:rsid w:val="00361685"/>
    <w:rsid w:val="0036189D"/>
    <w:rsid w:val="00364C15"/>
    <w:rsid w:val="003655F8"/>
    <w:rsid w:val="00367DF9"/>
    <w:rsid w:val="003744B0"/>
    <w:rsid w:val="00375BD6"/>
    <w:rsid w:val="00376547"/>
    <w:rsid w:val="003766E7"/>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5691"/>
    <w:rsid w:val="003F6172"/>
    <w:rsid w:val="003F74B5"/>
    <w:rsid w:val="004013AE"/>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32D"/>
    <w:rsid w:val="00476CEB"/>
    <w:rsid w:val="00477E9E"/>
    <w:rsid w:val="00477ED5"/>
    <w:rsid w:val="00480462"/>
    <w:rsid w:val="004806FE"/>
    <w:rsid w:val="00480A82"/>
    <w:rsid w:val="00481656"/>
    <w:rsid w:val="00483A8B"/>
    <w:rsid w:val="004872C9"/>
    <w:rsid w:val="00487CC1"/>
    <w:rsid w:val="00490668"/>
    <w:rsid w:val="00490DC2"/>
    <w:rsid w:val="00491D9D"/>
    <w:rsid w:val="004927ED"/>
    <w:rsid w:val="00493D01"/>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476C"/>
    <w:rsid w:val="004D70DB"/>
    <w:rsid w:val="004D7ACE"/>
    <w:rsid w:val="004D7C48"/>
    <w:rsid w:val="004E09B9"/>
    <w:rsid w:val="004E1A6C"/>
    <w:rsid w:val="004E1DC9"/>
    <w:rsid w:val="004E1E33"/>
    <w:rsid w:val="004E32AE"/>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5922"/>
    <w:rsid w:val="0055768F"/>
    <w:rsid w:val="00562E60"/>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B72AC"/>
    <w:rsid w:val="005C1603"/>
    <w:rsid w:val="005C40D2"/>
    <w:rsid w:val="005C4222"/>
    <w:rsid w:val="005C5C0C"/>
    <w:rsid w:val="005C634F"/>
    <w:rsid w:val="005C732A"/>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05ECE"/>
    <w:rsid w:val="00610BB4"/>
    <w:rsid w:val="006146D9"/>
    <w:rsid w:val="00614995"/>
    <w:rsid w:val="00616D81"/>
    <w:rsid w:val="00617A47"/>
    <w:rsid w:val="00617BB9"/>
    <w:rsid w:val="00620A9B"/>
    <w:rsid w:val="00620B30"/>
    <w:rsid w:val="006214CC"/>
    <w:rsid w:val="006215BC"/>
    <w:rsid w:val="00621742"/>
    <w:rsid w:val="00623271"/>
    <w:rsid w:val="00623A14"/>
    <w:rsid w:val="00630153"/>
    <w:rsid w:val="00630895"/>
    <w:rsid w:val="00634E4A"/>
    <w:rsid w:val="00634F02"/>
    <w:rsid w:val="00635257"/>
    <w:rsid w:val="00636823"/>
    <w:rsid w:val="00637F09"/>
    <w:rsid w:val="00640373"/>
    <w:rsid w:val="00641CC0"/>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A1ABE"/>
    <w:rsid w:val="006A2168"/>
    <w:rsid w:val="006A3024"/>
    <w:rsid w:val="006A72DF"/>
    <w:rsid w:val="006A7BD9"/>
    <w:rsid w:val="006B0467"/>
    <w:rsid w:val="006B0533"/>
    <w:rsid w:val="006B1739"/>
    <w:rsid w:val="006B1778"/>
    <w:rsid w:val="006B4299"/>
    <w:rsid w:val="006B4E2C"/>
    <w:rsid w:val="006C18ED"/>
    <w:rsid w:val="006C45DC"/>
    <w:rsid w:val="006C4613"/>
    <w:rsid w:val="006C6070"/>
    <w:rsid w:val="006C68AC"/>
    <w:rsid w:val="006C6A48"/>
    <w:rsid w:val="006D0CE5"/>
    <w:rsid w:val="006D3472"/>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6DD1"/>
    <w:rsid w:val="00707EC1"/>
    <w:rsid w:val="00710488"/>
    <w:rsid w:val="00710802"/>
    <w:rsid w:val="00711472"/>
    <w:rsid w:val="007119C1"/>
    <w:rsid w:val="00711AE0"/>
    <w:rsid w:val="00711F9C"/>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6B4"/>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D5C"/>
    <w:rsid w:val="007A3307"/>
    <w:rsid w:val="007A5E96"/>
    <w:rsid w:val="007A63C8"/>
    <w:rsid w:val="007B05A2"/>
    <w:rsid w:val="007B0F4B"/>
    <w:rsid w:val="007B30E0"/>
    <w:rsid w:val="007B35D1"/>
    <w:rsid w:val="007B56A2"/>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7279"/>
    <w:rsid w:val="007F79CC"/>
    <w:rsid w:val="00802895"/>
    <w:rsid w:val="00802F37"/>
    <w:rsid w:val="00811144"/>
    <w:rsid w:val="008125FE"/>
    <w:rsid w:val="00814112"/>
    <w:rsid w:val="00815450"/>
    <w:rsid w:val="00815F5F"/>
    <w:rsid w:val="00816B57"/>
    <w:rsid w:val="00816D63"/>
    <w:rsid w:val="00821DD6"/>
    <w:rsid w:val="00822139"/>
    <w:rsid w:val="00824389"/>
    <w:rsid w:val="00827B8F"/>
    <w:rsid w:val="00831AC6"/>
    <w:rsid w:val="00832198"/>
    <w:rsid w:val="00833774"/>
    <w:rsid w:val="00835757"/>
    <w:rsid w:val="00835CCD"/>
    <w:rsid w:val="00835F09"/>
    <w:rsid w:val="0083751B"/>
    <w:rsid w:val="00841DE3"/>
    <w:rsid w:val="0084567C"/>
    <w:rsid w:val="00846364"/>
    <w:rsid w:val="00846E8E"/>
    <w:rsid w:val="00847618"/>
    <w:rsid w:val="00847E5F"/>
    <w:rsid w:val="00850BA2"/>
    <w:rsid w:val="008510B4"/>
    <w:rsid w:val="00851496"/>
    <w:rsid w:val="00851842"/>
    <w:rsid w:val="00852A7A"/>
    <w:rsid w:val="00852B5D"/>
    <w:rsid w:val="008539A7"/>
    <w:rsid w:val="0085508E"/>
    <w:rsid w:val="00856067"/>
    <w:rsid w:val="008615EF"/>
    <w:rsid w:val="008621F8"/>
    <w:rsid w:val="00862596"/>
    <w:rsid w:val="0086363C"/>
    <w:rsid w:val="008638CB"/>
    <w:rsid w:val="008639BE"/>
    <w:rsid w:val="008714F1"/>
    <w:rsid w:val="00873006"/>
    <w:rsid w:val="00875C8C"/>
    <w:rsid w:val="008771A7"/>
    <w:rsid w:val="00880DF7"/>
    <w:rsid w:val="00884A73"/>
    <w:rsid w:val="008863BB"/>
    <w:rsid w:val="008877DE"/>
    <w:rsid w:val="00890864"/>
    <w:rsid w:val="00895C54"/>
    <w:rsid w:val="008963F4"/>
    <w:rsid w:val="008A3912"/>
    <w:rsid w:val="008A3AB1"/>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3D86"/>
    <w:rsid w:val="00953F4A"/>
    <w:rsid w:val="0095507C"/>
    <w:rsid w:val="0095598D"/>
    <w:rsid w:val="00955BB5"/>
    <w:rsid w:val="00956BC1"/>
    <w:rsid w:val="00956F1A"/>
    <w:rsid w:val="00961159"/>
    <w:rsid w:val="00962131"/>
    <w:rsid w:val="00964238"/>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2B6"/>
    <w:rsid w:val="009E6604"/>
    <w:rsid w:val="009F1103"/>
    <w:rsid w:val="009F3461"/>
    <w:rsid w:val="009F3C6F"/>
    <w:rsid w:val="009F4599"/>
    <w:rsid w:val="009F52AC"/>
    <w:rsid w:val="009F6A61"/>
    <w:rsid w:val="009F773B"/>
    <w:rsid w:val="00A034B2"/>
    <w:rsid w:val="00A058FA"/>
    <w:rsid w:val="00A07B3C"/>
    <w:rsid w:val="00A07BC4"/>
    <w:rsid w:val="00A1033B"/>
    <w:rsid w:val="00A104FB"/>
    <w:rsid w:val="00A117CF"/>
    <w:rsid w:val="00A11EF2"/>
    <w:rsid w:val="00A12D21"/>
    <w:rsid w:val="00A13528"/>
    <w:rsid w:val="00A159B4"/>
    <w:rsid w:val="00A17739"/>
    <w:rsid w:val="00A17979"/>
    <w:rsid w:val="00A20CD2"/>
    <w:rsid w:val="00A23EDF"/>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D4F"/>
    <w:rsid w:val="00B14F38"/>
    <w:rsid w:val="00B1720A"/>
    <w:rsid w:val="00B17F20"/>
    <w:rsid w:val="00B233E2"/>
    <w:rsid w:val="00B2672D"/>
    <w:rsid w:val="00B2689F"/>
    <w:rsid w:val="00B27AFC"/>
    <w:rsid w:val="00B27F31"/>
    <w:rsid w:val="00B31F21"/>
    <w:rsid w:val="00B321AA"/>
    <w:rsid w:val="00B33452"/>
    <w:rsid w:val="00B34E42"/>
    <w:rsid w:val="00B35165"/>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6897"/>
    <w:rsid w:val="00B86AA3"/>
    <w:rsid w:val="00B87A07"/>
    <w:rsid w:val="00B90388"/>
    <w:rsid w:val="00B91542"/>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AB"/>
    <w:rsid w:val="00BC3D1D"/>
    <w:rsid w:val="00BC5780"/>
    <w:rsid w:val="00BC57B4"/>
    <w:rsid w:val="00BC7E2F"/>
    <w:rsid w:val="00BD0923"/>
    <w:rsid w:val="00BD15C3"/>
    <w:rsid w:val="00BD18AC"/>
    <w:rsid w:val="00BD23C0"/>
    <w:rsid w:val="00BD30AA"/>
    <w:rsid w:val="00BD395E"/>
    <w:rsid w:val="00BD5109"/>
    <w:rsid w:val="00BD553B"/>
    <w:rsid w:val="00BD5F0D"/>
    <w:rsid w:val="00BE151E"/>
    <w:rsid w:val="00BE2715"/>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16DF0"/>
    <w:rsid w:val="00C206A3"/>
    <w:rsid w:val="00C20DAF"/>
    <w:rsid w:val="00C21565"/>
    <w:rsid w:val="00C22DC2"/>
    <w:rsid w:val="00C26B49"/>
    <w:rsid w:val="00C271D5"/>
    <w:rsid w:val="00C3091B"/>
    <w:rsid w:val="00C3216E"/>
    <w:rsid w:val="00C32BC9"/>
    <w:rsid w:val="00C33E87"/>
    <w:rsid w:val="00C3636E"/>
    <w:rsid w:val="00C374A4"/>
    <w:rsid w:val="00C402F2"/>
    <w:rsid w:val="00C41975"/>
    <w:rsid w:val="00C425B5"/>
    <w:rsid w:val="00C42D46"/>
    <w:rsid w:val="00C45E76"/>
    <w:rsid w:val="00C50C61"/>
    <w:rsid w:val="00C5264D"/>
    <w:rsid w:val="00C54228"/>
    <w:rsid w:val="00C54F11"/>
    <w:rsid w:val="00C57CD8"/>
    <w:rsid w:val="00C6003A"/>
    <w:rsid w:val="00C600DF"/>
    <w:rsid w:val="00C60CB7"/>
    <w:rsid w:val="00C647CA"/>
    <w:rsid w:val="00C70AB1"/>
    <w:rsid w:val="00C70CC5"/>
    <w:rsid w:val="00C718BE"/>
    <w:rsid w:val="00C7230D"/>
    <w:rsid w:val="00C72A25"/>
    <w:rsid w:val="00C7339C"/>
    <w:rsid w:val="00C74550"/>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A57"/>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2DE"/>
    <w:rsid w:val="00D7761E"/>
    <w:rsid w:val="00D83569"/>
    <w:rsid w:val="00D87947"/>
    <w:rsid w:val="00D90EE2"/>
    <w:rsid w:val="00D9203C"/>
    <w:rsid w:val="00D926D0"/>
    <w:rsid w:val="00D9389B"/>
    <w:rsid w:val="00D939A9"/>
    <w:rsid w:val="00D95ECC"/>
    <w:rsid w:val="00D9653A"/>
    <w:rsid w:val="00D968E1"/>
    <w:rsid w:val="00DA30FC"/>
    <w:rsid w:val="00DA3E07"/>
    <w:rsid w:val="00DA55FE"/>
    <w:rsid w:val="00DA569E"/>
    <w:rsid w:val="00DA7DCC"/>
    <w:rsid w:val="00DB0477"/>
    <w:rsid w:val="00DB0492"/>
    <w:rsid w:val="00DB26A2"/>
    <w:rsid w:val="00DB438C"/>
    <w:rsid w:val="00DB4498"/>
    <w:rsid w:val="00DB6C34"/>
    <w:rsid w:val="00DB6CFA"/>
    <w:rsid w:val="00DB7945"/>
    <w:rsid w:val="00DB7D37"/>
    <w:rsid w:val="00DC04F7"/>
    <w:rsid w:val="00DC1AEF"/>
    <w:rsid w:val="00DC5746"/>
    <w:rsid w:val="00DC7646"/>
    <w:rsid w:val="00DD1B01"/>
    <w:rsid w:val="00DD37C2"/>
    <w:rsid w:val="00DE1AA5"/>
    <w:rsid w:val="00DE1C4C"/>
    <w:rsid w:val="00DE5820"/>
    <w:rsid w:val="00DE60FF"/>
    <w:rsid w:val="00DE6F64"/>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411"/>
    <w:rsid w:val="00E90AC3"/>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328"/>
    <w:rsid w:val="00F04928"/>
    <w:rsid w:val="00F0604C"/>
    <w:rsid w:val="00F10329"/>
    <w:rsid w:val="00F1078D"/>
    <w:rsid w:val="00F1189F"/>
    <w:rsid w:val="00F11AB3"/>
    <w:rsid w:val="00F1241E"/>
    <w:rsid w:val="00F136C3"/>
    <w:rsid w:val="00F143DB"/>
    <w:rsid w:val="00F17210"/>
    <w:rsid w:val="00F22C0A"/>
    <w:rsid w:val="00F23952"/>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2B"/>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2C4C"/>
    <w:rsid w:val="00FE473F"/>
    <w:rsid w:val="00FE5D51"/>
    <w:rsid w:val="00FE60E7"/>
    <w:rsid w:val="00FE63EB"/>
    <w:rsid w:val="00FE6820"/>
    <w:rsid w:val="00FE69EE"/>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8B5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ps.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4357</Words>
  <Characters>26405</Characters>
  <Application>Microsoft Office Word</Application>
  <DocSecurity>0</DocSecurity>
  <Lines>220</Lines>
  <Paragraphs>61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2020-04-22T13:02:00Z</dcterms:created>
  <dcterms:modified xsi:type="dcterms:W3CDTF">2020-05-11T15:10:00Z</dcterms:modified>
</cp:coreProperties>
</file>