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001DA9B" w14:textId="77777777" w:rsidR="001B45F3" w:rsidRDefault="001761FE" w:rsidP="0040343F">
            <w:pPr>
              <w:autoSpaceDE w:val="0"/>
              <w:autoSpaceDN w:val="0"/>
              <w:jc w:val="center"/>
              <w:rPr>
                <w:rFonts w:ascii="Verdana" w:hAnsi="Verdana" w:cs="Arial"/>
                <w:i/>
              </w:rPr>
            </w:pPr>
            <w:r w:rsidRPr="001761FE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1761FE">
              <w:rPr>
                <w:rFonts w:ascii="Verdana" w:hAnsi="Verdana" w:cs="Arial"/>
                <w:i/>
              </w:rPr>
              <w:t>lett</w:t>
            </w:r>
            <w:proofErr w:type="spellEnd"/>
            <w:r w:rsidRPr="001761FE">
              <w:rPr>
                <w:rFonts w:ascii="Verdana" w:hAnsi="Verdana" w:cs="Arial"/>
                <w:i/>
              </w:rPr>
              <w:t xml:space="preserve">. C) del </w:t>
            </w:r>
            <w:proofErr w:type="spellStart"/>
            <w:r w:rsidRPr="001761FE">
              <w:rPr>
                <w:rFonts w:ascii="Verdana" w:hAnsi="Verdana" w:cs="Arial"/>
                <w:i/>
              </w:rPr>
              <w:t>Dlgs</w:t>
            </w:r>
            <w:proofErr w:type="spellEnd"/>
            <w:r w:rsidRPr="001761FE">
              <w:rPr>
                <w:rFonts w:ascii="Verdana" w:hAnsi="Verdana" w:cs="Arial"/>
                <w:i/>
              </w:rPr>
              <w:t xml:space="preserve">. n. 50/2016 di affidamento dei lavori di “razionalizzazione logistica degli spazi per il rilascio di affittanze ed adeguamento al </w:t>
            </w:r>
            <w:proofErr w:type="spellStart"/>
            <w:r w:rsidRPr="001761FE">
              <w:rPr>
                <w:rFonts w:ascii="Verdana" w:hAnsi="Verdana" w:cs="Arial"/>
                <w:i/>
              </w:rPr>
              <w:t>Dlgs</w:t>
            </w:r>
            <w:proofErr w:type="spellEnd"/>
            <w:r w:rsidRPr="001761FE">
              <w:rPr>
                <w:rFonts w:ascii="Verdana" w:hAnsi="Verdana" w:cs="Arial"/>
                <w:i/>
              </w:rPr>
              <w:t>. n. 81/2008 e completamento della ristrutturazione del piano 5° e della pavimentazione del piano 1° dello stabile FIP sito in via Laurana n. 59 – Palermo”.</w:t>
            </w:r>
          </w:p>
          <w:p w14:paraId="11F3BD86" w14:textId="77777777" w:rsidR="001761FE" w:rsidRPr="001761FE" w:rsidRDefault="001761FE" w:rsidP="001761FE">
            <w:pPr>
              <w:autoSpaceDE w:val="0"/>
              <w:autoSpaceDN w:val="0"/>
              <w:jc w:val="center"/>
              <w:rPr>
                <w:rFonts w:ascii="Verdana" w:hAnsi="Verdana" w:cs="Verdana"/>
                <w:bCs/>
                <w:i/>
              </w:rPr>
            </w:pPr>
            <w:r w:rsidRPr="001761FE">
              <w:rPr>
                <w:rFonts w:ascii="Verdana" w:hAnsi="Verdana" w:cs="Verdana"/>
                <w:bCs/>
                <w:i/>
              </w:rPr>
              <w:t xml:space="preserve">CIG:    68921237D1                                       </w:t>
            </w:r>
          </w:p>
          <w:p w14:paraId="628B1214" w14:textId="77777777" w:rsidR="001761FE" w:rsidRDefault="001761FE" w:rsidP="001761FE">
            <w:pPr>
              <w:autoSpaceDE w:val="0"/>
              <w:autoSpaceDN w:val="0"/>
              <w:jc w:val="center"/>
              <w:rPr>
                <w:rFonts w:ascii="Verdana" w:hAnsi="Verdana" w:cs="Verdana"/>
                <w:bCs/>
                <w:i/>
              </w:rPr>
            </w:pPr>
            <w:r w:rsidRPr="001761FE">
              <w:rPr>
                <w:rFonts w:ascii="Verdana" w:hAnsi="Verdana" w:cs="Verdana"/>
                <w:bCs/>
                <w:i/>
              </w:rPr>
              <w:t>CUP:   F74E16000560005</w:t>
            </w:r>
          </w:p>
          <w:p w14:paraId="5FAD94C0" w14:textId="4EBA7799" w:rsidR="001761FE" w:rsidRPr="000E2054" w:rsidRDefault="001761FE" w:rsidP="001761FE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5E0EB1B1" w:rsidR="00C92740" w:rsidRPr="001761FE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1761FE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1761FE">
        <w:rPr>
          <w:rFonts w:ascii="Verdana" w:hAnsi="Verdana"/>
          <w:spacing w:val="-2"/>
          <w:szCs w:val="22"/>
        </w:rPr>
        <w:lastRenderedPageBreak/>
        <w:t>del bando dei “Lavori di manutenzioni –</w:t>
      </w:r>
      <w:r w:rsidR="00FD5358" w:rsidRPr="001761FE">
        <w:rPr>
          <w:rFonts w:ascii="Verdana" w:hAnsi="Verdana"/>
          <w:spacing w:val="-2"/>
          <w:szCs w:val="22"/>
        </w:rPr>
        <w:t xml:space="preserve"> </w:t>
      </w:r>
      <w:r w:rsidR="001761FE" w:rsidRPr="001761FE">
        <w:rPr>
          <w:rFonts w:ascii="Verdana" w:hAnsi="Verdana"/>
          <w:spacing w:val="-2"/>
          <w:szCs w:val="22"/>
        </w:rPr>
        <w:t>nelle</w:t>
      </w:r>
      <w:r w:rsidRPr="001761FE">
        <w:rPr>
          <w:rFonts w:ascii="Verdana" w:hAnsi="Verdana"/>
          <w:spacing w:val="-2"/>
          <w:szCs w:val="22"/>
        </w:rPr>
        <w:t xml:space="preserve"> categoria O</w:t>
      </w:r>
      <w:r w:rsidR="001761FE" w:rsidRPr="001761FE">
        <w:rPr>
          <w:rFonts w:ascii="Verdana" w:hAnsi="Verdana"/>
          <w:spacing w:val="-2"/>
          <w:szCs w:val="22"/>
        </w:rPr>
        <w:t xml:space="preserve">G1, classifica II, </w:t>
      </w:r>
      <w:r w:rsidR="001761FE" w:rsidRPr="001761FE">
        <w:rPr>
          <w:rFonts w:ascii="Verdana" w:hAnsi="Verdana"/>
          <w:spacing w:val="-2"/>
          <w:szCs w:val="22"/>
        </w:rPr>
        <w:t>“</w:t>
      </w:r>
      <w:r w:rsidR="001761FE" w:rsidRPr="001761FE">
        <w:rPr>
          <w:rFonts w:ascii="Verdana" w:hAnsi="Verdana"/>
          <w:color w:val="333333"/>
          <w:szCs w:val="22"/>
        </w:rPr>
        <w:t>Edifici civili e industriali</w:t>
      </w:r>
      <w:r w:rsidR="001761FE" w:rsidRPr="001761FE">
        <w:rPr>
          <w:rFonts w:ascii="Verdana" w:hAnsi="Verdana"/>
          <w:spacing w:val="-2"/>
          <w:szCs w:val="22"/>
        </w:rPr>
        <w:t xml:space="preserve">”. </w:t>
      </w:r>
      <w:r w:rsidR="001761FE">
        <w:rPr>
          <w:rFonts w:ascii="Verdana" w:hAnsi="Verdana"/>
          <w:spacing w:val="-2"/>
          <w:szCs w:val="22"/>
        </w:rPr>
        <w:t>e</w:t>
      </w:r>
      <w:r w:rsidR="00FD5358" w:rsidRPr="001761FE">
        <w:rPr>
          <w:rFonts w:ascii="Verdana" w:hAnsi="Verdana"/>
          <w:spacing w:val="-2"/>
          <w:szCs w:val="22"/>
        </w:rPr>
        <w:t xml:space="preserve">  O</w:t>
      </w:r>
      <w:r w:rsidRPr="001761FE">
        <w:rPr>
          <w:rFonts w:ascii="Verdana" w:hAnsi="Verdana"/>
          <w:spacing w:val="-2"/>
          <w:szCs w:val="22"/>
        </w:rPr>
        <w:t>G1</w:t>
      </w:r>
      <w:r w:rsidR="00FD5358" w:rsidRPr="001761FE">
        <w:rPr>
          <w:rFonts w:ascii="Verdana" w:hAnsi="Verdana"/>
          <w:spacing w:val="-2"/>
          <w:szCs w:val="22"/>
        </w:rPr>
        <w:t>1,</w:t>
      </w:r>
      <w:r w:rsidR="001761FE">
        <w:rPr>
          <w:rFonts w:ascii="Verdana" w:hAnsi="Verdana"/>
          <w:spacing w:val="-2"/>
          <w:szCs w:val="22"/>
        </w:rPr>
        <w:t xml:space="preserve"> classifica I, “I</w:t>
      </w:r>
      <w:r w:rsidR="00FD5358" w:rsidRPr="001761FE">
        <w:rPr>
          <w:rFonts w:ascii="Verdana" w:hAnsi="Verdana"/>
          <w:spacing w:val="-2"/>
          <w:szCs w:val="22"/>
        </w:rPr>
        <w:t>mpianti tecnologici</w:t>
      </w:r>
      <w:r w:rsidR="001761FE">
        <w:rPr>
          <w:rFonts w:ascii="Verdana" w:hAnsi="Verdana"/>
          <w:spacing w:val="-2"/>
          <w:szCs w:val="22"/>
        </w:rPr>
        <w:t>”</w:t>
      </w:r>
      <w:bookmarkStart w:id="0" w:name="_GoBack"/>
      <w:bookmarkEnd w:id="0"/>
      <w:r w:rsidR="00FD5358" w:rsidRPr="001761FE">
        <w:rPr>
          <w:rFonts w:ascii="Verdana" w:hAnsi="Verdana"/>
          <w:spacing w:val="-2"/>
          <w:szCs w:val="22"/>
        </w:rPr>
        <w:t>.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>d</w:t>
      </w:r>
      <w:r w:rsidR="00C92740" w:rsidRPr="00FD5358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</w:t>
      </w:r>
      <w:r w:rsidR="00C92740" w:rsidRPr="008A6D89">
        <w:rPr>
          <w:rFonts w:ascii="Verdana" w:hAnsi="Verdana"/>
          <w:spacing w:val="-2"/>
          <w:szCs w:val="22"/>
        </w:rPr>
        <w:t xml:space="preserve">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E1899" w14:textId="77777777" w:rsidR="008B7D98" w:rsidRDefault="008B7D98">
      <w:r>
        <w:separator/>
      </w:r>
    </w:p>
  </w:endnote>
  <w:endnote w:type="continuationSeparator" w:id="0">
    <w:p w14:paraId="1AC854B4" w14:textId="77777777" w:rsidR="008B7D98" w:rsidRDefault="008B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75674" w14:textId="77777777" w:rsidR="008B7D98" w:rsidRDefault="008B7D98">
      <w:r>
        <w:separator/>
      </w:r>
    </w:p>
  </w:footnote>
  <w:footnote w:type="continuationSeparator" w:id="0">
    <w:p w14:paraId="3D42EE9C" w14:textId="77777777" w:rsidR="008B7D98" w:rsidRDefault="008B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761FE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B7D98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8E9C2-E495-4B67-A7C7-DF979625E5EC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5EAA6D43-55DC-4658-835B-FD072C293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6</cp:revision>
  <cp:lastPrinted>2016-12-14T09:31:00Z</cp:lastPrinted>
  <dcterms:created xsi:type="dcterms:W3CDTF">2016-12-07T12:02:00Z</dcterms:created>
  <dcterms:modified xsi:type="dcterms:W3CDTF">2016-12-16T09:26:00Z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8700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